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71D00B37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6F6B29">
        <w:rPr>
          <w:szCs w:val="28"/>
          <w:u w:val="single"/>
        </w:rPr>
        <w:t>1-4</w:t>
      </w:r>
      <w:r w:rsidR="002B55D8" w:rsidRPr="006F6B29">
        <w:rPr>
          <w:szCs w:val="28"/>
          <w:u w:val="single"/>
        </w:rPr>
        <w:t>0</w:t>
      </w:r>
      <w:r w:rsidRPr="006F6B29">
        <w:rPr>
          <w:szCs w:val="28"/>
          <w:u w:val="single"/>
        </w:rPr>
        <w:t xml:space="preserve"> 0</w:t>
      </w:r>
      <w:r w:rsidR="002B55D8" w:rsidRPr="006F6B29">
        <w:rPr>
          <w:szCs w:val="28"/>
          <w:u w:val="single"/>
        </w:rPr>
        <w:t>5</w:t>
      </w:r>
      <w:r w:rsidRPr="006F6B29">
        <w:rPr>
          <w:szCs w:val="28"/>
          <w:u w:val="single"/>
        </w:rPr>
        <w:t xml:space="preserve"> 0</w:t>
      </w:r>
      <w:r w:rsidR="002B55D8" w:rsidRPr="006F6B29">
        <w:rPr>
          <w:szCs w:val="28"/>
          <w:u w:val="single"/>
        </w:rPr>
        <w:t>1</w:t>
      </w:r>
      <w:r w:rsidRPr="006F6B29">
        <w:rPr>
          <w:szCs w:val="28"/>
          <w:u w:val="single"/>
        </w:rPr>
        <w:t xml:space="preserve"> «</w:t>
      </w:r>
      <w:r w:rsidR="002B55D8" w:rsidRPr="006F6B29">
        <w:rPr>
          <w:szCs w:val="28"/>
          <w:u w:val="single"/>
        </w:rPr>
        <w:t>Информационные системы и технологии</w:t>
      </w:r>
      <w:r w:rsidRPr="006F6B29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2161C6BB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47194">
        <w:rPr>
          <w:szCs w:val="28"/>
        </w:rPr>
        <w:t>Тема</w:t>
      </w:r>
      <w:r w:rsidR="001F767B">
        <w:rPr>
          <w:szCs w:val="28"/>
        </w:rPr>
        <w:t xml:space="preserve"> </w:t>
      </w:r>
      <w:r w:rsidRPr="006F6B29">
        <w:rPr>
          <w:szCs w:val="28"/>
        </w:rPr>
        <w:t>«</w:t>
      </w:r>
      <w:r w:rsidR="001F767B">
        <w:rPr>
          <w:szCs w:val="28"/>
        </w:rPr>
        <w:t>Веб-сайт галерея Наталии Мироновой</w:t>
      </w:r>
      <w:r w:rsidRPr="006F6B29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1422D487" w:rsidR="0078447F" w:rsidRPr="0078447F" w:rsidRDefault="006F6B29" w:rsidP="00831275">
      <w:pPr>
        <w:widowControl w:val="0"/>
        <w:tabs>
          <w:tab w:val="left" w:pos="2160"/>
          <w:tab w:val="left" w:pos="4320"/>
          <w:tab w:val="left" w:pos="4352"/>
          <w:tab w:val="left" w:pos="7938"/>
          <w:tab w:val="left" w:pos="8080"/>
          <w:tab w:val="left" w:pos="8364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1 курса 1</w:t>
      </w:r>
      <w:r w:rsidR="0078447F"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8447F"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767B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П. Миронов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0DE3231A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1F76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F6B29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  <w:r w:rsidR="008069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6B29">
        <w:rPr>
          <w:rFonts w:ascii="Times New Roman" w:eastAsia="Times New Roman" w:hAnsi="Times New Roman" w:cs="Times New Roman"/>
          <w:sz w:val="28"/>
          <w:szCs w:val="28"/>
          <w:lang w:eastAsia="ru-RU"/>
        </w:rPr>
        <w:t>В. Харланович</w:t>
      </w:r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Допущен(а) к защите  __________________________________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6A7A3AB8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6F6B29" w:rsidRPr="006F6B29">
        <w:rPr>
          <w:szCs w:val="28"/>
          <w:u w:val="single"/>
        </w:rPr>
        <w:t>А.</w:t>
      </w:r>
      <w:r w:rsidR="008069F7">
        <w:rPr>
          <w:szCs w:val="28"/>
          <w:u w:val="single"/>
        </w:rPr>
        <w:t xml:space="preserve"> </w:t>
      </w:r>
      <w:r w:rsidR="006F6B29" w:rsidRPr="006F6B29">
        <w:rPr>
          <w:szCs w:val="28"/>
          <w:u w:val="single"/>
        </w:rPr>
        <w:t>В. Харланович</w:t>
      </w:r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2D83236" w14:textId="717B8FE6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Cs w:val="28"/>
          <w:u w:val="single"/>
        </w:rPr>
        <w:sectPr w:rsidR="0078447F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651C3BAE" w14:textId="296E7B3E" w:rsidR="001F767B" w:rsidRDefault="00917E5D" w:rsidP="00917E5D">
      <w:pPr>
        <w:pStyle w:val="a5"/>
        <w:tabs>
          <w:tab w:val="left" w:leader="underscore" w:pos="1134"/>
        </w:tabs>
        <w:spacing w:before="120" w:after="240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Задание на курсовой проект</w:t>
      </w:r>
    </w:p>
    <w:p w14:paraId="546555B7" w14:textId="3A44279B" w:rsidR="00917E5D" w:rsidRPr="00917E5D" w:rsidRDefault="00917E5D" w:rsidP="00917E5D">
      <w:pPr>
        <w:tabs>
          <w:tab w:val="left" w:pos="-1843"/>
        </w:tabs>
        <w:snapToGrid w:val="0"/>
        <w:spacing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17E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Тема: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917E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Веб-сайт галерея Наталии Мироновой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4E963D93" w14:textId="63B04464" w:rsidR="00917E5D" w:rsidRPr="00917E5D" w:rsidRDefault="00917E5D" w:rsidP="00917E5D">
      <w:pPr>
        <w:widowControl w:val="0"/>
        <w:snapToGrid w:val="0"/>
        <w:spacing w:after="120" w:line="240" w:lineRule="auto"/>
        <w:ind w:left="538" w:hanging="53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17E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2. Срок выполнения курсового проекта</w:t>
      </w:r>
      <w:r w:rsidRPr="00917E5D">
        <w:rPr>
          <w:rFonts w:ascii="Times New Roman" w:eastAsia="Times New Roman" w:hAnsi="Times New Roman" w:cs="Times New Roman"/>
          <w:sz w:val="28"/>
          <w:szCs w:val="24"/>
          <w:lang w:eastAsia="ru-RU"/>
        </w:rPr>
        <w:t>: с 14 февраля 2023 г. по 10 мая 2023 г.</w:t>
      </w:r>
    </w:p>
    <w:p w14:paraId="74C5000C" w14:textId="7C3C9D6C" w:rsidR="00917E5D" w:rsidRPr="00917E5D" w:rsidRDefault="00917E5D" w:rsidP="00917E5D">
      <w:pPr>
        <w:widowControl w:val="0"/>
        <w:snapToGrid w:val="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E5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3. Технические требования</w:t>
      </w:r>
      <w:r w:rsidRPr="00917E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449FCFC9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3.1 Прототип веб-сайта должен быть разработан с использованием графических редакторов 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Figma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/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Adobe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XD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/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Sketch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41F31C93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3.2 Для хранения данных должен быть использован XML-формат.</w:t>
      </w:r>
    </w:p>
    <w:p w14:paraId="269C02FA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3.3 Разметка содержания сайта должна быть выполнена с применением HTML5 и XML.</w:t>
      </w:r>
    </w:p>
    <w:p w14:paraId="4A2B06EA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3.4 Для описания внешнего вида веб-страниц использовать Sass/CSS3.</w:t>
      </w:r>
    </w:p>
    <w:p w14:paraId="6FB50D88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3.5 Веб-сайт должен содержать:</w:t>
      </w:r>
    </w:p>
    <w:p w14:paraId="0FD50209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794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– семантические теги HTML5;</w:t>
      </w:r>
    </w:p>
    <w:p w14:paraId="79BBCED6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794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– графические элементы в форме SVG;</w:t>
      </w:r>
    </w:p>
    <w:p w14:paraId="34FAD118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794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– динамику разработки на 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JS</w:t>
      </w: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;</w:t>
      </w:r>
    </w:p>
    <w:p w14:paraId="1534482F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794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– несколько веб-страниц.</w:t>
      </w:r>
    </w:p>
    <w:p w14:paraId="11C1EAF9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3.6 Верстка сайта должна быть адаптивной и кроссбраузерной;</w:t>
      </w:r>
    </w:p>
    <w:p w14:paraId="57601943" w14:textId="77777777" w:rsidR="00917E5D" w:rsidRPr="00917E5D" w:rsidRDefault="00917E5D" w:rsidP="00917E5D">
      <w:pPr>
        <w:autoSpaceDE w:val="0"/>
        <w:autoSpaceDN w:val="0"/>
        <w:adjustRightInd w:val="0"/>
        <w:spacing w:after="12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3.7 Для тестирования использовать Linter.</w:t>
      </w:r>
    </w:p>
    <w:p w14:paraId="0E7ACCCF" w14:textId="5D11B6F8" w:rsidR="00917E5D" w:rsidRDefault="00917E5D" w:rsidP="00960334">
      <w:pPr>
        <w:autoSpaceDE w:val="0"/>
        <w:autoSpaceDN w:val="0"/>
        <w:adjustRightInd w:val="0"/>
        <w:spacing w:after="120" w:line="240" w:lineRule="auto"/>
        <w:ind w:right="396"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17E5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3.8 Проект и пояснения к проекту должны быть размещены на GitHub.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947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04718" w14:textId="7DBD2A6E" w:rsidR="00365FB3" w:rsidRPr="00831275" w:rsidRDefault="0096678A" w:rsidP="0096678A">
          <w:pPr>
            <w:pStyle w:val="af2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</w:pPr>
          <w:r w:rsidRPr="00831275"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  <w:t>Содержание</w:t>
          </w:r>
        </w:p>
        <w:p w14:paraId="0366E60C" w14:textId="6F5FF01E" w:rsidR="0091475B" w:rsidRPr="0091475B" w:rsidRDefault="00365FB3">
          <w:pPr>
            <w:pStyle w:val="14"/>
            <w:tabs>
              <w:tab w:val="right" w:leader="dot" w:pos="10025"/>
            </w:tabs>
            <w:rPr>
              <w:rFonts w:eastAsiaTheme="minorEastAsia"/>
              <w:noProof/>
              <w:sz w:val="28"/>
              <w:lang w:eastAsia="ru-RU"/>
            </w:rPr>
          </w:pPr>
          <w:r w:rsidRPr="0091475B">
            <w:rPr>
              <w:sz w:val="28"/>
              <w:szCs w:val="28"/>
            </w:rPr>
            <w:fldChar w:fldCharType="begin"/>
          </w:r>
          <w:r w:rsidRPr="0091475B">
            <w:rPr>
              <w:sz w:val="28"/>
              <w:szCs w:val="28"/>
            </w:rPr>
            <w:instrText xml:space="preserve"> TOC \o "1-3" \h \z \u </w:instrText>
          </w:r>
          <w:r w:rsidRPr="0091475B">
            <w:rPr>
              <w:sz w:val="28"/>
              <w:szCs w:val="28"/>
            </w:rPr>
            <w:fldChar w:fldCharType="separate"/>
          </w:r>
          <w:hyperlink w:anchor="_Toc130385254" w:history="1">
            <w:r w:rsidR="0091475B" w:rsidRPr="0091475B">
              <w:rPr>
                <w:rStyle w:val="aa"/>
                <w:rFonts w:eastAsia="Times New Roman" w:cs="Times New Roman"/>
                <w:noProof/>
                <w:sz w:val="28"/>
                <w:lang w:eastAsia="ru-RU"/>
              </w:rPr>
              <w:t>Введение</w:t>
            </w:r>
            <w:r w:rsidR="0091475B" w:rsidRPr="0091475B">
              <w:rPr>
                <w:noProof/>
                <w:webHidden/>
                <w:sz w:val="28"/>
              </w:rPr>
              <w:tab/>
            </w:r>
            <w:r w:rsidR="0091475B" w:rsidRPr="0091475B">
              <w:rPr>
                <w:noProof/>
                <w:webHidden/>
                <w:sz w:val="28"/>
              </w:rPr>
              <w:fldChar w:fldCharType="begin"/>
            </w:r>
            <w:r w:rsidR="0091475B" w:rsidRPr="0091475B">
              <w:rPr>
                <w:noProof/>
                <w:webHidden/>
                <w:sz w:val="28"/>
              </w:rPr>
              <w:instrText xml:space="preserve"> PAGEREF _Toc130385254 \h </w:instrText>
            </w:r>
            <w:r w:rsidR="0091475B" w:rsidRPr="0091475B">
              <w:rPr>
                <w:noProof/>
                <w:webHidden/>
                <w:sz w:val="28"/>
              </w:rPr>
            </w:r>
            <w:r w:rsidR="0091475B" w:rsidRPr="0091475B">
              <w:rPr>
                <w:noProof/>
                <w:webHidden/>
                <w:sz w:val="28"/>
              </w:rPr>
              <w:fldChar w:fldCharType="separate"/>
            </w:r>
            <w:r w:rsidR="0091475B" w:rsidRPr="0091475B">
              <w:rPr>
                <w:noProof/>
                <w:webHidden/>
                <w:sz w:val="28"/>
              </w:rPr>
              <w:t>5</w:t>
            </w:r>
            <w:r w:rsidR="0091475B" w:rsidRPr="0091475B">
              <w:rPr>
                <w:noProof/>
                <w:webHidden/>
                <w:sz w:val="28"/>
              </w:rPr>
              <w:fldChar w:fldCharType="end"/>
            </w:r>
          </w:hyperlink>
        </w:p>
        <w:p w14:paraId="1D941B53" w14:textId="1C034D31" w:rsidR="0091475B" w:rsidRPr="0091475B" w:rsidRDefault="0091475B">
          <w:pPr>
            <w:pStyle w:val="14"/>
            <w:tabs>
              <w:tab w:val="left" w:pos="440"/>
              <w:tab w:val="right" w:leader="dot" w:pos="1002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0385255" w:history="1">
            <w:r w:rsidRPr="0091475B">
              <w:rPr>
                <w:rStyle w:val="aa"/>
                <w:rFonts w:eastAsia="Times New Roman" w:cs="Times New Roman"/>
                <w:noProof/>
                <w:sz w:val="28"/>
                <w:lang w:eastAsia="ru-RU"/>
              </w:rPr>
              <w:t>1.</w:t>
            </w:r>
            <w:r w:rsidRPr="0091475B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91475B">
              <w:rPr>
                <w:rStyle w:val="aa"/>
                <w:rFonts w:eastAsia="Times New Roman" w:cs="Times New Roman"/>
                <w:noProof/>
                <w:sz w:val="28"/>
                <w:lang w:eastAsia="ru-RU"/>
              </w:rPr>
              <w:t>Постановка задачи</w:t>
            </w:r>
            <w:r w:rsidRPr="0091475B">
              <w:rPr>
                <w:noProof/>
                <w:webHidden/>
                <w:sz w:val="28"/>
              </w:rPr>
              <w:tab/>
            </w:r>
            <w:r w:rsidRPr="0091475B">
              <w:rPr>
                <w:noProof/>
                <w:webHidden/>
                <w:sz w:val="28"/>
              </w:rPr>
              <w:fldChar w:fldCharType="begin"/>
            </w:r>
            <w:r w:rsidRPr="0091475B">
              <w:rPr>
                <w:noProof/>
                <w:webHidden/>
                <w:sz w:val="28"/>
              </w:rPr>
              <w:instrText xml:space="preserve"> PAGEREF _Toc130385255 \h </w:instrText>
            </w:r>
            <w:r w:rsidRPr="0091475B">
              <w:rPr>
                <w:noProof/>
                <w:webHidden/>
                <w:sz w:val="28"/>
              </w:rPr>
            </w:r>
            <w:r w:rsidRPr="0091475B">
              <w:rPr>
                <w:noProof/>
                <w:webHidden/>
                <w:sz w:val="28"/>
              </w:rPr>
              <w:fldChar w:fldCharType="separate"/>
            </w:r>
            <w:r w:rsidRPr="0091475B">
              <w:rPr>
                <w:noProof/>
                <w:webHidden/>
                <w:sz w:val="28"/>
              </w:rPr>
              <w:t>6</w:t>
            </w:r>
            <w:r w:rsidRPr="0091475B">
              <w:rPr>
                <w:noProof/>
                <w:webHidden/>
                <w:sz w:val="28"/>
              </w:rPr>
              <w:fldChar w:fldCharType="end"/>
            </w:r>
          </w:hyperlink>
        </w:p>
        <w:p w14:paraId="55E90522" w14:textId="566F47D4" w:rsidR="0091475B" w:rsidRPr="0091475B" w:rsidRDefault="0091475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0385256" w:history="1">
            <w:r w:rsidRPr="0091475B">
              <w:rPr>
                <w:rStyle w:val="aa"/>
                <w:rFonts w:cs="Times New Roman"/>
                <w:bCs/>
                <w:noProof/>
                <w:sz w:val="28"/>
                <w:lang w:eastAsia="ru-RU"/>
              </w:rPr>
              <w:t>1.2 Обзор аналогичных решений</w:t>
            </w:r>
            <w:r w:rsidRPr="0091475B">
              <w:rPr>
                <w:sz w:val="28"/>
              </w:rPr>
              <w:t xml:space="preserve"> </w:t>
            </w:r>
            <w:r w:rsidRPr="0091475B">
              <w:rPr>
                <w:rStyle w:val="aa"/>
                <w:rFonts w:cs="Times New Roman"/>
                <w:bCs/>
                <w:noProof/>
                <w:sz w:val="28"/>
                <w:lang w:eastAsia="ru-RU"/>
              </w:rPr>
              <w:t>средств</w:t>
            </w:r>
            <w:r w:rsidRPr="0091475B">
              <w:rPr>
                <w:noProof/>
                <w:webHidden/>
                <w:sz w:val="28"/>
              </w:rPr>
              <w:tab/>
            </w:r>
            <w:r w:rsidRPr="0091475B">
              <w:rPr>
                <w:noProof/>
                <w:webHidden/>
                <w:sz w:val="28"/>
              </w:rPr>
              <w:fldChar w:fldCharType="begin"/>
            </w:r>
            <w:r w:rsidRPr="0091475B">
              <w:rPr>
                <w:noProof/>
                <w:webHidden/>
                <w:sz w:val="28"/>
              </w:rPr>
              <w:instrText xml:space="preserve"> PAGEREF _Toc130385256 \h </w:instrText>
            </w:r>
            <w:r w:rsidRPr="0091475B">
              <w:rPr>
                <w:noProof/>
                <w:webHidden/>
                <w:sz w:val="28"/>
              </w:rPr>
            </w:r>
            <w:r w:rsidRPr="0091475B">
              <w:rPr>
                <w:noProof/>
                <w:webHidden/>
                <w:sz w:val="28"/>
              </w:rPr>
              <w:fldChar w:fldCharType="separate"/>
            </w:r>
            <w:r w:rsidRPr="0091475B">
              <w:rPr>
                <w:noProof/>
                <w:webHidden/>
                <w:sz w:val="28"/>
              </w:rPr>
              <w:t>6</w:t>
            </w:r>
            <w:r w:rsidRPr="0091475B">
              <w:rPr>
                <w:noProof/>
                <w:webHidden/>
                <w:sz w:val="28"/>
              </w:rPr>
              <w:fldChar w:fldCharType="end"/>
            </w:r>
          </w:hyperlink>
        </w:p>
        <w:p w14:paraId="6776DC37" w14:textId="0B69165A" w:rsidR="0091475B" w:rsidRPr="0091475B" w:rsidRDefault="0091475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0385257" w:history="1">
            <w:r w:rsidRPr="0091475B">
              <w:rPr>
                <w:rStyle w:val="aa"/>
                <w:rFonts w:cs="Times New Roman"/>
                <w:bCs/>
                <w:noProof/>
                <w:sz w:val="28"/>
              </w:rPr>
              <w:t>1.3 Обзор технологий и программных</w:t>
            </w:r>
            <w:r w:rsidRPr="0091475B">
              <w:rPr>
                <w:noProof/>
                <w:webHidden/>
                <w:sz w:val="28"/>
              </w:rPr>
              <w:tab/>
            </w:r>
            <w:r w:rsidRPr="0091475B">
              <w:rPr>
                <w:noProof/>
                <w:webHidden/>
                <w:sz w:val="28"/>
              </w:rPr>
              <w:fldChar w:fldCharType="begin"/>
            </w:r>
            <w:r w:rsidRPr="0091475B">
              <w:rPr>
                <w:noProof/>
                <w:webHidden/>
                <w:sz w:val="28"/>
              </w:rPr>
              <w:instrText xml:space="preserve"> PAGEREF _Toc130385257 \h </w:instrText>
            </w:r>
            <w:r w:rsidRPr="0091475B">
              <w:rPr>
                <w:noProof/>
                <w:webHidden/>
                <w:sz w:val="28"/>
              </w:rPr>
            </w:r>
            <w:r w:rsidRPr="0091475B">
              <w:rPr>
                <w:noProof/>
                <w:webHidden/>
                <w:sz w:val="28"/>
              </w:rPr>
              <w:fldChar w:fldCharType="separate"/>
            </w:r>
            <w:r w:rsidRPr="0091475B">
              <w:rPr>
                <w:noProof/>
                <w:webHidden/>
                <w:sz w:val="28"/>
              </w:rPr>
              <w:t>8</w:t>
            </w:r>
            <w:r w:rsidRPr="0091475B">
              <w:rPr>
                <w:noProof/>
                <w:webHidden/>
                <w:sz w:val="28"/>
              </w:rPr>
              <w:fldChar w:fldCharType="end"/>
            </w:r>
          </w:hyperlink>
        </w:p>
        <w:p w14:paraId="12543398" w14:textId="62C38F8C" w:rsidR="00365FB3" w:rsidRDefault="00365FB3">
          <w:r w:rsidRPr="0091475B">
            <w:rPr>
              <w:b/>
              <w:bCs/>
              <w:sz w:val="28"/>
            </w:rPr>
            <w:fldChar w:fldCharType="end"/>
          </w:r>
        </w:p>
      </w:sdtContent>
    </w:sdt>
    <w:p w14:paraId="4EFA3473" w14:textId="77777777" w:rsidR="00831275" w:rsidRDefault="00831275">
      <w:pPr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  <w:sectPr w:rsidR="00831275" w:rsidSect="0078447F">
          <w:headerReference w:type="default" r:id="rId11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39364A95" w14:textId="6FBAFE69" w:rsidR="00960334" w:rsidRDefault="00960334">
      <w:pPr>
        <w:spacing w:after="0" w:line="240" w:lineRule="auto"/>
        <w:rPr>
          <w:rFonts w:eastAsia="Times New Roman" w:cs="Times New Roman"/>
          <w:color w:val="000000"/>
          <w:szCs w:val="20"/>
          <w:lang w:eastAsia="ru-RU"/>
        </w:rPr>
      </w:pPr>
    </w:p>
    <w:p w14:paraId="3FC1FC29" w14:textId="23603805" w:rsidR="00960334" w:rsidRPr="0072710D" w:rsidRDefault="00960334" w:rsidP="004A04BA">
      <w:pPr>
        <w:pStyle w:val="1"/>
        <w:jc w:val="center"/>
        <w:rPr>
          <w:rFonts w:eastAsia="Times New Roman" w:cs="Times New Roman"/>
          <w:color w:val="000000"/>
          <w:szCs w:val="20"/>
          <w:lang w:eastAsia="ru-RU"/>
        </w:rPr>
      </w:pPr>
      <w:bookmarkStart w:id="1" w:name="_Toc130385254"/>
      <w:r w:rsidRPr="0072710D">
        <w:rPr>
          <w:rFonts w:eastAsia="Times New Roman" w:cs="Times New Roman"/>
          <w:color w:val="000000"/>
          <w:szCs w:val="20"/>
          <w:lang w:eastAsia="ru-RU"/>
        </w:rPr>
        <w:t>Введение</w:t>
      </w:r>
      <w:bookmarkEnd w:id="1"/>
    </w:p>
    <w:p w14:paraId="5818CED5" w14:textId="77777777" w:rsidR="004A04BA" w:rsidRDefault="00235AFA" w:rsidP="00831275">
      <w:pPr>
        <w:tabs>
          <w:tab w:val="left" w:pos="8789"/>
          <w:tab w:val="left" w:pos="8931"/>
        </w:tabs>
        <w:spacing w:after="0" w:line="240" w:lineRule="auto"/>
        <w:ind w:right="39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235AF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Художническое портфолио представляет собой важную составляющую профессиональной деятельности художника. Будь то начинающий художник или опытный мастер своего дела, необходимо иметь качественное и разнообразное портфолио, чтобы продемонстрировать свои творческие возможности и привлечь внимание потенциальных заказчиков и работодателей. В данной курсовой работе рассмотрим основные компоненты и принципы составления портфолио художника, а также рассмотрим некоторые примеры успешных портфолио в современном искусстве. Будет рассмотрен</w:t>
      </w:r>
      <w:r w:rsidR="004A04B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ы</w:t>
      </w:r>
      <w:r w:rsidRPr="00235AF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варианты электронного портфол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ио</w:t>
      </w:r>
      <w:r w:rsidR="004A04B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3D51D2EF" w14:textId="5F2BB116" w:rsidR="004A04BA" w:rsidRDefault="004A04BA" w:rsidP="00831275">
      <w:pPr>
        <w:tabs>
          <w:tab w:val="left" w:pos="8789"/>
          <w:tab w:val="left" w:pos="8931"/>
        </w:tabs>
        <w:spacing w:after="0" w:line="240" w:lineRule="auto"/>
        <w:ind w:right="39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4A04B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Целевой аудиторией сайта художника являются люди, интересующиеся изобразительным искусством. Это могут быть как потенциальные покупатели картин и других работ художника, так и люди, ищущие вдохновение и креативные идеи для своих собственных проектов. Кроме того, на сайте может быть представлена информация для студентов художественных школ и учреждений, а также для коллекционеров и любителей искусства. В целом, аудитория сайта художника достаточно широка и разнообразна, поэтому важно создать содержание, которое будет интересно и полезно для большинства пользователей.</w:t>
      </w:r>
      <w:r w:rsidR="0083127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831275" w:rsidRPr="00831275">
        <w:rPr>
          <w:rFonts w:ascii="Times New Roman" w:eastAsia="Times New Roman" w:hAnsi="Times New Roman" w:cs="Times New Roman"/>
          <w:color w:val="000000"/>
          <w:sz w:val="28"/>
          <w:szCs w:val="20"/>
          <w:highlight w:val="red"/>
          <w:lang w:eastAsia="ru-RU"/>
        </w:rPr>
        <w:t xml:space="preserve">Цели  </w:t>
      </w:r>
      <w:r w:rsidR="00831275" w:rsidRPr="00831275">
        <w:rPr>
          <w:rFonts w:ascii="Times New Roman" w:eastAsia="Times New Roman" w:hAnsi="Times New Roman" w:cs="Times New Roman"/>
          <w:color w:val="000000"/>
          <w:sz w:val="28"/>
          <w:szCs w:val="20"/>
          <w:highlight w:val="darkBlue"/>
          <w:lang w:eastAsia="ru-RU"/>
        </w:rPr>
        <w:t>и задачи</w:t>
      </w:r>
    </w:p>
    <w:p w14:paraId="7B674FE5" w14:textId="77777777" w:rsidR="004A04BA" w:rsidRDefault="004A04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p w14:paraId="4F9928D2" w14:textId="42BEB14D" w:rsidR="00960334" w:rsidRDefault="004A04BA" w:rsidP="00831275">
      <w:pPr>
        <w:pStyle w:val="1"/>
        <w:numPr>
          <w:ilvl w:val="0"/>
          <w:numId w:val="13"/>
        </w:numPr>
        <w:tabs>
          <w:tab w:val="left" w:pos="993"/>
        </w:tabs>
        <w:ind w:hanging="11"/>
        <w:rPr>
          <w:rFonts w:eastAsia="Times New Roman" w:cs="Times New Roman"/>
          <w:color w:val="000000"/>
          <w:szCs w:val="20"/>
          <w:lang w:eastAsia="ru-RU"/>
        </w:rPr>
      </w:pPr>
      <w:bookmarkStart w:id="2" w:name="_Toc130385255"/>
      <w:r>
        <w:rPr>
          <w:rFonts w:eastAsia="Times New Roman" w:cs="Times New Roman"/>
          <w:color w:val="000000"/>
          <w:szCs w:val="20"/>
          <w:lang w:eastAsia="ru-RU"/>
        </w:rPr>
        <w:lastRenderedPageBreak/>
        <w:t>Постановка задачи</w:t>
      </w:r>
      <w:bookmarkEnd w:id="2"/>
    </w:p>
    <w:p w14:paraId="5715C9D1" w14:textId="51C39571" w:rsidR="004A04BA" w:rsidRPr="001F3ED1" w:rsidRDefault="004A04BA" w:rsidP="00831275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1F3ED1">
        <w:rPr>
          <w:rFonts w:ascii="Times New Roman" w:hAnsi="Times New Roman" w:cs="Times New Roman"/>
          <w:sz w:val="28"/>
          <w:szCs w:val="28"/>
          <w:lang w:eastAsia="ru-RU"/>
        </w:rPr>
        <w:t>Целью данного курсового проекта является изучение и детальный анализ различных подходов к созданию портфолио художника. Для достижения цели были поставлены следующие задачи:</w:t>
      </w:r>
    </w:p>
    <w:p w14:paraId="79EC2C1E" w14:textId="468D5764" w:rsidR="004A04BA" w:rsidRPr="001F3ED1" w:rsidRDefault="004A04BA" w:rsidP="004A04B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F3ED1">
        <w:rPr>
          <w:rFonts w:ascii="Times New Roman" w:hAnsi="Times New Roman" w:cs="Times New Roman"/>
          <w:sz w:val="28"/>
          <w:szCs w:val="28"/>
          <w:lang w:eastAsia="ru-RU"/>
        </w:rPr>
        <w:t>1. Исследовать основные принципы составления электронного портфолио художника.</w:t>
      </w:r>
    </w:p>
    <w:p w14:paraId="746568E4" w14:textId="77777777" w:rsidR="004A04BA" w:rsidRPr="001F3ED1" w:rsidRDefault="004A04BA" w:rsidP="004A04B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F3ED1">
        <w:rPr>
          <w:rFonts w:ascii="Times New Roman" w:hAnsi="Times New Roman" w:cs="Times New Roman"/>
          <w:sz w:val="28"/>
          <w:szCs w:val="28"/>
          <w:lang w:eastAsia="ru-RU"/>
        </w:rPr>
        <w:t>2. Рассмотреть примеры успешных портфолио художников из разных областей искусства.</w:t>
      </w:r>
    </w:p>
    <w:p w14:paraId="5AF9D5F6" w14:textId="423ED7D4" w:rsidR="004A04BA" w:rsidRPr="001F3ED1" w:rsidRDefault="004A04BA" w:rsidP="001F3ED1">
      <w:pPr>
        <w:spacing w:after="480"/>
        <w:rPr>
          <w:rFonts w:ascii="Times New Roman" w:hAnsi="Times New Roman" w:cs="Times New Roman"/>
          <w:sz w:val="28"/>
          <w:szCs w:val="28"/>
          <w:lang w:eastAsia="ru-RU"/>
        </w:rPr>
      </w:pPr>
      <w:r w:rsidRPr="001F3ED1">
        <w:rPr>
          <w:rFonts w:ascii="Times New Roman" w:hAnsi="Times New Roman" w:cs="Times New Roman"/>
          <w:sz w:val="28"/>
          <w:szCs w:val="28"/>
          <w:lang w:eastAsia="ru-RU"/>
        </w:rPr>
        <w:t>3. Проанализировать основные преимущества и недостатки различных форматов портфолио и определить, какой из них наиболее подходит дл</w:t>
      </w:r>
      <w:r w:rsidR="0072710D" w:rsidRPr="001F3ED1">
        <w:rPr>
          <w:rFonts w:ascii="Times New Roman" w:hAnsi="Times New Roman" w:cs="Times New Roman"/>
          <w:sz w:val="28"/>
          <w:szCs w:val="28"/>
          <w:lang w:eastAsia="ru-RU"/>
        </w:rPr>
        <w:t>я данной работы</w:t>
      </w:r>
      <w:r w:rsidRPr="001F3ED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FEAC83D" w14:textId="708DFC55" w:rsidR="0072710D" w:rsidRDefault="0072710D" w:rsidP="0072710D">
      <w:pPr>
        <w:pStyle w:val="2"/>
        <w:rPr>
          <w:rFonts w:cs="Times New Roman"/>
          <w:b/>
          <w:bCs/>
          <w:caps w:val="0"/>
          <w:sz w:val="26"/>
          <w:lang w:eastAsia="ru-RU"/>
        </w:rPr>
      </w:pPr>
      <w:bookmarkStart w:id="3" w:name="_Toc130385256"/>
      <w:r w:rsidRPr="0072710D">
        <w:rPr>
          <w:rFonts w:cs="Times New Roman"/>
          <w:b/>
          <w:bCs/>
          <w:caps w:val="0"/>
          <w:sz w:val="26"/>
          <w:lang w:eastAsia="ru-RU"/>
        </w:rPr>
        <w:t>1.2 Обзор аналогичных решений</w:t>
      </w:r>
      <w:bookmarkEnd w:id="3"/>
    </w:p>
    <w:p w14:paraId="12162DF6" w14:textId="49DBBB5F" w:rsidR="001F3ED1" w:rsidRDefault="001F3ED1" w:rsidP="00831275">
      <w:pPr>
        <w:spacing w:after="0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Большинство потребителей используют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нтернет для поиска информации о продуктах, услугах или компаниях до принятия решения о покупке. Поэтому крайне важно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>зучение и анализ существующих примеров портфолио художников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и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>сследование разных подходов к визуальному представлению художественных работ и способов организации материала в портфолио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на основе которых сделать собственный сайт-портфолио.</w:t>
      </w:r>
    </w:p>
    <w:p w14:paraId="0DB008E0" w14:textId="7F2A0517" w:rsidR="001F3ED1" w:rsidRDefault="001F3ED1" w:rsidP="00831275">
      <w:pPr>
        <w:spacing w:after="0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качестве аналогов были выбраны следующие веб-сайты портфолио художников: «Центр Михаила Шемякина» 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CC2CC0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Naiara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Abaroa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Front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Designer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CC2CC0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Andy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Hunt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Design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Illustration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Development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CC2CC0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1F3ED1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45746C" w:rsidRPr="004574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45746C">
        <w:rPr>
          <w:rFonts w:ascii="Times New Roman" w:hAnsi="Times New Roman" w:cs="Times New Roman"/>
          <w:sz w:val="28"/>
          <w:szCs w:val="28"/>
          <w:shd w:val="clear" w:color="auto" w:fill="FFFFFF"/>
        </w:rPr>
        <w:t>На каждом из перечисленных сайтов пользователь может ознакомиться с описанием художника, его творчеством</w:t>
      </w:r>
      <w:r w:rsidR="00CC2CC0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новостями (блогом), контактной и прочей информацией, полезной для потенциального заказчика.</w:t>
      </w:r>
    </w:p>
    <w:p w14:paraId="75D7F216" w14:textId="03102704" w:rsidR="00BD685A" w:rsidRPr="00BD685A" w:rsidRDefault="00BD685A" w:rsidP="001B499C">
      <w:pPr>
        <w:ind w:firstLine="7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D685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1,2,1 аналог …</w:t>
      </w:r>
    </w:p>
    <w:p w14:paraId="158876D0" w14:textId="5D6E91B0" w:rsidR="00831275" w:rsidRDefault="006502A2" w:rsidP="001B499C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Первым аналогом был выбран сайт </w:t>
      </w:r>
      <w:r w:rsidRPr="00831275">
        <w:rPr>
          <w:rFonts w:ascii="Times New Roman" w:hAnsi="Times New Roman" w:cs="Times New Roman"/>
          <w:sz w:val="28"/>
          <w:szCs w:val="28"/>
          <w:shd w:val="clear" w:color="auto" w:fill="FFFFFF"/>
        </w:rPr>
        <w:t>«Центр Михаила Шемякина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», на котором представлена не только информация о художнике и его работах, но и информация для посещения его центра. Главная страница веб-сайта начинается с двойной шапки.</w:t>
      </w:r>
      <w:r w:rsidR="008312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Она избражена на рисунке 1.1.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0EA5CD2" w14:textId="29F7AACC" w:rsidR="00831275" w:rsidRDefault="00831275" w:rsidP="001B499C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602B07" w14:textId="4CA85AD2" w:rsidR="00831275" w:rsidRDefault="00831275" w:rsidP="001B499C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Рис. 1.1 – главная страница сайта …</w:t>
      </w:r>
    </w:p>
    <w:p w14:paraId="258739DE" w14:textId="2F42CE20" w:rsidR="006502A2" w:rsidRDefault="006502A2" w:rsidP="001B499C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первой можно узнать график работы центра и ссылки на социальные сети. Ниже за ней следует шапка </w:t>
      </w:r>
      <w:r w:rsidR="001B499C">
        <w:rPr>
          <w:rFonts w:ascii="Times New Roman" w:hAnsi="Times New Roman" w:cs="Times New Roman"/>
          <w:sz w:val="28"/>
          <w:szCs w:val="28"/>
          <w:shd w:val="clear" w:color="auto" w:fill="FFFFFF"/>
        </w:rPr>
        <w:t>с кнопкой,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адресующей на главную страницу, выпадающие меню для </w:t>
      </w:r>
      <w:r w:rsidR="001B499C">
        <w:rPr>
          <w:rFonts w:ascii="Times New Roman" w:hAnsi="Times New Roman" w:cs="Times New Roman"/>
          <w:sz w:val="28"/>
          <w:szCs w:val="28"/>
          <w:shd w:val="clear" w:color="auto" w:fill="FFFFFF"/>
        </w:rPr>
        <w:t>посетителей, новости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проекты, о центре,</w:t>
      </w:r>
      <w:r w:rsidR="001B49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 Михаиле Шемякине, кнопка магазин. Далее идёт слайдер с главными событиями центра. Следующим блоком является кнопка с предложением посмотреть расписание </w:t>
      </w:r>
      <w:r w:rsidR="001B499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выставок, ниже расположены другие кнопки в виде фотографий относящиеся к центру. Также на сайте имеется встроенная карта из </w:t>
      </w:r>
      <w:r w:rsidR="001B499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Google</w:t>
      </w:r>
      <w:r w:rsidR="001B499C" w:rsidRPr="001B49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B499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Maps</w:t>
      </w:r>
      <w:r w:rsidR="001B499C">
        <w:rPr>
          <w:rFonts w:ascii="Times New Roman" w:hAnsi="Times New Roman" w:cs="Times New Roman"/>
          <w:sz w:val="28"/>
          <w:szCs w:val="28"/>
          <w:shd w:val="clear" w:color="auto" w:fill="FFFFFF"/>
        </w:rPr>
        <w:t>, показывающая расположение центра, ниже, в подвале (</w:t>
      </w:r>
      <w:r w:rsidR="001B499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footer</w:t>
      </w:r>
      <w:r w:rsidR="001B499C" w:rsidRPr="001B499C">
        <w:rPr>
          <w:rFonts w:ascii="Times New Roman" w:hAnsi="Times New Roman" w:cs="Times New Roman"/>
          <w:sz w:val="28"/>
          <w:szCs w:val="28"/>
          <w:shd w:val="clear" w:color="auto" w:fill="FFFFFF"/>
        </w:rPr>
        <w:t>),</w:t>
      </w:r>
      <w:r w:rsidR="001B49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график работы и контактная информация</w:t>
      </w:r>
      <w:r w:rsidR="001B499C" w:rsidRPr="001B49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1B499C">
        <w:rPr>
          <w:rFonts w:ascii="Times New Roman" w:hAnsi="Times New Roman" w:cs="Times New Roman"/>
          <w:sz w:val="28"/>
          <w:szCs w:val="28"/>
          <w:shd w:val="clear" w:color="auto" w:fill="FFFFFF"/>
        </w:rPr>
        <w:t>Шапка и подвал неизменны и расположены на любом из отделов сайта.</w:t>
      </w:r>
      <w:r w:rsidR="006A3A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веб-сайта не много цветов, можно выделить преобладающий цвет фона белый, серая цвета шапки и изредка встречающийся жёлтый.</w:t>
      </w:r>
    </w:p>
    <w:p w14:paraId="3D249098" w14:textId="1DB56CB1" w:rsidR="001B499C" w:rsidRDefault="001B499C" w:rsidP="001B499C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Недостатками данного сайта могут являться плохая адаптивность элементов для разной ширины экрана. В мобильной версии сайта бургер-меню может непроизвольно закрываться, текст </w:t>
      </w:r>
      <w:r w:rsidR="006A3A36">
        <w:rPr>
          <w:rFonts w:ascii="Times New Roman" w:hAnsi="Times New Roman" w:cs="Times New Roman"/>
          <w:sz w:val="28"/>
          <w:szCs w:val="28"/>
          <w:shd w:val="clear" w:color="auto" w:fill="FFFFFF"/>
        </w:rPr>
        <w:t>на кнопке,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ведущей на главную слишком мал и нечитабелен.</w:t>
      </w:r>
      <w:r w:rsidR="006A3A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Есть места, где используется жёлтый цвет на белом фоне, что так же приводит к плохой читабельности. На главной странице расположены кнопки в виде изображений, на них расположен текст белого цвета и к фотографиям не было применено никаких эффектов, например, затемнение, текст тоже становится плохим для чтения.</w:t>
      </w:r>
    </w:p>
    <w:p w14:paraId="54178A88" w14:textId="20EBE1A8" w:rsidR="00BD685A" w:rsidRPr="00BD685A" w:rsidRDefault="00BD685A" w:rsidP="001B499C">
      <w:pPr>
        <w:ind w:firstLine="7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D685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1,2,2 аналог …</w:t>
      </w:r>
    </w:p>
    <w:p w14:paraId="037F0267" w14:textId="2EE4F1AA" w:rsidR="006A3A36" w:rsidRDefault="006A3A36" w:rsidP="006A3A36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3A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«</w:t>
      </w:r>
      <w:r w:rsidRPr="00BD68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Naiara Abaroa, Front-end Designer</w:t>
      </w:r>
      <w:r w:rsidRPr="006A3A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» </w:t>
      </w:r>
      <w:r w:rsidRPr="006A3A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веб</w:t>
      </w:r>
      <w:r w:rsidRPr="006A3A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сайт</w:t>
      </w:r>
      <w:r w:rsidRPr="006A3A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front-end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разработчика</w:t>
      </w:r>
      <w:r w:rsidRPr="006A3A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6A3A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дизайнера</w:t>
      </w:r>
      <w:r w:rsidRPr="006A3A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Главная страница так же начинается с шапки, представленной в виде полосы со ссылками на информацию, биографию, примерами работа и прочим. Далее следует фоновое изображение с эффектом параллакса, на котором по центру расположен логотип и краткое описание. Ниже следует </w:t>
      </w:r>
      <w:r w:rsidR="008A0DD2">
        <w:rPr>
          <w:rFonts w:ascii="Times New Roman" w:hAnsi="Times New Roman" w:cs="Times New Roman"/>
          <w:sz w:val="28"/>
          <w:szCs w:val="28"/>
          <w:shd w:val="clear" w:color="auto" w:fill="FFFFFF"/>
        </w:rPr>
        <w:t>блок,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0D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залитый тёмным цветом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 слоганом</w:t>
      </w:r>
      <w:r w:rsidR="008A0D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После идёт биография, представленная в виде </w:t>
      </w:r>
      <w:r w:rsidR="008A0DD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="008A0DD2">
        <w:rPr>
          <w:rFonts w:ascii="Times New Roman" w:hAnsi="Times New Roman" w:cs="Times New Roman"/>
          <w:sz w:val="28"/>
          <w:szCs w:val="28"/>
          <w:shd w:val="clear" w:color="auto" w:fill="FFFFFF"/>
        </w:rPr>
        <w:t>-тегов. После жёлтый блок с ссылками на социальные сети, затем вновь секция тёмного фона с примерами работ, ещё один блок занимающий несколько экранов с информацией о себе и ссылками, ещё несколько цитат с параллакс фоном. В подвале содержится статистика по итогам создания этого сайта.</w:t>
      </w:r>
    </w:p>
    <w:p w14:paraId="2017DC54" w14:textId="51624E95" w:rsidR="008A0DD2" w:rsidRDefault="008A0DD2" w:rsidP="006A3A36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недостаткам можно отнести </w:t>
      </w:r>
      <w:r w:rsidR="003E33A2">
        <w:rPr>
          <w:rFonts w:ascii="Times New Roman" w:hAnsi="Times New Roman" w:cs="Times New Roman"/>
          <w:sz w:val="28"/>
          <w:szCs w:val="28"/>
          <w:shd w:val="clear" w:color="auto" w:fill="FFFFFF"/>
        </w:rPr>
        <w:t>плохой эффект приближения фоновых фотографий (дёрганные движения при передвижении мыши), яркий жёлто-оранжевый цвет на белом фоне, который вновь «режет» глаза, блок со ссылками имеет значки отсутствующих картинок, значит автор мог забыть их добавить.</w:t>
      </w:r>
    </w:p>
    <w:p w14:paraId="436D7B34" w14:textId="4BA4383D" w:rsidR="003E33A2" w:rsidRDefault="003E33A2" w:rsidP="006A3A36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33A2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3E33A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Andy</w:t>
      </w:r>
      <w:r w:rsidRPr="003E33A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3E33A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Hunt</w:t>
      </w:r>
      <w:r w:rsidRPr="003E33A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 </w:t>
      </w:r>
      <w:r w:rsidRPr="003E33A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Design</w:t>
      </w:r>
      <w:r w:rsidRPr="003E33A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/ </w:t>
      </w:r>
      <w:r w:rsidRPr="003E33A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Illustration</w:t>
      </w:r>
      <w:r w:rsidRPr="003E33A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/ </w:t>
      </w:r>
      <w:r w:rsidRPr="003E33A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Web</w:t>
      </w:r>
      <w:r w:rsidRPr="003E33A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3E33A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Development</w:t>
      </w:r>
      <w:r w:rsidRPr="003E33A2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3E33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сайт</w:t>
      </w:r>
      <w:r w:rsidRPr="003E33A2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портфолио</w:t>
      </w:r>
      <w:r w:rsidRPr="003E33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дизайнера</w:t>
      </w:r>
      <w:r w:rsidRPr="003E33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3E33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front</w:t>
      </w:r>
      <w:r w:rsidRPr="003E33A2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</w:t>
      </w:r>
      <w:r w:rsidRPr="003E33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разработчика с необычным оформлением. Главная страница представлена в виде большого заголовка с именем автора, задний фон которого бесконечно «едет»</w:t>
      </w:r>
      <w:r w:rsidR="00B424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вбок, в правом верху представлено бургер-меню, одинаковое для всех устройств.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Ниже следует полоса с информацией о себе. Далее идут примеры работ с выбором категории (по умолчанию показаны все). Ниже секция с компаниями, в которых сотрудничал автор. Заканчивается всё подвалом с контактной информацией.</w:t>
      </w:r>
    </w:p>
    <w:p w14:paraId="6DF7CFA3" w14:textId="760E5279" w:rsidR="003E33A2" w:rsidRPr="003E33A2" w:rsidRDefault="003E33A2" w:rsidP="006A3A36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Из недостатков можно выделить лишь долгую загрузку на средних по мощности устройствах и дальнейшие «тормоза»</w:t>
      </w:r>
      <w:r w:rsidR="00B424B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5A376B8" w14:textId="77777777" w:rsidR="002916E7" w:rsidRPr="000A294F" w:rsidRDefault="002916E7" w:rsidP="00365FB3">
      <w:pPr>
        <w:pStyle w:val="2"/>
        <w:rPr>
          <w:rFonts w:cs="Times New Roman"/>
          <w:b/>
          <w:bCs/>
          <w:szCs w:val="28"/>
        </w:rPr>
      </w:pPr>
      <w:bookmarkStart w:id="4" w:name="_Toc122565657"/>
      <w:bookmarkStart w:id="5" w:name="_Toc130385257"/>
      <w:r w:rsidRPr="000A294F">
        <w:rPr>
          <w:rFonts w:cs="Times New Roman"/>
          <w:b/>
          <w:bCs/>
          <w:szCs w:val="28"/>
        </w:rPr>
        <w:t xml:space="preserve">1.3 </w:t>
      </w:r>
      <w:r w:rsidRPr="00365FB3">
        <w:rPr>
          <w:rFonts w:cs="Times New Roman"/>
          <w:b/>
          <w:bCs/>
          <w:caps w:val="0"/>
          <w:szCs w:val="28"/>
        </w:rPr>
        <w:t>Обзор технологий и программных средств</w:t>
      </w:r>
      <w:bookmarkEnd w:id="4"/>
      <w:bookmarkEnd w:id="5"/>
    </w:p>
    <w:p w14:paraId="4B0E674E" w14:textId="77777777" w:rsidR="002916E7" w:rsidRPr="00102CD1" w:rsidRDefault="002916E7" w:rsidP="002916E7">
      <w:pPr>
        <w:spacing w:after="100" w:afterAutospacing="1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Для реализации проекта были выбраны языки: HTML, CSS/S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, JavaScript. Структура сайта создана с помощью языка разметки HTML, дизайн сайта оформлен с помощью CSS/S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. Подробнее про каждый из них:</w:t>
      </w:r>
    </w:p>
    <w:p w14:paraId="029DFBD9" w14:textId="77777777" w:rsidR="002916E7" w:rsidRPr="00102CD1" w:rsidRDefault="002916E7" w:rsidP="002916E7">
      <w:pPr>
        <w:spacing w:after="100" w:afterAutospacing="1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HTML (или HyperTextMarkup Language) – это стандартизированный язык разметки документов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нтернете. Вопреки расхожему заблуждению, HTML – это не язык программирования. Он используется для того, чтобы все элементы на странице (тексты, рисунки, таблиц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были расположены правильно; за его чтение отвечают специальные программы, которые всем знакомы – браузеры (веб-обозреватели). В 2014 году был создан HTML5 [6]. Разработчики ориентировались на устранение проблем предыдущих версий и реализацию современных функций: </w:t>
      </w:r>
    </w:p>
    <w:p w14:paraId="01D36583" w14:textId="77777777" w:rsidR="002916E7" w:rsidRPr="00EA2D39" w:rsidRDefault="002916E7" w:rsidP="00BD685A">
      <w:pPr>
        <w:numPr>
          <w:ilvl w:val="0"/>
          <w:numId w:val="14"/>
        </w:numPr>
        <w:tabs>
          <w:tab w:val="left" w:pos="851"/>
        </w:tabs>
        <w:spacing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A2D39">
        <w:rPr>
          <w:rFonts w:ascii="Times New Roman" w:hAnsi="Times New Roman" w:cs="Times New Roman"/>
          <w:sz w:val="28"/>
          <w:szCs w:val="28"/>
        </w:rPr>
        <w:t>ысокая скорость работы сайта за счет удаления всего лишнего из кода и перераспределения функциональных элементов;</w:t>
      </w:r>
    </w:p>
    <w:p w14:paraId="25EA167B" w14:textId="77777777" w:rsidR="002916E7" w:rsidRPr="00EA2D39" w:rsidRDefault="002916E7" w:rsidP="00BD685A">
      <w:pPr>
        <w:numPr>
          <w:ilvl w:val="0"/>
          <w:numId w:val="14"/>
        </w:numPr>
        <w:tabs>
          <w:tab w:val="left" w:pos="851"/>
        </w:tabs>
        <w:spacing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A2D39">
        <w:rPr>
          <w:rFonts w:ascii="Times New Roman" w:hAnsi="Times New Roman" w:cs="Times New Roman"/>
          <w:sz w:val="28"/>
          <w:szCs w:val="28"/>
        </w:rPr>
        <w:t>айты на HTML5 используют совместно ресурсы браузеров и удаленных серверов, чтоб делает серфинг и просмотр сайтов более комфортным;</w:t>
      </w:r>
    </w:p>
    <w:p w14:paraId="206D2687" w14:textId="77777777" w:rsidR="002916E7" w:rsidRPr="00EA2D39" w:rsidRDefault="002916E7" w:rsidP="00BD685A">
      <w:pPr>
        <w:numPr>
          <w:ilvl w:val="0"/>
          <w:numId w:val="14"/>
        </w:numPr>
        <w:tabs>
          <w:tab w:val="left" w:pos="851"/>
        </w:tabs>
        <w:spacing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A2D39">
        <w:rPr>
          <w:rFonts w:ascii="Times New Roman" w:hAnsi="Times New Roman" w:cs="Times New Roman"/>
          <w:sz w:val="28"/>
          <w:szCs w:val="28"/>
        </w:rPr>
        <w:t xml:space="preserve">айты стали более легкими, что очень важно для мобильного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2D39">
        <w:rPr>
          <w:rFonts w:ascii="Times New Roman" w:hAnsi="Times New Roman" w:cs="Times New Roman"/>
          <w:sz w:val="28"/>
          <w:szCs w:val="28"/>
        </w:rPr>
        <w:t>нтернета, который работает медленнее стационарного;</w:t>
      </w:r>
    </w:p>
    <w:p w14:paraId="166BBD92" w14:textId="77777777" w:rsidR="002916E7" w:rsidRPr="00EA2D39" w:rsidRDefault="002916E7" w:rsidP="00BD685A">
      <w:pPr>
        <w:numPr>
          <w:ilvl w:val="0"/>
          <w:numId w:val="14"/>
        </w:numPr>
        <w:tabs>
          <w:tab w:val="left" w:pos="851"/>
        </w:tabs>
        <w:spacing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EA2D39">
        <w:rPr>
          <w:rFonts w:ascii="Times New Roman" w:hAnsi="Times New Roman" w:cs="Times New Roman"/>
          <w:sz w:val="28"/>
          <w:szCs w:val="28"/>
        </w:rPr>
        <w:t>едиа и интерактивные функции сайтов теперь решаются не путем установки на компьютер специальных приложений, а ресурсами самого кода сайта.</w:t>
      </w:r>
    </w:p>
    <w:p w14:paraId="3E544A2E" w14:textId="77777777" w:rsidR="002916E7" w:rsidRPr="00102CD1" w:rsidRDefault="002916E7" w:rsidP="002916E7">
      <w:pPr>
        <w:spacing w:after="100" w:afterAutospacing="1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CSS (или Cascading Style Sheets) — это формальный язык, который определяет внешний вид документа, написанного с использованием HTML.  </w:t>
      </w:r>
    </w:p>
    <w:p w14:paraId="42AE8CC5" w14:textId="77777777" w:rsidR="002916E7" w:rsidRPr="00102CD1" w:rsidRDefault="002916E7" w:rsidP="002916E7">
      <w:pPr>
        <w:spacing w:after="100" w:afterAutospacing="1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 – это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расширение для упрощения каскадных таблиц стилей (CSS). </w:t>
      </w:r>
    </w:p>
    <w:p w14:paraId="3D5B3509" w14:textId="77777777" w:rsidR="002916E7" w:rsidRPr="00102CD1" w:rsidRDefault="002916E7" w:rsidP="002916E7">
      <w:pPr>
        <w:spacing w:after="100" w:afterAutospacing="1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 –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</w:t>
      </w:r>
    </w:p>
    <w:p w14:paraId="6F0E8171" w14:textId="77777777" w:rsidR="002916E7" w:rsidRPr="00102CD1" w:rsidRDefault="002916E7" w:rsidP="002916E7">
      <w:pPr>
        <w:spacing w:after="100" w:afterAutospacing="1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Вёрстка сайта реализуется в редакторе кода Visual Studio Code. Visual Studio Code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52997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бесплатное и удобное программное обеспечение, предназначенное специально для написания кода, и в частности вёрстки сайта. Для этого в программе предусмотрено множество встроенных функций, ускоряющих процесс написания кода, благодаря всплывающим подсказкам, навигации по написанному коду, автоматическому формированию отступов вложенных строк и встроенной функции автозаполнения. Visual Studio Code имеет отзывчивый и приятный интерфейс и возможность подключения огромного множества различных расширений (плагинов) отлично дополняющих основной функционал. </w:t>
      </w:r>
    </w:p>
    <w:p w14:paraId="1A88D0D4" w14:textId="77777777" w:rsidR="002916E7" w:rsidRPr="00102CD1" w:rsidRDefault="002916E7" w:rsidP="002916E7">
      <w:pPr>
        <w:spacing w:after="100" w:afterAutospacing="1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Для более эффективной верстки и экономии времени будет установлен плагин Emmet, который использует специальный синтаксис для сокращений, в котором программа предлагает самостоятельно дописать остальное, необходимо нажать кнопку Tab или Enter.</w:t>
      </w:r>
    </w:p>
    <w:p w14:paraId="0DC00366" w14:textId="77777777" w:rsidR="002916E7" w:rsidRPr="00102CD1" w:rsidRDefault="002916E7" w:rsidP="002916E7">
      <w:pPr>
        <w:spacing w:after="100" w:afterAutospacing="1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Исходя из требований к проекту, в частности адаптивность и кроссбраузерность сайта, было принято решение об использовании CSS-препроцессора 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</w:t>
      </w: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Live Sass Compiler – расширение, которое в интерактивном режиме компилирует scss-файлы в css-файлы. Для этого нужно нажать клавишу Watch Sass.</w:t>
      </w:r>
    </w:p>
    <w:p w14:paraId="1A4F243E" w14:textId="77777777" w:rsidR="002916E7" w:rsidRPr="00102CD1" w:rsidRDefault="002916E7" w:rsidP="002916E7">
      <w:pPr>
        <w:spacing w:after="100" w:afterAutospacing="1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создания отдельных блоков страницы будет использована Flexbox-верстка. С помощью этой технологии можно очень просто и гибко расставить элементы в контейнере, распределить доступное пространство между ними, и выровнять их тем или иным способом даже если они не имеют конкретных размеров. CSS Flexbox поддерживается всеми используемые на сегодняшний момент современными браузерами (с использованием префиксов: IE10+, Edge12+, Firefox 2+, Chrome 4+, Safari 3.1+, Opera 12.1+, iOS Safari 3.2, Opera mini, Android 2.1+, Blackberry 7+).</w:t>
      </w:r>
    </w:p>
    <w:p w14:paraId="692E1D3C" w14:textId="77777777" w:rsidR="002916E7" w:rsidRPr="00102CD1" w:rsidRDefault="002916E7" w:rsidP="002916E7">
      <w:pPr>
        <w:spacing w:after="100" w:afterAutospacing="1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Макет сайта выполнен при помощи онлайн-сервиса для разработки интерфейсов и прототипирования Figma.</w:t>
      </w:r>
    </w:p>
    <w:p w14:paraId="29248846" w14:textId="77777777" w:rsidR="002916E7" w:rsidRPr="002E149A" w:rsidRDefault="002916E7" w:rsidP="002916E7">
      <w:pPr>
        <w:spacing w:after="100" w:afterAutospacing="1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Сайт должен корректно отображаться на всех актуальных браузерах. Основной язык русский.</w:t>
      </w:r>
    </w:p>
    <w:p w14:paraId="798CBA78" w14:textId="01BFF087" w:rsidR="002916E7" w:rsidRDefault="002916E7" w:rsidP="002916E7">
      <w:pPr>
        <w:spacing w:after="100" w:afterAutospacing="1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CD1"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данном разделе были рассмотрены аналогичные решения, были проанализированы их недостатки и преимущества, для создания в последующем качественного веб-сайта. Были поставлены конкретные задачи для создания интерактивного информационного ресурса. Кроме того, были рассмотрены средства реализации программного продукта, такие как языки разметки, а также редактор кода Visual Studio Code.  Были проанализированы особенности языков и основные дополнительные средства редактора. Все вышеперечисленные пункты понадобятся для достижения поставленной задачи и для создания в дальнейшем качественного продукта.</w:t>
      </w:r>
    </w:p>
    <w:p w14:paraId="3B7B2629" w14:textId="675B8BCF" w:rsidR="00BD685A" w:rsidRPr="00102CD1" w:rsidRDefault="00BD685A" w:rsidP="002916E7">
      <w:pPr>
        <w:spacing w:after="100" w:afterAutospacing="1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1,4 вывод</w:t>
      </w:r>
      <w:bookmarkStart w:id="6" w:name="_GoBack"/>
      <w:bookmarkEnd w:id="6"/>
    </w:p>
    <w:p w14:paraId="2DC47AB0" w14:textId="77777777" w:rsidR="002916E7" w:rsidRDefault="002916E7" w:rsidP="001F3ED1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8B2E32" w14:textId="29C7286F" w:rsidR="00CC2CC0" w:rsidRPr="0045746C" w:rsidRDefault="00CC2CC0" w:rsidP="001F3ED1">
      <w:pPr>
        <w:ind w:firstLine="720"/>
        <w:rPr>
          <w:lang w:eastAsia="ru-RU"/>
        </w:rPr>
      </w:pPr>
    </w:p>
    <w:sectPr w:rsidR="00CC2CC0" w:rsidRPr="0045746C" w:rsidSect="00831275">
      <w:headerReference w:type="first" r:id="rId12"/>
      <w:pgSz w:w="11906" w:h="16838"/>
      <w:pgMar w:top="1134" w:right="567" w:bottom="851" w:left="1304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ECFDB" w14:textId="77777777" w:rsidR="00D82A60" w:rsidRDefault="00D82A60">
      <w:pPr>
        <w:spacing w:after="0" w:line="240" w:lineRule="auto"/>
      </w:pPr>
      <w:r>
        <w:separator/>
      </w:r>
    </w:p>
  </w:endnote>
  <w:endnote w:type="continuationSeparator" w:id="0">
    <w:p w14:paraId="4DF155EF" w14:textId="77777777" w:rsidR="00D82A60" w:rsidRDefault="00D8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BF821" w14:textId="3C165F99" w:rsidR="001121AE" w:rsidRPr="001121AE" w:rsidRDefault="00960334" w:rsidP="00960334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F1AC5" w14:textId="279F921D" w:rsidR="001121AE" w:rsidRPr="001121AE" w:rsidRDefault="006F6B29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3037C" w14:textId="77777777" w:rsidR="00D82A60" w:rsidRDefault="00D82A60">
      <w:pPr>
        <w:spacing w:after="0" w:line="240" w:lineRule="auto"/>
      </w:pPr>
      <w:r>
        <w:separator/>
      </w:r>
    </w:p>
  </w:footnote>
  <w:footnote w:type="continuationSeparator" w:id="0">
    <w:p w14:paraId="0887137C" w14:textId="77777777" w:rsidR="00D82A60" w:rsidRDefault="00D82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B1683" w14:textId="2FAA3230" w:rsidR="001121AE" w:rsidRPr="00047194" w:rsidRDefault="001121AE" w:rsidP="00960334">
    <w:pPr>
      <w:pStyle w:val="a3"/>
      <w:rPr>
        <w:rFonts w:ascii="Times New Roman" w:hAnsi="Times New Roman" w:cs="Times New Roman"/>
        <w:sz w:val="28"/>
        <w:szCs w:val="28"/>
      </w:rPr>
    </w:pPr>
  </w:p>
  <w:p w14:paraId="272B4819" w14:textId="4279BEC0" w:rsidR="001121AE" w:rsidRDefault="001121A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D0147" w14:textId="77777777" w:rsidR="00831275" w:rsidRPr="00047194" w:rsidRDefault="00831275" w:rsidP="00960334">
    <w:pPr>
      <w:pStyle w:val="a3"/>
      <w:rPr>
        <w:rFonts w:ascii="Times New Roman" w:hAnsi="Times New Roman" w:cs="Times New Roman"/>
        <w:sz w:val="28"/>
        <w:szCs w:val="28"/>
      </w:rPr>
    </w:pPr>
  </w:p>
  <w:p w14:paraId="2CD6F5C2" w14:textId="77777777" w:rsidR="00831275" w:rsidRDefault="0083127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4293196"/>
      <w:docPartObj>
        <w:docPartGallery w:val="Page Numbers (Top of Page)"/>
        <w:docPartUnique/>
      </w:docPartObj>
    </w:sdtPr>
    <w:sdtContent>
      <w:p w14:paraId="33619684" w14:textId="19C2AA1D" w:rsidR="00831275" w:rsidRDefault="0083127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85A">
          <w:rPr>
            <w:noProof/>
          </w:rPr>
          <w:t>5</w:t>
        </w:r>
        <w:r>
          <w:fldChar w:fldCharType="end"/>
        </w:r>
      </w:p>
    </w:sdtContent>
  </w:sdt>
  <w:p w14:paraId="1DBDEC0D" w14:textId="77777777" w:rsidR="00831275" w:rsidRDefault="0083127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8A4539D"/>
    <w:multiLevelType w:val="hybridMultilevel"/>
    <w:tmpl w:val="A6CC6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62AC7"/>
    <w:multiLevelType w:val="hybridMultilevel"/>
    <w:tmpl w:val="B338FFBA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B7078B"/>
    <w:multiLevelType w:val="hybridMultilevel"/>
    <w:tmpl w:val="00CCECFE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12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1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5"/>
  </w:num>
  <w:num w:numId="10">
    <w:abstractNumId w:val="6"/>
  </w:num>
  <w:num w:numId="11">
    <w:abstractNumId w:val="12"/>
  </w:num>
  <w:num w:numId="12">
    <w:abstractNumId w:val="10"/>
  </w:num>
  <w:num w:numId="13">
    <w:abstractNumId w:val="3"/>
  </w:num>
  <w:num w:numId="1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1221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499C"/>
    <w:rsid w:val="001B7009"/>
    <w:rsid w:val="001F088F"/>
    <w:rsid w:val="001F3ED1"/>
    <w:rsid w:val="001F767B"/>
    <w:rsid w:val="00205B57"/>
    <w:rsid w:val="00230B16"/>
    <w:rsid w:val="0023115B"/>
    <w:rsid w:val="00235AFA"/>
    <w:rsid w:val="00250287"/>
    <w:rsid w:val="00250FA2"/>
    <w:rsid w:val="00271F82"/>
    <w:rsid w:val="00273FD3"/>
    <w:rsid w:val="002916E7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65FB3"/>
    <w:rsid w:val="00375F91"/>
    <w:rsid w:val="00377EA6"/>
    <w:rsid w:val="003810DF"/>
    <w:rsid w:val="003855E7"/>
    <w:rsid w:val="003B3C6B"/>
    <w:rsid w:val="003C10BE"/>
    <w:rsid w:val="003D5A26"/>
    <w:rsid w:val="003E33A2"/>
    <w:rsid w:val="0040268C"/>
    <w:rsid w:val="004050F5"/>
    <w:rsid w:val="00420415"/>
    <w:rsid w:val="004321FC"/>
    <w:rsid w:val="00452B30"/>
    <w:rsid w:val="0045746C"/>
    <w:rsid w:val="004603FA"/>
    <w:rsid w:val="00467AF1"/>
    <w:rsid w:val="0047046C"/>
    <w:rsid w:val="00493FA4"/>
    <w:rsid w:val="00494E5D"/>
    <w:rsid w:val="004A04BA"/>
    <w:rsid w:val="004A3B82"/>
    <w:rsid w:val="004B26FE"/>
    <w:rsid w:val="004B2F61"/>
    <w:rsid w:val="004C16D4"/>
    <w:rsid w:val="004C4AD4"/>
    <w:rsid w:val="004D2305"/>
    <w:rsid w:val="004F692F"/>
    <w:rsid w:val="00505385"/>
    <w:rsid w:val="00507A27"/>
    <w:rsid w:val="00513007"/>
    <w:rsid w:val="00517A23"/>
    <w:rsid w:val="00524D67"/>
    <w:rsid w:val="00550549"/>
    <w:rsid w:val="00550D15"/>
    <w:rsid w:val="00576EEB"/>
    <w:rsid w:val="00593A78"/>
    <w:rsid w:val="005B20C9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502A2"/>
    <w:rsid w:val="00666E62"/>
    <w:rsid w:val="006876EE"/>
    <w:rsid w:val="006A3A36"/>
    <w:rsid w:val="006B037B"/>
    <w:rsid w:val="006B2BA8"/>
    <w:rsid w:val="006B4348"/>
    <w:rsid w:val="006D67BB"/>
    <w:rsid w:val="006D7273"/>
    <w:rsid w:val="006F4E6C"/>
    <w:rsid w:val="006F6B29"/>
    <w:rsid w:val="006F74FD"/>
    <w:rsid w:val="0070071E"/>
    <w:rsid w:val="00721A44"/>
    <w:rsid w:val="00721AFF"/>
    <w:rsid w:val="00725582"/>
    <w:rsid w:val="0072710D"/>
    <w:rsid w:val="00770578"/>
    <w:rsid w:val="0078447F"/>
    <w:rsid w:val="00792797"/>
    <w:rsid w:val="00796840"/>
    <w:rsid w:val="007C31EF"/>
    <w:rsid w:val="008069F7"/>
    <w:rsid w:val="008224A1"/>
    <w:rsid w:val="00825C51"/>
    <w:rsid w:val="00831275"/>
    <w:rsid w:val="0085331C"/>
    <w:rsid w:val="00856AB2"/>
    <w:rsid w:val="00866EB2"/>
    <w:rsid w:val="008736DE"/>
    <w:rsid w:val="00891694"/>
    <w:rsid w:val="008A0DD2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1475B"/>
    <w:rsid w:val="00917E5D"/>
    <w:rsid w:val="00936564"/>
    <w:rsid w:val="00937FAC"/>
    <w:rsid w:val="009475DD"/>
    <w:rsid w:val="00960334"/>
    <w:rsid w:val="0096678A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0115A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25527"/>
    <w:rsid w:val="00B424B6"/>
    <w:rsid w:val="00B606BC"/>
    <w:rsid w:val="00B63663"/>
    <w:rsid w:val="00B763BB"/>
    <w:rsid w:val="00B77668"/>
    <w:rsid w:val="00B80133"/>
    <w:rsid w:val="00BB0CFD"/>
    <w:rsid w:val="00BD685A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2CC0"/>
    <w:rsid w:val="00CC5EBB"/>
    <w:rsid w:val="00CD1505"/>
    <w:rsid w:val="00D2797B"/>
    <w:rsid w:val="00D4245E"/>
    <w:rsid w:val="00D433D8"/>
    <w:rsid w:val="00D67F6B"/>
    <w:rsid w:val="00D82A60"/>
    <w:rsid w:val="00D84E41"/>
    <w:rsid w:val="00D86319"/>
    <w:rsid w:val="00DA1460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docId w15:val="{D0DA1922-D4FE-40B9-8F33-C5754353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  <w:style w:type="paragraph" w:styleId="af2">
    <w:name w:val="TOC Heading"/>
    <w:basedOn w:val="1"/>
    <w:next w:val="a"/>
    <w:uiPriority w:val="39"/>
    <w:unhideWhenUsed/>
    <w:qFormat/>
    <w:rsid w:val="00960334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365F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5FB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3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66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05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78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F86C4-CC7B-4FFA-B6A5-E06197FDF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 Кантарович</dc:creator>
  <cp:lastModifiedBy>student</cp:lastModifiedBy>
  <cp:revision>10</cp:revision>
  <dcterms:created xsi:type="dcterms:W3CDTF">2023-03-21T18:59:00Z</dcterms:created>
  <dcterms:modified xsi:type="dcterms:W3CDTF">2023-03-22T11:06:00Z</dcterms:modified>
</cp:coreProperties>
</file>