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BE1E1" w14:textId="77777777" w:rsidR="00E970BB" w:rsidRDefault="00E970BB">
      <w:pPr>
        <w:pStyle w:val="Nzov"/>
      </w:pPr>
    </w:p>
    <w:p w14:paraId="5B8796BB" w14:textId="77777777" w:rsidR="00E970BB" w:rsidRDefault="00E970BB">
      <w:pPr>
        <w:pStyle w:val="Nzov"/>
      </w:pPr>
    </w:p>
    <w:p w14:paraId="6BAC4276" w14:textId="77777777" w:rsidR="00E970BB" w:rsidRDefault="00E970BB">
      <w:pPr>
        <w:pStyle w:val="Nzov"/>
      </w:pPr>
    </w:p>
    <w:p w14:paraId="759986C5" w14:textId="77777777" w:rsidR="00E970BB" w:rsidRDefault="00E970BB">
      <w:pPr>
        <w:pStyle w:val="Nzov"/>
      </w:pPr>
    </w:p>
    <w:p w14:paraId="6EE194C2" w14:textId="77777777" w:rsidR="00E970BB" w:rsidRDefault="00E970BB">
      <w:pPr>
        <w:pStyle w:val="Nzov"/>
      </w:pPr>
    </w:p>
    <w:p w14:paraId="3D1DC74D" w14:textId="77777777" w:rsidR="00E970BB" w:rsidRDefault="00E970BB">
      <w:pPr>
        <w:pStyle w:val="Nzov"/>
      </w:pPr>
    </w:p>
    <w:p w14:paraId="026DDA18" w14:textId="77777777" w:rsidR="00E970BB" w:rsidRDefault="00E970BB">
      <w:pPr>
        <w:pStyle w:val="Nzov"/>
      </w:pPr>
    </w:p>
    <w:p w14:paraId="01A58AEC" w14:textId="12ECE771" w:rsidR="00E970BB" w:rsidRDefault="00E970BB">
      <w:pPr>
        <w:pStyle w:val="Nzov"/>
      </w:pPr>
      <w:r>
        <w:t>IV. LABORATÓRNE CVIČENIE</w:t>
      </w:r>
    </w:p>
    <w:p w14:paraId="72817CE7" w14:textId="4B5471FB" w:rsidR="00E970BB" w:rsidRDefault="006A04FB">
      <w:pPr>
        <w:pStyle w:val="Nzov"/>
      </w:pPr>
      <w:r w:rsidRPr="005F5BE3">
        <w:t>Meranie teplotného koeficientu elektrického odporu</w:t>
      </w:r>
    </w:p>
    <w:p w14:paraId="67A13971" w14:textId="77777777" w:rsidR="00E970BB" w:rsidRDefault="00E970B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5B75C0E" w14:textId="77777777" w:rsidR="007617CB" w:rsidRPr="005F5BE3" w:rsidRDefault="007617CB">
      <w:pPr>
        <w:pStyle w:val="Nzov"/>
      </w:pPr>
    </w:p>
    <w:p w14:paraId="566E0462" w14:textId="77777777" w:rsidR="007617CB" w:rsidRPr="005F5BE3" w:rsidRDefault="006A04FB">
      <w:pPr>
        <w:pStyle w:val="Nadpis1"/>
      </w:pPr>
      <w:r w:rsidRPr="005F5BE3">
        <w:t>Princíp merania</w:t>
      </w:r>
    </w:p>
    <w:p w14:paraId="55AB12F2" w14:textId="680FC988" w:rsidR="007617CB" w:rsidRPr="005F5BE3" w:rsidRDefault="006A04FB">
      <w:r w:rsidRPr="005F5BE3">
        <w:t>Meranie teplotného koeficientu elektrického odporu sa zakladá na Ohmovom zákone a lineárnej závislosti elektrického odporu od teploty. Vzťah je definovaný rovnicou:</w:t>
      </w:r>
      <w:r w:rsidRPr="005F5BE3">
        <w:br/>
        <w:t xml:space="preserve">R(t) = R0 </w:t>
      </w:r>
      <m:oMath>
        <m:r>
          <m:rPr>
            <m:sty m:val="p"/>
          </m:rPr>
          <w:rPr>
            <w:rStyle w:val="katex-mathml"/>
            <w:rFonts w:ascii="Cambria Math" w:eastAsiaTheme="majorEastAsia" w:hAnsi="Cambria Math"/>
          </w:rPr>
          <m:t>⋅</m:t>
        </m:r>
      </m:oMath>
      <w:r w:rsidRPr="005F5BE3">
        <w:t xml:space="preserve"> (1 + α </w:t>
      </w:r>
      <m:oMath>
        <m:r>
          <m:rPr>
            <m:sty m:val="p"/>
          </m:rPr>
          <w:rPr>
            <w:rStyle w:val="katex-mathml"/>
            <w:rFonts w:ascii="Cambria Math" w:eastAsiaTheme="majorEastAsia" w:hAnsi="Cambria Math"/>
          </w:rPr>
          <m:t>⋅</m:t>
        </m:r>
      </m:oMath>
      <w:r w:rsidRPr="005F5BE3">
        <w:t xml:space="preserve"> t)</w:t>
      </w:r>
      <w:r w:rsidRPr="005F5BE3">
        <w:br/>
        <w:t>kde:</w:t>
      </w:r>
      <w:r w:rsidRPr="005F5BE3">
        <w:br/>
        <w:t>- R(t) je odpor vodiča pri teplote t,</w:t>
      </w:r>
      <w:r w:rsidRPr="005F5BE3">
        <w:br/>
        <w:t>- R0 je odpor vodiča pri 0 °C,</w:t>
      </w:r>
      <w:r w:rsidRPr="005F5BE3">
        <w:br/>
        <w:t>- α je teplotný koeficient elektrického odporu.</w:t>
      </w:r>
    </w:p>
    <w:p w14:paraId="2B3A8417" w14:textId="77777777" w:rsidR="006C349F" w:rsidRPr="005F5BE3" w:rsidRDefault="00FD717F">
      <w:r w:rsidRPr="005F5BE3">
        <w:t xml:space="preserve">Pri určení koeficientu α sa vychádza z upraveného vzťahu: </w:t>
      </w:r>
      <w:r w:rsidRPr="005F5BE3">
        <w:br/>
        <w:t xml:space="preserve">𝑅 = 𝑅 0 + 𝑅 0 α𝑡 = 𝑏 + 𝑎𝑡 </w:t>
      </w:r>
    </w:p>
    <w:p w14:paraId="025E9229" w14:textId="269887ED" w:rsidR="00FD717F" w:rsidRPr="005F5BE3" w:rsidRDefault="00FD717F">
      <w:r w:rsidRPr="005F5BE3">
        <w:t xml:space="preserve">Ak sú známe veľkosti a </w:t>
      </w:r>
      <w:proofErr w:type="spellStart"/>
      <w:r w:rsidRPr="005F5BE3">
        <w:t>a</w:t>
      </w:r>
      <w:proofErr w:type="spellEnd"/>
      <w:r w:rsidRPr="005F5BE3">
        <w:t xml:space="preserve"> b koeficientov lineárnej závislosti, možno koeficient teplotného nárastu určiť na základe vzťahu: </w:t>
      </w:r>
      <w:r w:rsidR="006C349F" w:rsidRPr="005F5BE3">
        <w:br/>
      </w:r>
      <w:r w:rsidRPr="005F5BE3">
        <w:t>α = 𝑎</w:t>
      </w:r>
      <w:r w:rsidR="006C349F" w:rsidRPr="005F5BE3">
        <w:t>/</w:t>
      </w:r>
      <w:r w:rsidRPr="005F5BE3">
        <w:t xml:space="preserve">𝑏 </w:t>
      </w:r>
      <w:r w:rsidR="006C349F" w:rsidRPr="005F5BE3">
        <w:br/>
      </w:r>
      <w:r w:rsidRPr="005F5BE3">
        <w:t xml:space="preserve">Veľkosť koeficientov a </w:t>
      </w:r>
      <w:proofErr w:type="spellStart"/>
      <w:r w:rsidRPr="005F5BE3">
        <w:t>a</w:t>
      </w:r>
      <w:proofErr w:type="spellEnd"/>
      <w:r w:rsidRPr="005F5BE3">
        <w:t xml:space="preserve"> b sa určí pomocou metódy najmenších štvorcov.</w:t>
      </w:r>
    </w:p>
    <w:p w14:paraId="1F02A49C" w14:textId="1E2D7CE4" w:rsidR="007617CB" w:rsidRPr="005F5BE3" w:rsidRDefault="006A04FB">
      <w:pPr>
        <w:pStyle w:val="Nadpis1"/>
      </w:pPr>
      <w:r w:rsidRPr="005F5BE3">
        <w:t>Schéma zapojenia</w:t>
      </w:r>
    </w:p>
    <w:p w14:paraId="4371AE38" w14:textId="79E0BD87" w:rsidR="007617CB" w:rsidRPr="005F5BE3" w:rsidRDefault="006A04FB">
      <w:r w:rsidRPr="005F5BE3">
        <w:t>Schéma zapojenia prístrojov je znázornená na obrázku:</w:t>
      </w:r>
    </w:p>
    <w:p w14:paraId="6FC43966" w14:textId="3DD3D556" w:rsidR="00E970BB" w:rsidRDefault="00E970BB">
      <w:pPr>
        <w:pStyle w:val="Nadpis1"/>
      </w:pPr>
      <w:r w:rsidRPr="00E970BB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7F050DC" wp14:editId="5BD948DD">
            <wp:simplePos x="0" y="0"/>
            <wp:positionH relativeFrom="column">
              <wp:posOffset>26315</wp:posOffset>
            </wp:positionH>
            <wp:positionV relativeFrom="paragraph">
              <wp:posOffset>170727</wp:posOffset>
            </wp:positionV>
            <wp:extent cx="2645173" cy="2169042"/>
            <wp:effectExtent l="0" t="0" r="0" b="0"/>
            <wp:wrapSquare wrapText="bothSides"/>
            <wp:docPr id="192967949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79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173" cy="216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D9B09" w14:textId="55BA31D2" w:rsidR="00E970BB" w:rsidRDefault="00E970BB" w:rsidP="00E970BB"/>
    <w:p w14:paraId="1AFE9C2A" w14:textId="77777777" w:rsidR="00E970BB" w:rsidRDefault="00E970BB" w:rsidP="00E970BB"/>
    <w:p w14:paraId="553EB8C8" w14:textId="77777777" w:rsidR="00E970BB" w:rsidRDefault="00E970BB" w:rsidP="00E970BB"/>
    <w:p w14:paraId="5B775EB5" w14:textId="77777777" w:rsidR="00E970BB" w:rsidRDefault="00E970BB" w:rsidP="00E970BB"/>
    <w:p w14:paraId="7F7245B3" w14:textId="77777777" w:rsidR="00E970BB" w:rsidRDefault="00E970BB" w:rsidP="00E970BB"/>
    <w:p w14:paraId="4A68DE87" w14:textId="77777777" w:rsidR="00E970BB" w:rsidRPr="00E970BB" w:rsidRDefault="00E970BB" w:rsidP="00E970BB"/>
    <w:p w14:paraId="49D721DA" w14:textId="50D0A7DA" w:rsidR="007617CB" w:rsidRPr="005F5BE3" w:rsidRDefault="006A04FB">
      <w:pPr>
        <w:pStyle w:val="Nadpis1"/>
      </w:pPr>
      <w:r w:rsidRPr="005F5BE3">
        <w:t>Prístroje a pomôcky</w:t>
      </w:r>
    </w:p>
    <w:p w14:paraId="5D3A94EA" w14:textId="4124EDA5" w:rsidR="007617CB" w:rsidRPr="005F5BE3" w:rsidRDefault="006A04FB">
      <w:r w:rsidRPr="005F5BE3">
        <w:t>-</w:t>
      </w:r>
      <w:r w:rsidR="00E970BB">
        <w:t>(A)</w:t>
      </w:r>
      <w:r w:rsidRPr="005F5BE3">
        <w:t xml:space="preserve"> Digitálny </w:t>
      </w:r>
      <w:proofErr w:type="spellStart"/>
      <w:r w:rsidRPr="005F5BE3">
        <w:t>ohmmeter</w:t>
      </w:r>
      <w:proofErr w:type="spellEnd"/>
      <w:r w:rsidRPr="005F5BE3">
        <w:t xml:space="preserve"> (presnosť: ±1 % + 1 </w:t>
      </w:r>
      <w:proofErr w:type="spellStart"/>
      <w:r w:rsidRPr="005F5BE3">
        <w:t>digit</w:t>
      </w:r>
      <w:proofErr w:type="spellEnd"/>
      <w:r w:rsidRPr="005F5BE3">
        <w:t>)</w:t>
      </w:r>
      <w:r w:rsidRPr="005F5BE3">
        <w:br/>
        <w:t>-</w:t>
      </w:r>
      <w:r w:rsidR="00E970BB">
        <w:t>(D)</w:t>
      </w:r>
      <w:r w:rsidRPr="005F5BE3">
        <w:t xml:space="preserve"> Termočlánok pripojený k nevodivému valcu</w:t>
      </w:r>
      <w:r w:rsidRPr="005F5BE3">
        <w:br/>
        <w:t>-</w:t>
      </w:r>
      <w:r w:rsidR="00E970BB">
        <w:t>(C)</w:t>
      </w:r>
      <w:r w:rsidRPr="005F5BE3">
        <w:t xml:space="preserve"> </w:t>
      </w:r>
      <w:proofErr w:type="spellStart"/>
      <w:r w:rsidRPr="005F5BE3">
        <w:t>Milivoltmeter</w:t>
      </w:r>
      <w:proofErr w:type="spellEnd"/>
      <w:r w:rsidRPr="005F5BE3">
        <w:t xml:space="preserve"> (teplomer) (presnosť: 0 °C až 500 °C: ±0,75 % + 1 °C; 500 °C až 750 °C: ±1 % + 1 °C)</w:t>
      </w:r>
      <w:r w:rsidRPr="005F5BE3">
        <w:br/>
      </w:r>
      <w:r w:rsidRPr="005F5BE3">
        <w:lastRenderedPageBreak/>
        <w:t>-</w:t>
      </w:r>
      <w:r w:rsidR="00E970BB">
        <w:t>(G)</w:t>
      </w:r>
      <w:r w:rsidRPr="005F5BE3">
        <w:t xml:space="preserve"> Vyhrievací rezistor</w:t>
      </w:r>
      <w:r w:rsidRPr="005F5BE3">
        <w:br/>
        <w:t>-</w:t>
      </w:r>
      <w:r w:rsidR="00E970BB">
        <w:t>(F)</w:t>
      </w:r>
      <w:r w:rsidRPr="005F5BE3">
        <w:t xml:space="preserve"> Spínač</w:t>
      </w:r>
      <w:r w:rsidRPr="005F5BE3">
        <w:br/>
        <w:t>-</w:t>
      </w:r>
      <w:r w:rsidR="00E970BB">
        <w:t>(E)</w:t>
      </w:r>
      <w:r w:rsidRPr="005F5BE3">
        <w:t xml:space="preserve"> Elektrický zdroj vyhrievania</w:t>
      </w:r>
      <w:r w:rsidRPr="005F5BE3">
        <w:br/>
        <w:t>-</w:t>
      </w:r>
      <w:r w:rsidR="00E970BB">
        <w:t>(B)</w:t>
      </w:r>
      <w:r w:rsidRPr="005F5BE3">
        <w:t xml:space="preserve"> Meraná látka – drôt navinutý na nevodivom valci</w:t>
      </w:r>
    </w:p>
    <w:p w14:paraId="2B6FC45A" w14:textId="77777777" w:rsidR="007617CB" w:rsidRPr="005F5BE3" w:rsidRDefault="006A04FB">
      <w:pPr>
        <w:pStyle w:val="Nadpis1"/>
      </w:pPr>
      <w:r w:rsidRPr="005F5BE3">
        <w:t>Postup práce</w:t>
      </w:r>
    </w:p>
    <w:p w14:paraId="79CC8762" w14:textId="174B0A1E" w:rsidR="007617CB" w:rsidRPr="005F5BE3" w:rsidRDefault="006A04FB">
      <w:r w:rsidRPr="005F5BE3">
        <w:t>1. Zapojte prístroje a zariadenia podľa schémy.</w:t>
      </w:r>
      <w:r w:rsidRPr="005F5BE3">
        <w:br/>
        <w:t>2. Spínačom zapnite vyhrievanie valca.</w:t>
      </w:r>
      <w:r w:rsidRPr="005F5BE3">
        <w:br/>
        <w:t>3. V pravidelných intervaloch merajte a zapisujte hodnotu elektrického odporu medeného vodiča R a jeho teplotu t.</w:t>
      </w:r>
      <w:r w:rsidRPr="005F5BE3">
        <w:br/>
        <w:t>4. Pri meraní sa snažte striedavým vypínaním a zapínaním spínača udržať mierny rovnomerný nárast teploty.</w:t>
      </w:r>
      <w:r w:rsidRPr="005F5BE3">
        <w:br/>
        <w:t>5. Po ukončení merania vypnite spínač a zaznamenajte presnosť merania použitých prístrojov.</w:t>
      </w:r>
      <w:r w:rsidRPr="005F5BE3">
        <w:br/>
        <w:t>6. Vyplňte tabuľku s nameranými hodnotami.</w:t>
      </w:r>
      <w:r w:rsidRPr="005F5BE3">
        <w:br/>
        <w:t>7. Vypočítajte súčty jednotlivých hodnôt v tabuľke.</w:t>
      </w:r>
      <w:r w:rsidR="00F358E4" w:rsidRPr="00F358E4">
        <w:rPr>
          <w:rFonts w:ascii="Cambria Math" w:eastAsiaTheme="majorEastAsia" w:hAnsi="Cambria Math"/>
        </w:rPr>
        <w:t xml:space="preserve"> </w:t>
      </w:r>
    </w:p>
    <w:p w14:paraId="3672C0E0" w14:textId="77777777" w:rsidR="007617CB" w:rsidRPr="005F5BE3" w:rsidRDefault="006A04FB">
      <w:pPr>
        <w:pStyle w:val="Nadpis1"/>
      </w:pPr>
      <w:r w:rsidRPr="005F5BE3">
        <w:t>Tabuľka nameraných a vypočítaných hodnôt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35"/>
        <w:gridCol w:w="1731"/>
        <w:gridCol w:w="1716"/>
        <w:gridCol w:w="1759"/>
        <w:gridCol w:w="1789"/>
      </w:tblGrid>
      <w:tr w:rsidR="005F5BE3" w:rsidRPr="005F5BE3" w14:paraId="11AE2CEC" w14:textId="77777777" w:rsidTr="005F5BE3">
        <w:tc>
          <w:tcPr>
            <w:tcW w:w="1635" w:type="dxa"/>
          </w:tcPr>
          <w:p w14:paraId="5199AB8B" w14:textId="2D831468" w:rsidR="005F5BE3" w:rsidRPr="005F5BE3" w:rsidRDefault="005F5BE3">
            <w:r>
              <w:t>i</w:t>
            </w:r>
          </w:p>
        </w:tc>
        <w:tc>
          <w:tcPr>
            <w:tcW w:w="1731" w:type="dxa"/>
          </w:tcPr>
          <w:p w14:paraId="6B5E1808" w14:textId="59DA8C3C" w:rsidR="005F5BE3" w:rsidRPr="005F5BE3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F5BE3" w:rsidRPr="005F5BE3">
              <w:t xml:space="preserve"> [°C]</w:t>
            </w:r>
          </w:p>
        </w:tc>
        <w:tc>
          <w:tcPr>
            <w:tcW w:w="1716" w:type="dxa"/>
          </w:tcPr>
          <w:p w14:paraId="13CCCFC3" w14:textId="5020C340" w:rsidR="005F5BE3" w:rsidRPr="005F5BE3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F5BE3" w:rsidRPr="005F5BE3">
              <w:t xml:space="preserve"> [Ω]</w:t>
            </w:r>
          </w:p>
        </w:tc>
        <w:tc>
          <w:tcPr>
            <w:tcW w:w="1759" w:type="dxa"/>
          </w:tcPr>
          <w:p w14:paraId="334B3233" w14:textId="5CC49680" w:rsidR="005F5BE3" w:rsidRPr="005F5BE3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F5BE3" w:rsidRPr="005F5BE3">
              <w:t>² [°C²]</w:t>
            </w:r>
          </w:p>
        </w:tc>
        <w:tc>
          <w:tcPr>
            <w:tcW w:w="1789" w:type="dxa"/>
          </w:tcPr>
          <w:p w14:paraId="66D19781" w14:textId="6495D5E2" w:rsidR="005F5BE3" w:rsidRPr="005F5BE3" w:rsidRDefault="0000000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8375A" w:rsidRPr="005F5BE3">
              <w:t xml:space="preserve"> </w:t>
            </w:r>
            <m:oMath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8375A" w:rsidRPr="005F5BE3">
              <w:t xml:space="preserve"> </w:t>
            </w:r>
            <w:r w:rsidR="005F5BE3" w:rsidRPr="005F5BE3">
              <w:t>[Ω·°C]</w:t>
            </w:r>
          </w:p>
        </w:tc>
      </w:tr>
      <w:tr w:rsidR="004C21B2" w:rsidRPr="005F5BE3" w14:paraId="42B7B66A" w14:textId="77777777" w:rsidTr="006A04FB">
        <w:tc>
          <w:tcPr>
            <w:tcW w:w="1635" w:type="dxa"/>
            <w:vAlign w:val="center"/>
          </w:tcPr>
          <w:p w14:paraId="125D7368" w14:textId="1169D582" w:rsidR="004C21B2" w:rsidRDefault="004C21B2" w:rsidP="004C21B2">
            <w:r>
              <w:rPr>
                <w:rFonts w:ascii="Cambria" w:hAnsi="Cambria" w:cs="Calibri"/>
                <w:color w:val="000000"/>
              </w:rPr>
              <w:t>1</w:t>
            </w:r>
          </w:p>
        </w:tc>
        <w:tc>
          <w:tcPr>
            <w:tcW w:w="1731" w:type="dxa"/>
            <w:vAlign w:val="center"/>
          </w:tcPr>
          <w:p w14:paraId="61FE1347" w14:textId="799D94AD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30</w:t>
            </w:r>
          </w:p>
        </w:tc>
        <w:tc>
          <w:tcPr>
            <w:tcW w:w="1716" w:type="dxa"/>
            <w:vAlign w:val="center"/>
          </w:tcPr>
          <w:p w14:paraId="6B3677D0" w14:textId="7C24EB13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315</w:t>
            </w:r>
          </w:p>
        </w:tc>
        <w:tc>
          <w:tcPr>
            <w:tcW w:w="1759" w:type="dxa"/>
            <w:vAlign w:val="center"/>
          </w:tcPr>
          <w:p w14:paraId="239F4B6B" w14:textId="564B3A9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900</w:t>
            </w:r>
          </w:p>
        </w:tc>
        <w:tc>
          <w:tcPr>
            <w:tcW w:w="1789" w:type="dxa"/>
            <w:vAlign w:val="center"/>
          </w:tcPr>
          <w:p w14:paraId="311D0E3B" w14:textId="567D81EF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9450</w:t>
            </w:r>
          </w:p>
        </w:tc>
      </w:tr>
      <w:tr w:rsidR="004C21B2" w:rsidRPr="005F5BE3" w14:paraId="2D8A0ADD" w14:textId="77777777" w:rsidTr="006A04FB">
        <w:tc>
          <w:tcPr>
            <w:tcW w:w="1635" w:type="dxa"/>
            <w:vAlign w:val="center"/>
          </w:tcPr>
          <w:p w14:paraId="5D48A7D8" w14:textId="04B7B7DB" w:rsidR="004C21B2" w:rsidRDefault="004C21B2" w:rsidP="004C21B2"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1731" w:type="dxa"/>
            <w:vAlign w:val="center"/>
          </w:tcPr>
          <w:p w14:paraId="1CDDD734" w14:textId="1CA93FB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35</w:t>
            </w:r>
          </w:p>
        </w:tc>
        <w:tc>
          <w:tcPr>
            <w:tcW w:w="1716" w:type="dxa"/>
            <w:vAlign w:val="center"/>
          </w:tcPr>
          <w:p w14:paraId="05959F70" w14:textId="43F7856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320</w:t>
            </w:r>
          </w:p>
        </w:tc>
        <w:tc>
          <w:tcPr>
            <w:tcW w:w="1759" w:type="dxa"/>
            <w:vAlign w:val="center"/>
          </w:tcPr>
          <w:p w14:paraId="58125258" w14:textId="11B25633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1225</w:t>
            </w:r>
          </w:p>
        </w:tc>
        <w:tc>
          <w:tcPr>
            <w:tcW w:w="1789" w:type="dxa"/>
            <w:vAlign w:val="center"/>
          </w:tcPr>
          <w:p w14:paraId="51EDDED2" w14:textId="317FB97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11200</w:t>
            </w:r>
          </w:p>
        </w:tc>
      </w:tr>
      <w:tr w:rsidR="004C21B2" w:rsidRPr="005F5BE3" w14:paraId="139A3E2B" w14:textId="77777777" w:rsidTr="006A04FB">
        <w:tc>
          <w:tcPr>
            <w:tcW w:w="1635" w:type="dxa"/>
            <w:vAlign w:val="center"/>
          </w:tcPr>
          <w:p w14:paraId="2FDAC972" w14:textId="233A39EF" w:rsidR="004C21B2" w:rsidRDefault="004C21B2" w:rsidP="004C21B2"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1731" w:type="dxa"/>
            <w:vAlign w:val="center"/>
          </w:tcPr>
          <w:p w14:paraId="23CF7B55" w14:textId="5F4AD07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39</w:t>
            </w:r>
          </w:p>
        </w:tc>
        <w:tc>
          <w:tcPr>
            <w:tcW w:w="1716" w:type="dxa"/>
            <w:vAlign w:val="center"/>
          </w:tcPr>
          <w:p w14:paraId="69BB2473" w14:textId="48F5359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325</w:t>
            </w:r>
          </w:p>
        </w:tc>
        <w:tc>
          <w:tcPr>
            <w:tcW w:w="1759" w:type="dxa"/>
            <w:vAlign w:val="center"/>
          </w:tcPr>
          <w:p w14:paraId="4B722EF0" w14:textId="216DB2FF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1521</w:t>
            </w:r>
          </w:p>
        </w:tc>
        <w:tc>
          <w:tcPr>
            <w:tcW w:w="1789" w:type="dxa"/>
            <w:vAlign w:val="center"/>
          </w:tcPr>
          <w:p w14:paraId="767F7AE3" w14:textId="16F36CE6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12675</w:t>
            </w:r>
          </w:p>
        </w:tc>
      </w:tr>
      <w:tr w:rsidR="004C21B2" w:rsidRPr="005F5BE3" w14:paraId="337E4EE9" w14:textId="77777777" w:rsidTr="006A04FB">
        <w:tc>
          <w:tcPr>
            <w:tcW w:w="1635" w:type="dxa"/>
            <w:vAlign w:val="center"/>
          </w:tcPr>
          <w:p w14:paraId="71FA08B2" w14:textId="4EA1AAB8" w:rsidR="004C21B2" w:rsidRDefault="004C21B2" w:rsidP="004C21B2">
            <w:r>
              <w:rPr>
                <w:rFonts w:ascii="Cambria" w:hAnsi="Cambria" w:cs="Calibri"/>
                <w:color w:val="000000"/>
              </w:rPr>
              <w:t>4</w:t>
            </w:r>
          </w:p>
        </w:tc>
        <w:tc>
          <w:tcPr>
            <w:tcW w:w="1731" w:type="dxa"/>
            <w:vAlign w:val="center"/>
          </w:tcPr>
          <w:p w14:paraId="1F4FBA16" w14:textId="6873C88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43</w:t>
            </w:r>
          </w:p>
        </w:tc>
        <w:tc>
          <w:tcPr>
            <w:tcW w:w="1716" w:type="dxa"/>
            <w:vAlign w:val="center"/>
          </w:tcPr>
          <w:p w14:paraId="50A295E3" w14:textId="2E6EB3BF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330</w:t>
            </w:r>
          </w:p>
        </w:tc>
        <w:tc>
          <w:tcPr>
            <w:tcW w:w="1759" w:type="dxa"/>
            <w:vAlign w:val="center"/>
          </w:tcPr>
          <w:p w14:paraId="085D12A4" w14:textId="5DC09C2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1849</w:t>
            </w:r>
          </w:p>
        </w:tc>
        <w:tc>
          <w:tcPr>
            <w:tcW w:w="1789" w:type="dxa"/>
            <w:vAlign w:val="center"/>
          </w:tcPr>
          <w:p w14:paraId="75A0C3A4" w14:textId="62190713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14190</w:t>
            </w:r>
          </w:p>
        </w:tc>
      </w:tr>
      <w:tr w:rsidR="004C21B2" w:rsidRPr="005F5BE3" w14:paraId="0DCA2E35" w14:textId="77777777" w:rsidTr="006A04FB">
        <w:tc>
          <w:tcPr>
            <w:tcW w:w="1635" w:type="dxa"/>
            <w:vAlign w:val="center"/>
          </w:tcPr>
          <w:p w14:paraId="65A34512" w14:textId="7CD296ED" w:rsidR="004C21B2" w:rsidRDefault="004C21B2" w:rsidP="004C21B2">
            <w:r>
              <w:rPr>
                <w:rFonts w:ascii="Cambria" w:hAnsi="Cambria" w:cs="Calibri"/>
                <w:color w:val="000000"/>
              </w:rPr>
              <w:t>5</w:t>
            </w:r>
          </w:p>
        </w:tc>
        <w:tc>
          <w:tcPr>
            <w:tcW w:w="1731" w:type="dxa"/>
            <w:vAlign w:val="center"/>
          </w:tcPr>
          <w:p w14:paraId="0FA5FC84" w14:textId="1188EB3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47</w:t>
            </w:r>
          </w:p>
        </w:tc>
        <w:tc>
          <w:tcPr>
            <w:tcW w:w="1716" w:type="dxa"/>
            <w:vAlign w:val="center"/>
          </w:tcPr>
          <w:p w14:paraId="6DD50C72" w14:textId="1A03D757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335</w:t>
            </w:r>
          </w:p>
        </w:tc>
        <w:tc>
          <w:tcPr>
            <w:tcW w:w="1759" w:type="dxa"/>
            <w:vAlign w:val="center"/>
          </w:tcPr>
          <w:p w14:paraId="214B6FF8" w14:textId="70871730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2209</w:t>
            </w:r>
          </w:p>
        </w:tc>
        <w:tc>
          <w:tcPr>
            <w:tcW w:w="1789" w:type="dxa"/>
            <w:vAlign w:val="center"/>
          </w:tcPr>
          <w:p w14:paraId="66134EFD" w14:textId="2D29BFA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15745</w:t>
            </w:r>
          </w:p>
        </w:tc>
      </w:tr>
      <w:tr w:rsidR="004C21B2" w:rsidRPr="005F5BE3" w14:paraId="01EF0516" w14:textId="77777777" w:rsidTr="006A04FB">
        <w:tc>
          <w:tcPr>
            <w:tcW w:w="1635" w:type="dxa"/>
            <w:vAlign w:val="center"/>
          </w:tcPr>
          <w:p w14:paraId="143A9AEB" w14:textId="50037B27" w:rsidR="004C21B2" w:rsidRDefault="004C21B2" w:rsidP="004C21B2">
            <w:r>
              <w:rPr>
                <w:rFonts w:ascii="Cambria" w:hAnsi="Cambria" w:cs="Calibri"/>
                <w:color w:val="000000"/>
              </w:rPr>
              <w:t>6</w:t>
            </w:r>
          </w:p>
        </w:tc>
        <w:tc>
          <w:tcPr>
            <w:tcW w:w="1731" w:type="dxa"/>
            <w:vAlign w:val="center"/>
          </w:tcPr>
          <w:p w14:paraId="205B691E" w14:textId="61FC2DD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51</w:t>
            </w:r>
          </w:p>
        </w:tc>
        <w:tc>
          <w:tcPr>
            <w:tcW w:w="1716" w:type="dxa"/>
            <w:vAlign w:val="center"/>
          </w:tcPr>
          <w:p w14:paraId="6DDC70C6" w14:textId="3BE395EE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340</w:t>
            </w:r>
          </w:p>
        </w:tc>
        <w:tc>
          <w:tcPr>
            <w:tcW w:w="1759" w:type="dxa"/>
            <w:vAlign w:val="center"/>
          </w:tcPr>
          <w:p w14:paraId="3CDF43B5" w14:textId="64F8AD0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2601</w:t>
            </w:r>
          </w:p>
        </w:tc>
        <w:tc>
          <w:tcPr>
            <w:tcW w:w="1789" w:type="dxa"/>
            <w:vAlign w:val="center"/>
          </w:tcPr>
          <w:p w14:paraId="5C354042" w14:textId="78CDAD7E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17340</w:t>
            </w:r>
          </w:p>
        </w:tc>
      </w:tr>
      <w:tr w:rsidR="004C21B2" w:rsidRPr="005F5BE3" w14:paraId="6C40C1D9" w14:textId="77777777" w:rsidTr="006A04FB">
        <w:tc>
          <w:tcPr>
            <w:tcW w:w="1635" w:type="dxa"/>
            <w:vAlign w:val="center"/>
          </w:tcPr>
          <w:p w14:paraId="23A766C6" w14:textId="75DBC091" w:rsidR="004C21B2" w:rsidRDefault="004C21B2" w:rsidP="004C21B2">
            <w:r>
              <w:rPr>
                <w:rFonts w:ascii="Cambria" w:hAnsi="Cambria" w:cs="Calibri"/>
                <w:color w:val="000000"/>
              </w:rPr>
              <w:t>7</w:t>
            </w:r>
          </w:p>
        </w:tc>
        <w:tc>
          <w:tcPr>
            <w:tcW w:w="1731" w:type="dxa"/>
            <w:vAlign w:val="center"/>
          </w:tcPr>
          <w:p w14:paraId="49A2E00E" w14:textId="24E8791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55</w:t>
            </w:r>
          </w:p>
        </w:tc>
        <w:tc>
          <w:tcPr>
            <w:tcW w:w="1716" w:type="dxa"/>
            <w:vAlign w:val="center"/>
          </w:tcPr>
          <w:p w14:paraId="087A425F" w14:textId="512C31A1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345</w:t>
            </w:r>
          </w:p>
        </w:tc>
        <w:tc>
          <w:tcPr>
            <w:tcW w:w="1759" w:type="dxa"/>
            <w:vAlign w:val="center"/>
          </w:tcPr>
          <w:p w14:paraId="5550F35A" w14:textId="5EFC9944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3025</w:t>
            </w:r>
          </w:p>
        </w:tc>
        <w:tc>
          <w:tcPr>
            <w:tcW w:w="1789" w:type="dxa"/>
            <w:vAlign w:val="center"/>
          </w:tcPr>
          <w:p w14:paraId="1D94B06B" w14:textId="167C06B7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18975</w:t>
            </w:r>
          </w:p>
        </w:tc>
      </w:tr>
      <w:tr w:rsidR="004C21B2" w:rsidRPr="005F5BE3" w14:paraId="7F3C31BF" w14:textId="77777777" w:rsidTr="006A04FB">
        <w:tc>
          <w:tcPr>
            <w:tcW w:w="1635" w:type="dxa"/>
            <w:vAlign w:val="center"/>
          </w:tcPr>
          <w:p w14:paraId="7568BD25" w14:textId="1EDFE52B" w:rsidR="004C21B2" w:rsidRDefault="004C21B2" w:rsidP="004C21B2">
            <w:r>
              <w:rPr>
                <w:rFonts w:ascii="Cambria" w:hAnsi="Cambria" w:cs="Calibri"/>
                <w:color w:val="000000"/>
              </w:rPr>
              <w:t>8</w:t>
            </w:r>
          </w:p>
        </w:tc>
        <w:tc>
          <w:tcPr>
            <w:tcW w:w="1731" w:type="dxa"/>
            <w:vAlign w:val="center"/>
          </w:tcPr>
          <w:p w14:paraId="0B599EE4" w14:textId="327AB3E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59</w:t>
            </w:r>
          </w:p>
        </w:tc>
        <w:tc>
          <w:tcPr>
            <w:tcW w:w="1716" w:type="dxa"/>
            <w:vAlign w:val="center"/>
          </w:tcPr>
          <w:p w14:paraId="08314A74" w14:textId="58B2FE5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350</w:t>
            </w:r>
          </w:p>
        </w:tc>
        <w:tc>
          <w:tcPr>
            <w:tcW w:w="1759" w:type="dxa"/>
            <w:vAlign w:val="center"/>
          </w:tcPr>
          <w:p w14:paraId="6601EB67" w14:textId="21FFF09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3481</w:t>
            </w:r>
          </w:p>
        </w:tc>
        <w:tc>
          <w:tcPr>
            <w:tcW w:w="1789" w:type="dxa"/>
            <w:vAlign w:val="center"/>
          </w:tcPr>
          <w:p w14:paraId="72B0AF26" w14:textId="62584C7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20650</w:t>
            </w:r>
          </w:p>
        </w:tc>
      </w:tr>
      <w:tr w:rsidR="004C21B2" w:rsidRPr="005F5BE3" w14:paraId="361623EB" w14:textId="77777777" w:rsidTr="006A04FB">
        <w:tc>
          <w:tcPr>
            <w:tcW w:w="1635" w:type="dxa"/>
            <w:vAlign w:val="center"/>
          </w:tcPr>
          <w:p w14:paraId="35582623" w14:textId="24308311" w:rsidR="004C21B2" w:rsidRDefault="004C21B2" w:rsidP="004C21B2">
            <w:r>
              <w:rPr>
                <w:rFonts w:ascii="Cambria" w:hAnsi="Cambria" w:cs="Calibri"/>
                <w:color w:val="000000"/>
              </w:rPr>
              <w:t>9</w:t>
            </w:r>
          </w:p>
        </w:tc>
        <w:tc>
          <w:tcPr>
            <w:tcW w:w="1731" w:type="dxa"/>
            <w:vAlign w:val="center"/>
          </w:tcPr>
          <w:p w14:paraId="434D70C9" w14:textId="2EEDE744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63</w:t>
            </w:r>
          </w:p>
        </w:tc>
        <w:tc>
          <w:tcPr>
            <w:tcW w:w="1716" w:type="dxa"/>
            <w:vAlign w:val="center"/>
          </w:tcPr>
          <w:p w14:paraId="0CECA75D" w14:textId="32B0AE69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355</w:t>
            </w:r>
          </w:p>
        </w:tc>
        <w:tc>
          <w:tcPr>
            <w:tcW w:w="1759" w:type="dxa"/>
            <w:vAlign w:val="center"/>
          </w:tcPr>
          <w:p w14:paraId="6DDD542E" w14:textId="41ECD3B4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3969</w:t>
            </w:r>
          </w:p>
        </w:tc>
        <w:tc>
          <w:tcPr>
            <w:tcW w:w="1789" w:type="dxa"/>
            <w:vAlign w:val="center"/>
          </w:tcPr>
          <w:p w14:paraId="5EF347CB" w14:textId="670E585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22365</w:t>
            </w:r>
          </w:p>
        </w:tc>
      </w:tr>
      <w:tr w:rsidR="004C21B2" w:rsidRPr="005F5BE3" w14:paraId="76FAE5BB" w14:textId="77777777" w:rsidTr="006A04FB">
        <w:tc>
          <w:tcPr>
            <w:tcW w:w="1635" w:type="dxa"/>
            <w:vAlign w:val="center"/>
          </w:tcPr>
          <w:p w14:paraId="7029CB86" w14:textId="6A79E8ED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Σ</w:t>
            </w:r>
          </w:p>
        </w:tc>
        <w:tc>
          <w:tcPr>
            <w:tcW w:w="1731" w:type="dxa"/>
            <w:vAlign w:val="center"/>
          </w:tcPr>
          <w:p w14:paraId="0A6CBACD" w14:textId="5DBD60C5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422</w:t>
            </w:r>
          </w:p>
        </w:tc>
        <w:tc>
          <w:tcPr>
            <w:tcW w:w="1716" w:type="dxa"/>
            <w:vAlign w:val="center"/>
          </w:tcPr>
          <w:p w14:paraId="08470871" w14:textId="4E05C0A0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3015</w:t>
            </w:r>
          </w:p>
        </w:tc>
        <w:tc>
          <w:tcPr>
            <w:tcW w:w="1759" w:type="dxa"/>
            <w:vAlign w:val="center"/>
          </w:tcPr>
          <w:p w14:paraId="281B92D8" w14:textId="4DBB8D38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20780</w:t>
            </w:r>
          </w:p>
        </w:tc>
        <w:tc>
          <w:tcPr>
            <w:tcW w:w="1789" w:type="dxa"/>
            <w:vAlign w:val="center"/>
          </w:tcPr>
          <w:p w14:paraId="44DD405C" w14:textId="2F25880B" w:rsidR="004C21B2" w:rsidRPr="005F5BE3" w:rsidRDefault="004C21B2" w:rsidP="004C21B2">
            <w:r>
              <w:rPr>
                <w:rFonts w:ascii="Cambria" w:hAnsi="Cambria" w:cs="Calibri"/>
                <w:color w:val="000000"/>
              </w:rPr>
              <w:t>142590</w:t>
            </w:r>
          </w:p>
        </w:tc>
      </w:tr>
    </w:tbl>
    <w:p w14:paraId="124C2EBF" w14:textId="2824DA09" w:rsidR="007617CB" w:rsidRPr="005F5BE3" w:rsidRDefault="007617CB"/>
    <w:p w14:paraId="316E6BD4" w14:textId="09EED311" w:rsidR="00E970BB" w:rsidRDefault="00E970BB">
      <w:pPr>
        <w:pStyle w:val="Nadpis2"/>
      </w:pPr>
      <w:r>
        <w:t>i = 6</w:t>
      </w:r>
    </w:p>
    <w:p w14:paraId="13DB9757" w14:textId="01A41311" w:rsidR="00E970BB" w:rsidRDefault="00000000" w:rsidP="00E970B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E970BB" w:rsidRPr="005F5BE3">
        <w:t xml:space="preserve">² </w:t>
      </w:r>
      <w:r w:rsidR="00E970BB">
        <w:t xml:space="preserve">= </w:t>
      </w:r>
      <m:oMath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Style w:val="katex-mathml"/>
            <w:rFonts w:ascii="Cambria Math" w:eastAsiaTheme="majorEastAsia" w:hAnsi="Cambria Math"/>
          </w:rPr>
          <m:t>⋅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=2601</m:t>
        </m:r>
        <m:r>
          <m:rPr>
            <m:sty m:val="p"/>
          </m:rPr>
          <w:rPr>
            <w:rFonts w:ascii="Cambria Math" w:hAnsi="Cambria Math"/>
          </w:rPr>
          <m:t>°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3F2C4AA" w14:textId="7CF43CBA" w:rsidR="00E970BB" w:rsidRPr="00E970BB" w:rsidRDefault="00000000" w:rsidP="00E970B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E970BB" w:rsidRPr="005F5BE3">
        <w:t xml:space="preserve"> </w:t>
      </w:r>
      <m:oMath>
        <m:r>
          <m:rPr>
            <m:sty m:val="p"/>
          </m:rPr>
          <w:rPr>
            <w:rStyle w:val="katex-mathml"/>
            <w:rFonts w:ascii="Cambria Math" w:eastAsiaTheme="majorEastAsia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E970BB" w:rsidRPr="005F5BE3">
        <w:t xml:space="preserve"> </w:t>
      </w:r>
      <w:r w:rsidR="00E970BB">
        <w:t xml:space="preserve"> = 340</w:t>
      </w:r>
      <w:r w:rsidR="00E970BB" w:rsidRPr="00E970BB">
        <w:t xml:space="preserve"> </w:t>
      </w:r>
      <w:r w:rsidR="00E970BB" w:rsidRPr="005F5BE3">
        <w:t>Ω</w:t>
      </w:r>
      <w:r w:rsidR="00E970BB">
        <w:t xml:space="preserve"> </w:t>
      </w:r>
      <m:oMath>
        <m:r>
          <m:rPr>
            <m:sty m:val="p"/>
          </m:rPr>
          <w:rPr>
            <w:rStyle w:val="katex-mathml"/>
            <w:rFonts w:ascii="Cambria Math" w:eastAsiaTheme="majorEastAsia" w:hAnsi="Cambria Math"/>
          </w:rPr>
          <m:t>⋅</m:t>
        </m:r>
      </m:oMath>
      <w:r w:rsidR="00E970BB">
        <w:t>51</w:t>
      </w:r>
      <w:r w:rsidR="00E970BB" w:rsidRPr="005F5BE3">
        <w:t>°C</w:t>
      </w:r>
      <w:r w:rsidR="00E970BB">
        <w:t xml:space="preserve"> = 17340 </w:t>
      </w:r>
      <w:r w:rsidR="00E970BB" w:rsidRPr="005F5BE3">
        <w:t>Ω·°C</w:t>
      </w:r>
    </w:p>
    <w:p w14:paraId="4F79FA77" w14:textId="011C301D" w:rsidR="007617CB" w:rsidRDefault="006A04FB">
      <w:pPr>
        <w:pStyle w:val="Nadpis2"/>
      </w:pPr>
      <w:r w:rsidRPr="005F5BE3">
        <w:t>Výpočet koeficientov priamky a, b</w:t>
      </w:r>
    </w:p>
    <w:p w14:paraId="0057DBBD" w14:textId="30D730C9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 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- 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9 Σ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459595A9" w14:textId="60BBDA5A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 xml:space="preserve">9 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142590 Ω°C - 422°C 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3015 Ω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 xml:space="preserve">9 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20780°C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422°C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69B507C" w14:textId="77777777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lastRenderedPageBreak/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1283310 Ω°C - 1272330 Ω°C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187020°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</w:rPr>
                <m:t>- 178084°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F6B6FF9" w14:textId="77777777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10980 Ω°C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8936°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B395E0" w14:textId="56425904" w:rsidR="00E970BB" w:rsidRPr="00E970BB" w:rsidRDefault="00E970BB" w:rsidP="00E970BB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 ≈ 1.2</m:t>
          </m:r>
          <m:r>
            <m:rPr>
              <m:nor/>
            </m:rPr>
            <w:rPr>
              <w:rFonts w:ascii="Cambria Math" w:hAnsi="Cambria Math"/>
            </w:rPr>
            <m:t>29</m:t>
          </m:r>
          <m:r>
            <m:rPr>
              <m:nor/>
            </m:rPr>
            <w:rPr>
              <w:rFonts w:ascii="Cambria Math" w:hAnsi="Cambria Math"/>
            </w:rPr>
            <m:t xml:space="preserve"> Ω°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70DCBC5" w14:textId="77777777" w:rsidR="00E970BB" w:rsidRDefault="00E970BB" w:rsidP="00E970BB"/>
    <w:p w14:paraId="1477F932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99FA0CB" w14:textId="495AAE82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3015 Ω 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 20780°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- 422°C 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 142590 Ω°C</m:t>
              </m:r>
            </m:num>
            <m:den>
              <m:r>
                <w:rPr>
                  <w:rFonts w:ascii="Cambria Math" w:hAnsi="Cambria Math"/>
                </w:rPr>
                <m:t xml:space="preserve">9 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m:r>
                <w:rPr>
                  <w:rFonts w:ascii="Cambria Math" w:hAnsi="Cambria Math"/>
                </w:rPr>
                <m:t xml:space="preserve"> 20780°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422°C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E87D56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62699700 Ω°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- 60102980 Ω°C</m:t>
              </m:r>
            </m:num>
            <m:den>
              <m:r>
                <w:rPr>
                  <w:rFonts w:ascii="Cambria Math" w:hAnsi="Cambria Math"/>
                </w:rPr>
                <m:t>187020°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- 178084°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1D342C" w14:textId="77777777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2596720 Ω°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8936°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8672CFC" w14:textId="4A5DD8A0" w:rsidR="00E970BB" w:rsidRPr="00E970BB" w:rsidRDefault="00E970BB" w:rsidP="00E970B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≈ 290.65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Ω</m:t>
          </m:r>
        </m:oMath>
      </m:oMathPara>
    </w:p>
    <w:p w14:paraId="5A920C45" w14:textId="77777777" w:rsidR="007617CB" w:rsidRPr="005F5BE3" w:rsidRDefault="006A04FB">
      <w:pPr>
        <w:pStyle w:val="Nadpis2"/>
      </w:pPr>
      <w:r w:rsidRPr="005F5BE3">
        <w:t>Výpočet koeficientu teplotného nárastu elektrického odporu</w:t>
      </w:r>
    </w:p>
    <w:p w14:paraId="6A3CAC6F" w14:textId="384D0C2E" w:rsidR="00E970BB" w:rsidRPr="00E970BB" w:rsidRDefault="00F358E4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α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f>
            <m:fPr>
              <m:ctrlPr>
                <w:rPr>
                  <w:rStyle w:val="vlist-s"/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Style w:val="vlist-s"/>
                  <w:rFonts w:ascii="Cambria Math" w:eastAsiaTheme="majorEastAsia" w:hAnsi="Cambria Math"/>
                </w:rPr>
                <m:t>a</m:t>
              </m:r>
            </m:num>
            <m:den>
              <m:r>
                <w:rPr>
                  <w:rStyle w:val="vlist-s"/>
                  <w:rFonts w:ascii="Cambria Math" w:eastAsiaTheme="majorEastAsia" w:hAnsi="Cambria Math"/>
                </w:rPr>
                <m:t>b</m:t>
              </m:r>
            </m:den>
          </m:f>
          <m:r>
            <w:rPr>
              <w:rStyle w:val="vlist-s"/>
              <w:rFonts w:ascii="Cambria Math" w:eastAsiaTheme="majorEastAsia" w:hAnsi="Cambria Math"/>
            </w:rPr>
            <m:t>​</m:t>
          </m:r>
        </m:oMath>
      </m:oMathPara>
    </w:p>
    <w:p w14:paraId="34B015FC" w14:textId="317FE050" w:rsidR="00E970BB" w:rsidRPr="00E970BB" w:rsidRDefault="00F358E4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α</m:t>
          </m:r>
          <m:r>
            <w:rPr>
              <w:rStyle w:val="katex-mathml"/>
              <w:rFonts w:ascii="Cambria Math" w:eastAsiaTheme="majorEastAsia" w:hAnsi="Cambria Math"/>
            </w:rPr>
            <m:t>=</m:t>
          </m:r>
          <m:f>
            <m:fPr>
              <m:ctrlPr>
                <w:rPr>
                  <w:rStyle w:val="katex-mathml"/>
                  <w:rFonts w:ascii="Cambria Math" w:eastAsiaTheme="majorEastAsia" w:hAnsi="Cambria Math"/>
                </w:rPr>
              </m:ctrlPr>
            </m:fPr>
            <m:num>
              <m:r>
                <w:rPr>
                  <w:rStyle w:val="katex-mathml"/>
                  <w:rFonts w:ascii="Cambria Math" w:eastAsiaTheme="majorEastAsia" w:hAnsi="Cambria Math"/>
                </w:rPr>
                <m:t>1.229 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Ω</m:t>
              </m:r>
              <w:bookmarkStart w:id="0" w:name="_Hlk169628423"/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⋅</m:t>
              </m:r>
              <w:bookmarkEnd w:id="0"/>
              <m:sSup>
                <m:sSupPr>
                  <m:ctrlPr>
                    <w:rPr>
                      <w:rStyle w:val="katex-mathml"/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eastAsiaTheme="majorEastAsia" w:hAnsi="Cambria Math"/>
                    </w:rPr>
                    <m:t>°C</m:t>
                  </m:r>
                  <m:ctrlPr>
                    <w:rPr>
                      <w:rStyle w:val="katex-mathml"/>
                      <w:rFonts w:ascii="Cambria Math" w:eastAsiaTheme="majorEastAsia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eastAsiaTheme="majorEastAsia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eastAsiaTheme="majorEastAsia" w:hAnsi="Cambria Math"/>
                </w:rPr>
                <m:t>290.65</m:t>
              </m:r>
              <m:r>
                <w:rPr>
                  <w:rStyle w:val="katex-mathml"/>
                  <w:rFonts w:ascii="Cambria Math" w:eastAsiaTheme="majorEastAsia" w:hAnsi="Cambria Math"/>
                </w:rPr>
                <m:t>0</m:t>
              </m:r>
              <m:r>
                <w:rPr>
                  <w:rStyle w:val="katex-mathml"/>
                  <w:rFonts w:ascii="Cambria Math" w:eastAsiaTheme="majorEastAsia" w:hAnsi="Cambria Math"/>
                </w:rPr>
                <m:t> </m:t>
              </m:r>
              <m:r>
                <m:rPr>
                  <m:sty m:val="p"/>
                </m:rPr>
                <w:rPr>
                  <w:rStyle w:val="katex-mathml"/>
                  <w:rFonts w:ascii="Cambria Math" w:eastAsiaTheme="majorEastAsia" w:hAnsi="Cambria Math"/>
                </w:rPr>
                <m:t>Ω</m:t>
              </m: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den>
          </m:f>
        </m:oMath>
      </m:oMathPara>
    </w:p>
    <w:p w14:paraId="62484175" w14:textId="0BD5A81F" w:rsidR="00E970BB" w:rsidRPr="00E970BB" w:rsidRDefault="00F358E4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α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≈</m:t>
          </m:r>
          <m:r>
            <w:rPr>
              <w:rStyle w:val="katex-mathml"/>
              <w:rFonts w:ascii="Cambria Math" w:eastAsiaTheme="majorEastAsia" w:hAnsi="Cambria Math"/>
            </w:rPr>
            <m:t>0.004228 </m:t>
          </m:r>
          <m:sSup>
            <m:sSupP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eastAsiaTheme="majorEastAsia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eastAsiaTheme="maj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≈</m:t>
          </m:r>
          <m:r>
            <w:rPr>
              <w:rStyle w:val="katex-mathml"/>
              <w:rFonts w:ascii="Cambria Math" w:eastAsiaTheme="majorEastAsia" w:hAnsi="Cambria Math"/>
            </w:rPr>
            <m:t>4</m:t>
          </m:r>
          <m:r>
            <w:rPr>
              <w:rStyle w:val="katex-mathml"/>
              <w:rFonts w:ascii="Cambria Math" w:eastAsiaTheme="majorEastAsia" w:hAnsi="Cambria Math"/>
            </w:rPr>
            <m:t>.</m:t>
          </m:r>
          <m:r>
            <w:rPr>
              <w:rStyle w:val="katex-mathml"/>
              <w:rFonts w:ascii="Cambria Math" w:eastAsiaTheme="majorEastAsia" w:hAnsi="Cambria Math"/>
            </w:rPr>
            <m:t>2 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Style w:val="katex-mathml"/>
                  <w:rFonts w:ascii="Cambria Math" w:eastAsiaTheme="majorEastAsia" w:hAnsi="Cambria Math"/>
                </w:rPr>
                <m:t>-</m:t>
              </m:r>
              <m:r>
                <w:rPr>
                  <w:rStyle w:val="katex-mathml"/>
                  <w:rFonts w:ascii="Cambria Math" w:eastAsiaTheme="majorEastAsia" w:hAnsi="Cambria Math"/>
                </w:rPr>
                <m:t>3</m:t>
              </m:r>
            </m:sup>
          </m:sSup>
          <m:sSup>
            <m:sSupP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eastAsiaTheme="majorEastAsia" w:hAnsi="Cambria Math"/>
                </w:rPr>
                <m:t>°C</m:t>
              </m:r>
              <m:ctrlPr>
                <w:rPr>
                  <w:rStyle w:val="katex-mathml"/>
                  <w:rFonts w:ascii="Cambria Math" w:eastAsiaTheme="majorEastAsia" w:hAnsi="Cambria Math"/>
                </w:rPr>
              </m:ctrlPr>
            </m:e>
            <m:sup>
              <m:r>
                <w:rPr>
                  <w:rStyle w:val="katex-mathml"/>
                  <w:rFonts w:ascii="Cambria Math" w:eastAsiaTheme="maj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/>
            </w:rPr>
            <m:t xml:space="preserve"> </m:t>
          </m:r>
        </m:oMath>
      </m:oMathPara>
    </w:p>
    <w:p w14:paraId="24204CB5" w14:textId="09040857" w:rsidR="00E970BB" w:rsidRDefault="00E970BB" w:rsidP="00E970BB">
      <w:pPr>
        <w:pStyle w:val="Normlnywebov"/>
      </w:pPr>
    </w:p>
    <w:p w14:paraId="491ADCBE" w14:textId="77777777" w:rsidR="007617CB" w:rsidRPr="005F5BE3" w:rsidRDefault="006A04FB">
      <w:pPr>
        <w:pStyle w:val="Nadpis2"/>
      </w:pPr>
      <w:r w:rsidRPr="005F5BE3">
        <w:t>Výpočet neistoty merania α</w:t>
      </w:r>
    </w:p>
    <w:p w14:paraId="08F71987" w14:textId="453BA359" w:rsidR="00F358E4" w:rsidRPr="00AE2632" w:rsidRDefault="00F358E4" w:rsidP="00F358E4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δα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Style w:val="katex-mathml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Style w:val="vlist-s"/>
              <w:rFonts w:ascii="Cambria Math" w:hAnsi="Cambria Math"/>
            </w:rPr>
            <m:t>​​</m:t>
          </m:r>
        </m:oMath>
      </m:oMathPara>
    </w:p>
    <w:p w14:paraId="0A9AFC2E" w14:textId="284586F4" w:rsidR="00F358E4" w:rsidRPr="00AE2632" w:rsidRDefault="00F358E4" w:rsidP="00F358E4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δα</m:t>
          </m:r>
          <m:r>
            <w:rPr>
              <w:rStyle w:val="katex-mathml"/>
              <w:rFonts w:ascii="Cambria Math" w:hAnsi="Cambria Math"/>
            </w:rPr>
            <m:t>=0.004228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0.01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 </m:t>
                          </m:r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Ω⋅</m:t>
                          </m:r>
                          <m:sSup>
                            <m:sSup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°C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1.229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 </m:t>
                          </m:r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Ω⋅</m:t>
                          </m:r>
                          <m:sSup>
                            <m:sSup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°C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Style w:val="katex-mathml"/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0.05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 </m:t>
                          </m:r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290.65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 </m:t>
                          </m:r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Style w:val="vlist-s"/>
              <w:rFonts w:ascii="Cambria Math" w:hAnsi="Cambria Math"/>
            </w:rPr>
            <m:t>​​</m:t>
          </m:r>
        </m:oMath>
      </m:oMathPara>
    </w:p>
    <w:p w14:paraId="055C8168" w14:textId="0EE25F07" w:rsidR="00F358E4" w:rsidRPr="00AE2632" w:rsidRDefault="00F358E4" w:rsidP="00F358E4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δα</m:t>
          </m:r>
          <m:r>
            <w:rPr>
              <w:rStyle w:val="katex-mathml"/>
              <w:rFonts w:ascii="Cambria Math" w:hAnsi="Cambria Math"/>
            </w:rPr>
            <m:t>=0.004228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r>
                <w:rPr>
                  <w:rStyle w:val="katex-mathml"/>
                  <w:rFonts w:ascii="Cambria Math" w:hAnsi="Cambria Math"/>
                </w:rPr>
                <m:t>0.0000662+0.00000003</m:t>
              </m:r>
            </m:e>
          </m:ra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65FAB031" w14:textId="7E669CBA" w:rsidR="00F358E4" w:rsidRPr="00AE2632" w:rsidRDefault="00F358E4" w:rsidP="00F358E4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w:lastRenderedPageBreak/>
            <m:t>δα</m:t>
          </m:r>
          <m:r>
            <w:rPr>
              <w:rStyle w:val="katex-mathml"/>
              <w:rFonts w:ascii="Cambria Math" w:hAnsi="Cambria Math"/>
            </w:rPr>
            <m:t>=0.004228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0.00814</m:t>
          </m:r>
        </m:oMath>
      </m:oMathPara>
    </w:p>
    <w:p w14:paraId="5D46314C" w14:textId="549F28B7" w:rsidR="00F358E4" w:rsidRPr="00AE2632" w:rsidRDefault="00F358E4" w:rsidP="00F358E4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δα≈</m:t>
          </m:r>
          <m:r>
            <w:rPr>
              <w:rStyle w:val="katex-mathml"/>
              <w:rFonts w:ascii="Cambria Math" w:hAnsi="Cambria Math"/>
            </w:rPr>
            <m:t>0.0000344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hAnsi="Cambria Math"/>
            </w:rPr>
            <m:t>3</m:t>
          </m:r>
          <m:r>
            <w:rPr>
              <w:rStyle w:val="mord"/>
              <w:rFonts w:ascii="Cambria Math" w:hAnsi="Cambria Math"/>
            </w:rPr>
            <m:t>.</m:t>
          </m:r>
          <m:r>
            <w:rPr>
              <w:rStyle w:val="mord"/>
              <w:rFonts w:ascii="Cambria Math" w:hAnsi="Cambria Math"/>
            </w:rPr>
            <m:t>44</m:t>
          </m:r>
          <m:r>
            <w:rPr>
              <w:rStyle w:val="mord"/>
              <w:rFonts w:ascii="Cambria Math" w:hAnsi="Cambria Math"/>
            </w:rPr>
            <m:t xml:space="preserve"> ∙ 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hAnsi="Cambria Math"/>
                </w:rPr>
                <m:t>-5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7C019D62" w14:textId="77777777" w:rsidR="007617CB" w:rsidRPr="005F5BE3" w:rsidRDefault="006A04FB">
      <w:pPr>
        <w:pStyle w:val="Nadpis2"/>
      </w:pPr>
      <w:r w:rsidRPr="005F5BE3">
        <w:t>Výpočet relatívnej neistoty merania α</w:t>
      </w:r>
    </w:p>
    <w:p w14:paraId="0D51BC58" w14:textId="4B35A876" w:rsidR="00E970BB" w:rsidRPr="00E970BB" w:rsidRDefault="00F358E4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δα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13B33DE9" w14:textId="5E509F35" w:rsidR="00E970BB" w:rsidRPr="00E970BB" w:rsidRDefault="00F358E4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0.0000344 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0.004228 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5AAFCC47" w14:textId="178F6A08" w:rsidR="00E970BB" w:rsidRPr="00E970BB" w:rsidRDefault="00F358E4" w:rsidP="00E970BB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0.81%</m:t>
          </m:r>
        </m:oMath>
      </m:oMathPara>
    </w:p>
    <w:p w14:paraId="3EF4A484" w14:textId="77777777" w:rsidR="007617CB" w:rsidRPr="005F5BE3" w:rsidRDefault="006A04FB">
      <w:pPr>
        <w:pStyle w:val="Nadpis2"/>
      </w:pPr>
      <w:r w:rsidRPr="005F5BE3">
        <w:t>Výpočet relatívnej chyby merania α</w:t>
      </w:r>
    </w:p>
    <w:p w14:paraId="0C95CF41" w14:textId="7D0BC8DD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Style w:val="katex-mathml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6A3CAA28" w14:textId="3D2FDD60" w:rsidR="00E970BB" w:rsidRPr="00E970BB" w:rsidRDefault="00000000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s</m:t>
              </m:r>
            </m:sub>
          </m:sSub>
          <m:r>
            <w:rPr>
              <w:rStyle w:val="katex-mathml"/>
              <w:rFonts w:ascii="Cambria Math" w:hAnsi="Cambria Math"/>
            </w:rPr>
            <m:t>=0.00393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= </m:t>
          </m:r>
          <m:r>
            <w:rPr>
              <w:rStyle w:val="mord"/>
              <w:rFonts w:ascii="Cambria Math" w:hAnsi="Cambria Math"/>
            </w:rPr>
            <m:t>3</m:t>
          </m:r>
          <m:r>
            <w:rPr>
              <w:rStyle w:val="mord"/>
              <w:rFonts w:ascii="Cambria Math" w:hAnsi="Cambria Math"/>
            </w:rPr>
            <m:t>.</m:t>
          </m:r>
          <m:r>
            <w:rPr>
              <w:rStyle w:val="mord"/>
              <w:rFonts w:ascii="Cambria Math" w:hAnsi="Cambria Math"/>
            </w:rPr>
            <m:t>93</m:t>
          </m:r>
          <m:r>
            <w:rPr>
              <w:rStyle w:val="mord"/>
              <w:rFonts w:ascii="Cambria Math" w:hAnsi="Cambria Math"/>
            </w:rPr>
            <m:t xml:space="preserve"> ∙ 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hAnsi="Cambria Math"/>
                </w:rPr>
                <m:t>-</m:t>
              </m:r>
              <m:r>
                <w:rPr>
                  <w:rStyle w:val="mord"/>
                  <w:rFonts w:ascii="Cambria Math" w:hAnsi="Cambria Math"/>
                </w:rPr>
                <m:t>3</m:t>
              </m:r>
            </m:sup>
          </m:sSup>
          <m:r>
            <w:rPr>
              <w:rStyle w:val="mord"/>
              <w:rFonts w:ascii="Cambria Math" w:hAnsi="Cambria Math"/>
            </w:rPr>
            <m:t xml:space="preserve">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3458AD8E" w14:textId="0753292D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0.004228 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-0.00393 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0.00393 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°C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w:rPr>
              <w:rStyle w:val="katex-mathml"/>
              <w:rFonts w:ascii="Cambria Math" w:hAnsi="Cambria Math"/>
            </w:rPr>
            <m:t>100%</m:t>
          </m:r>
        </m:oMath>
      </m:oMathPara>
    </w:p>
    <w:p w14:paraId="111FAB5E" w14:textId="05DBE3A3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7.58%</m:t>
          </m:r>
        </m:oMath>
      </m:oMathPara>
    </w:p>
    <w:p w14:paraId="17CCC112" w14:textId="77777777" w:rsidR="007617CB" w:rsidRPr="005F5BE3" w:rsidRDefault="006A04FB">
      <w:pPr>
        <w:pStyle w:val="Nadpis1"/>
      </w:pPr>
      <w:r w:rsidRPr="005F5BE3">
        <w:lastRenderedPageBreak/>
        <w:t>Grafy</w:t>
      </w:r>
    </w:p>
    <w:p w14:paraId="25179693" w14:textId="030BA0F0" w:rsidR="007617CB" w:rsidRPr="005F5BE3" w:rsidRDefault="00E61519">
      <w:r>
        <w:rPr>
          <w:noProof/>
        </w:rPr>
        <w:drawing>
          <wp:inline distT="0" distB="0" distL="0" distR="0" wp14:anchorId="6FAA33F9" wp14:editId="7029D0A8">
            <wp:extent cx="5486400" cy="5410200"/>
            <wp:effectExtent l="0" t="0" r="0" b="0"/>
            <wp:docPr id="905470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9E74" w14:textId="716355CE" w:rsidR="00E970BB" w:rsidRDefault="006A04FB" w:rsidP="00E970BB">
      <w:pPr>
        <w:pStyle w:val="Nadpis1"/>
      </w:pPr>
      <w:r w:rsidRPr="005F5BE3">
        <w:t>Záver</w:t>
      </w:r>
    </w:p>
    <w:p w14:paraId="6DD19671" w14:textId="03D8DFAE" w:rsidR="00E970BB" w:rsidRDefault="00E970BB" w:rsidP="00E970BB">
      <w:pPr>
        <w:pStyle w:val="Normlnywebov"/>
      </w:pPr>
      <w:r>
        <w:t>V rámci tejto laboratórnej úlohy sme merali závislosť elektrického odporu medi (</w:t>
      </w:r>
      <w:r>
        <w:rPr>
          <w:rStyle w:val="mord"/>
        </w:rPr>
        <w:t>R</w:t>
      </w:r>
      <w:r>
        <w:t>) od teploty (</w:t>
      </w:r>
      <w:r>
        <w:rPr>
          <w:rStyle w:val="mord"/>
        </w:rPr>
        <w:t>t</w:t>
      </w:r>
      <w:r>
        <w:t>). Výsledky merania sme spracovali a vypočítali sme teplotný koeficient elektrického odporu medi (</w:t>
      </w:r>
      <w:r>
        <w:rPr>
          <w:rStyle w:val="katex-mathml"/>
        </w:rPr>
        <w:t>α</w:t>
      </w:r>
      <w:r>
        <w:t>).</w:t>
      </w:r>
    </w:p>
    <w:p w14:paraId="1C8556C7" w14:textId="77777777" w:rsidR="00E970BB" w:rsidRDefault="00E970BB" w:rsidP="00E970BB">
      <w:pPr>
        <w:pStyle w:val="Normlnywebov"/>
      </w:pPr>
      <w:r>
        <w:t>Namerané hodnoty boli:</w:t>
      </w:r>
    </w:p>
    <w:p w14:paraId="425ECF28" w14:textId="5C6CF19F" w:rsidR="00E970BB" w:rsidRDefault="00E970BB" w:rsidP="00E970B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Teploty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t</m:t>
            </m:r>
          </m:e>
          <m:sub>
            <m:r>
              <w:rPr>
                <w:rStyle w:val="katex-mathml"/>
                <w:rFonts w:ascii="Cambria Math" w:hAnsi="Cambria Math"/>
              </w:rPr>
              <m:t>i</m:t>
            </m:r>
          </m:sub>
        </m:sSub>
      </m:oMath>
      <w:r>
        <w:rPr>
          <w:rStyle w:val="vlist-s"/>
        </w:rPr>
        <w:t>​</w:t>
      </w:r>
      <w:r>
        <w:t xml:space="preserve"> v rozsahu od 30°C do 63°C.</w:t>
      </w:r>
    </w:p>
    <w:p w14:paraId="4A3E1A95" w14:textId="0856382D" w:rsidR="00E970BB" w:rsidRDefault="00E970BB" w:rsidP="00E970B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Hodnoty odporu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R</m:t>
            </m:r>
          </m:e>
          <m:sub>
            <m:r>
              <w:rPr>
                <w:rStyle w:val="katex-mathml"/>
                <w:rFonts w:ascii="Cambria Math" w:hAnsi="Cambria Math"/>
              </w:rPr>
              <m:t>i</m:t>
            </m:r>
          </m:sub>
        </m:sSub>
      </m:oMath>
      <w:r>
        <w:rPr>
          <w:rStyle w:val="vlist-s"/>
        </w:rPr>
        <w:t>​</w:t>
      </w:r>
      <w:r>
        <w:t xml:space="preserve"> v rozsahu od 315 Ω do 355 Ω.</w:t>
      </w:r>
    </w:p>
    <w:p w14:paraId="4B8E92EE" w14:textId="563B6A6D" w:rsidR="00E970BB" w:rsidRDefault="00E970BB" w:rsidP="00E970BB">
      <w:pPr>
        <w:pStyle w:val="Normlnywebov"/>
      </w:pPr>
      <w:r>
        <w:t xml:space="preserve">Na základe týchto hodnôt sme vypočítali koeficienty </w:t>
      </w:r>
      <w:r>
        <w:rPr>
          <w:rStyle w:val="mord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rPr>
          <w:rStyle w:val="katex-mathml"/>
        </w:rPr>
        <w:t>b</w:t>
      </w:r>
      <w:r>
        <w:t>:</w:t>
      </w:r>
    </w:p>
    <w:p w14:paraId="6337870F" w14:textId="77777777" w:rsidR="00E970BB" w:rsidRPr="00E61519" w:rsidRDefault="00E970BB" w:rsidP="00E970BB">
      <w:pPr>
        <w:pStyle w:val="Normlnywebov"/>
        <w:rPr>
          <w:rStyle w:val="mord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1.229 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Ω⋅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37A79545" w14:textId="5C37DD54" w:rsidR="00E970BB" w:rsidRPr="00E61519" w:rsidRDefault="00E970BB" w:rsidP="00E970BB">
      <w:pPr>
        <w:pStyle w:val="Normlnywebov"/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</w:rPr>
            <m:t>b</m:t>
          </m:r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hAnsi="Cambria Math"/>
            </w:rPr>
            <m:t>290.65</m:t>
          </m:r>
          <m:r>
            <w:rPr>
              <w:rStyle w:val="mord"/>
              <w:rFonts w:ascii="Cambria Math" w:hAnsi="Cambria Math"/>
            </w:rPr>
            <m:t>0</m:t>
          </m:r>
          <m:r>
            <w:rPr>
              <w:rStyle w:val="mord"/>
              <w:rFonts w:ascii="Cambria Math" w:hAnsi="Cambria Math"/>
            </w:rPr>
            <m:t>Ω</m:t>
          </m:r>
        </m:oMath>
      </m:oMathPara>
    </w:p>
    <w:p w14:paraId="3316459E" w14:textId="77777777" w:rsidR="00E970BB" w:rsidRDefault="00E970BB" w:rsidP="00E970BB">
      <w:pPr>
        <w:pStyle w:val="Normlnywebov"/>
      </w:pPr>
      <w:r>
        <w:t>Teplotný koeficient odporu medi bol vypočítaný ako:</w:t>
      </w:r>
    </w:p>
    <w:p w14:paraId="755CDC08" w14:textId="11D6CC63" w:rsidR="00E970BB" w:rsidRPr="00E970BB" w:rsidRDefault="00E970BB" w:rsidP="00E970BB">
      <w:pPr>
        <w:pStyle w:val="Normlnywebov"/>
        <w:rPr>
          <w:rFonts w:ascii="Cambria Math" w:eastAsiaTheme="majorEastAsia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eastAsiaTheme="majorEastAsia" w:hAnsi="Cambria Math"/>
            </w:rPr>
            <m:t>α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≈</m:t>
          </m:r>
          <m:r>
            <w:rPr>
              <w:rStyle w:val="katex-mathml"/>
              <w:rFonts w:ascii="Cambria Math" w:eastAsiaTheme="majorEastAsia" w:hAnsi="Cambria Math"/>
            </w:rPr>
            <m:t>4.2 </m:t>
          </m:r>
          <m:r>
            <m:rPr>
              <m:sty m:val="p"/>
            </m:rPr>
            <w:rPr>
              <w:rStyle w:val="katex-mathml"/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Style w:val="katex-mathml"/>
                  <w:rFonts w:ascii="Cambria Math" w:eastAsiaTheme="majorEastAsia" w:hAnsi="Cambria Math"/>
                </w:rPr>
                <m:t>-3</m:t>
              </m:r>
            </m:sup>
          </m:sSup>
          <m:sSup>
            <m:sSupPr>
              <m:ctrlPr>
                <w:rPr>
                  <w:rStyle w:val="katex-mathml"/>
                  <w:rFonts w:ascii="Cambria Math" w:eastAsiaTheme="maj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eastAsiaTheme="majorEastAsia" w:hAnsi="Cambria Math"/>
                </w:rPr>
                <m:t>°C</m:t>
              </m:r>
              <m:ctrlPr>
                <w:rPr>
                  <w:rStyle w:val="katex-mathml"/>
                  <w:rFonts w:ascii="Cambria Math" w:eastAsiaTheme="majorEastAsia" w:hAnsi="Cambria Math"/>
                </w:rPr>
              </m:ctrlPr>
            </m:e>
            <m:sup>
              <m:r>
                <w:rPr>
                  <w:rStyle w:val="katex-mathml"/>
                  <w:rFonts w:ascii="Cambria Math" w:eastAsiaTheme="maj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/>
            </w:rPr>
            <m:t xml:space="preserve"> </m:t>
          </m:r>
        </m:oMath>
      </m:oMathPara>
    </w:p>
    <w:p w14:paraId="6BCF4DF5" w14:textId="77777777" w:rsidR="00E970BB" w:rsidRDefault="00E970BB" w:rsidP="00E970BB">
      <w:pPr>
        <w:pStyle w:val="Normlnywebov"/>
      </w:pPr>
      <w:r>
        <w:t>Neistota merania teplotného koeficientu:</w:t>
      </w:r>
    </w:p>
    <w:p w14:paraId="7ADF9222" w14:textId="02CE4779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δα</m:t>
          </m:r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hAnsi="Cambria Math"/>
            </w:rPr>
            <m:t>3</m:t>
          </m:r>
          <m:r>
            <w:rPr>
              <w:rStyle w:val="mord"/>
              <w:rFonts w:ascii="Cambria Math" w:hAnsi="Cambria Math"/>
            </w:rPr>
            <m:t>.</m:t>
          </m:r>
          <m:r>
            <w:rPr>
              <w:rStyle w:val="mord"/>
              <w:rFonts w:ascii="Cambria Math" w:hAnsi="Cambria Math"/>
            </w:rPr>
            <m:t>44</m:t>
          </m:r>
          <m:r>
            <w:rPr>
              <w:rStyle w:val="mord"/>
              <w:rFonts w:ascii="Cambria Math" w:hAnsi="Cambria Math"/>
            </w:rPr>
            <m:t xml:space="preserve"> ∙ 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hAnsi="Cambria Math"/>
                </w:rPr>
                <m:t>-5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027A6C8A" w14:textId="77777777" w:rsidR="00E970BB" w:rsidRDefault="00E970BB" w:rsidP="00E970BB">
      <w:pPr>
        <w:pStyle w:val="Normlnywebov"/>
      </w:pPr>
      <w:r>
        <w:t>Relatívna neistota merania teplotného koeficientu:</w:t>
      </w:r>
    </w:p>
    <w:p w14:paraId="1328DAE9" w14:textId="2F29532D" w:rsidR="00E970BB" w:rsidRPr="00E970BB" w:rsidRDefault="00E970BB" w:rsidP="00E970BB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0.81%</m:t>
          </m:r>
        </m:oMath>
      </m:oMathPara>
    </w:p>
    <w:p w14:paraId="30EF3320" w14:textId="52AF1B45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w:r>
        <w:t xml:space="preserve">Relatívna chyba merania teplotného koeficientu v porovnaní s tabuľkovou hodnotou </w:t>
      </w:r>
      <w:r w:rsidRPr="00E970BB">
        <w:rPr>
          <w:rStyle w:val="katex-mathml"/>
          <w:rFonts w:ascii="Cambria Math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r>
            <w:rPr>
              <w:rStyle w:val="mord"/>
              <w:rFonts w:ascii="Cambria Math" w:hAnsi="Cambria Math"/>
            </w:rPr>
            <m:t>3</m:t>
          </m:r>
          <m:r>
            <w:rPr>
              <w:rStyle w:val="mord"/>
              <w:rFonts w:ascii="Cambria Math" w:hAnsi="Cambria Math"/>
            </w:rPr>
            <m:t xml:space="preserve">.93 ∙ </m:t>
          </m:r>
          <m:sSup>
            <m:sSupPr>
              <m:ctrlPr>
                <w:rPr>
                  <w:rStyle w:val="mord"/>
                  <w:rFonts w:ascii="Cambria Math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hAnsi="Cambria Math"/>
                </w:rPr>
                <m:t>-3</m:t>
              </m:r>
            </m:sup>
          </m:sSup>
          <m:r>
            <w:rPr>
              <w:rStyle w:val="mord"/>
              <w:rFonts w:ascii="Cambria Math" w:hAnsi="Cambria Math"/>
            </w:rPr>
            <m:t xml:space="preserve">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°C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67164416" w14:textId="77777777" w:rsidR="00E970BB" w:rsidRPr="00E970BB" w:rsidRDefault="00E970BB" w:rsidP="00E970BB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α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7.58%</m:t>
          </m:r>
        </m:oMath>
      </m:oMathPara>
    </w:p>
    <w:p w14:paraId="180DB151" w14:textId="77777777" w:rsidR="00E970BB" w:rsidRDefault="00E970BB" w:rsidP="00E970BB">
      <w:pPr>
        <w:pStyle w:val="Normlnywebov"/>
      </w:pPr>
      <w:r>
        <w:t>Z uvedených výsledkov vyplýva, že nami nameraná hodnota teplotného koeficientu elektrického odporu medi sa od teoretickej hodnoty líši o približne 7.58%. Toto rozdielne môže byť spôsobené rôznymi faktormi, vrátane meracích chýb, presnosti použitých prístrojov a podmienok merania.</w:t>
      </w:r>
    </w:p>
    <w:p w14:paraId="605822DA" w14:textId="77777777" w:rsidR="00E970BB" w:rsidRDefault="00E970BB" w:rsidP="00E970BB">
      <w:pPr>
        <w:pStyle w:val="Normlnywebov"/>
      </w:pPr>
      <w:r>
        <w:t>Celkový priebeh experimentu ukázal, že elektrický odpor medi lineárne rastie s teplotou, čo potvrdzuje teoretické predpoklady.</w:t>
      </w:r>
    </w:p>
    <w:p w14:paraId="3BD510E1" w14:textId="70DE8E26" w:rsidR="00F449C6" w:rsidRPr="00F1643D" w:rsidRDefault="00F449C6" w:rsidP="00F1643D"/>
    <w:sectPr w:rsidR="00F449C6" w:rsidRPr="00F16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61E13"/>
    <w:multiLevelType w:val="multilevel"/>
    <w:tmpl w:val="D87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368274">
    <w:abstractNumId w:val="8"/>
  </w:num>
  <w:num w:numId="2" w16cid:durableId="356203692">
    <w:abstractNumId w:val="6"/>
  </w:num>
  <w:num w:numId="3" w16cid:durableId="1546060727">
    <w:abstractNumId w:val="5"/>
  </w:num>
  <w:num w:numId="4" w16cid:durableId="1184628753">
    <w:abstractNumId w:val="4"/>
  </w:num>
  <w:num w:numId="5" w16cid:durableId="613367073">
    <w:abstractNumId w:val="7"/>
  </w:num>
  <w:num w:numId="6" w16cid:durableId="1585533314">
    <w:abstractNumId w:val="3"/>
  </w:num>
  <w:num w:numId="7" w16cid:durableId="264577559">
    <w:abstractNumId w:val="2"/>
  </w:num>
  <w:num w:numId="8" w16cid:durableId="1068848355">
    <w:abstractNumId w:val="1"/>
  </w:num>
  <w:num w:numId="9" w16cid:durableId="777601416">
    <w:abstractNumId w:val="0"/>
  </w:num>
  <w:num w:numId="10" w16cid:durableId="1804928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8F4"/>
    <w:rsid w:val="0029639D"/>
    <w:rsid w:val="00326F90"/>
    <w:rsid w:val="004C21B2"/>
    <w:rsid w:val="005F5BE3"/>
    <w:rsid w:val="006A04FB"/>
    <w:rsid w:val="006C349F"/>
    <w:rsid w:val="006F3535"/>
    <w:rsid w:val="007617CB"/>
    <w:rsid w:val="00AA1D8D"/>
    <w:rsid w:val="00AE2632"/>
    <w:rsid w:val="00B47730"/>
    <w:rsid w:val="00CB0664"/>
    <w:rsid w:val="00D8341D"/>
    <w:rsid w:val="00E2015C"/>
    <w:rsid w:val="00E61519"/>
    <w:rsid w:val="00E970BB"/>
    <w:rsid w:val="00F1643D"/>
    <w:rsid w:val="00F358E4"/>
    <w:rsid w:val="00F449C6"/>
    <w:rsid w:val="00F8375A"/>
    <w:rsid w:val="00FC693F"/>
    <w:rsid w:val="00F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51664A"/>
  <w15:docId w15:val="{2E9E04DC-2A77-4395-B4A5-7EAA3FC2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693F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raz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Zvraznen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katex-mathml">
    <w:name w:val="katex-mathml"/>
    <w:basedOn w:val="Predvolenpsmoodseku"/>
    <w:rsid w:val="00F1643D"/>
  </w:style>
  <w:style w:type="character" w:customStyle="1" w:styleId="mord">
    <w:name w:val="mord"/>
    <w:basedOn w:val="Predvolenpsmoodseku"/>
    <w:rsid w:val="00F1643D"/>
  </w:style>
  <w:style w:type="character" w:customStyle="1" w:styleId="mrel">
    <w:name w:val="mrel"/>
    <w:basedOn w:val="Predvolenpsmoodseku"/>
    <w:rsid w:val="00F1643D"/>
  </w:style>
  <w:style w:type="character" w:customStyle="1" w:styleId="mopen">
    <w:name w:val="mopen"/>
    <w:basedOn w:val="Predvolenpsmoodseku"/>
    <w:rsid w:val="00F1643D"/>
  </w:style>
  <w:style w:type="character" w:customStyle="1" w:styleId="mop">
    <w:name w:val="mop"/>
    <w:basedOn w:val="Predvolenpsmoodseku"/>
    <w:rsid w:val="00F1643D"/>
  </w:style>
  <w:style w:type="character" w:customStyle="1" w:styleId="vlist-s">
    <w:name w:val="vlist-s"/>
    <w:basedOn w:val="Predvolenpsmoodseku"/>
    <w:rsid w:val="00F1643D"/>
  </w:style>
  <w:style w:type="character" w:customStyle="1" w:styleId="mbin">
    <w:name w:val="mbin"/>
    <w:basedOn w:val="Predvolenpsmoodseku"/>
    <w:rsid w:val="00F1643D"/>
  </w:style>
  <w:style w:type="character" w:customStyle="1" w:styleId="mclose">
    <w:name w:val="mclose"/>
    <w:basedOn w:val="Predvolenpsmoodseku"/>
    <w:rsid w:val="00F1643D"/>
  </w:style>
  <w:style w:type="character" w:styleId="Zstupntext">
    <w:name w:val="Placeholder Text"/>
    <w:basedOn w:val="Predvolenpsmoodseku"/>
    <w:uiPriority w:val="99"/>
    <w:semiHidden/>
    <w:rsid w:val="00E970BB"/>
    <w:rPr>
      <w:color w:val="666666"/>
    </w:rPr>
  </w:style>
  <w:style w:type="paragraph" w:styleId="Normlnywebov">
    <w:name w:val="Normal (Web)"/>
    <w:basedOn w:val="Normlny"/>
    <w:uiPriority w:val="99"/>
    <w:unhideWhenUsed/>
    <w:rsid w:val="00E9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Hrehuš</dc:creator>
  <cp:keywords/>
  <dc:description/>
  <cp:lastModifiedBy>ales hrehus</cp:lastModifiedBy>
  <cp:revision>2</cp:revision>
  <dcterms:created xsi:type="dcterms:W3CDTF">2024-06-18T17:11:00Z</dcterms:created>
  <dcterms:modified xsi:type="dcterms:W3CDTF">2024-06-18T17:11:00Z</dcterms:modified>
  <cp:category/>
</cp:coreProperties>
</file>