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42A" w:rsidRDefault="00E230E1" w:rsidP="00E230E1">
      <w:pPr>
        <w:jc w:val="center"/>
        <w:rPr>
          <w:sz w:val="28"/>
          <w:szCs w:val="28"/>
          <w:lang w:val="cs-CZ"/>
        </w:rPr>
      </w:pPr>
      <w:proofErr w:type="spellStart"/>
      <w:r w:rsidRPr="00E230E1">
        <w:rPr>
          <w:sz w:val="28"/>
          <w:szCs w:val="28"/>
          <w:highlight w:val="yellow"/>
          <w:lang w:val="cs-CZ"/>
        </w:rPr>
        <w:t>Teoria</w:t>
      </w:r>
      <w:proofErr w:type="spellEnd"/>
      <w:r w:rsidRPr="00E230E1">
        <w:rPr>
          <w:sz w:val="28"/>
          <w:szCs w:val="28"/>
          <w:highlight w:val="yellow"/>
          <w:lang w:val="cs-CZ"/>
        </w:rPr>
        <w:t xml:space="preserve"> F1</w:t>
      </w:r>
    </w:p>
    <w:p w:rsidR="00E230E1" w:rsidRPr="00EB33C5" w:rsidRDefault="00E230E1" w:rsidP="00E230E1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 xml:space="preserve">Skalárna a vektorová fyzikálna veličina. Vektorový súčin dvoch vektorov. Pravidlo pravej ruky pri vektorovom súčine. </w:t>
      </w:r>
    </w:p>
    <w:p w:rsidR="00E230E1" w:rsidRPr="00EB33C5" w:rsidRDefault="00E230E1" w:rsidP="00E230E1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EB33C5">
        <w:rPr>
          <w:rFonts w:ascii="Times New Roman" w:hAnsi="Times New Roman" w:cs="Times New Roman"/>
          <w:sz w:val="24"/>
          <w:szCs w:val="24"/>
          <w:highlight w:val="red"/>
        </w:rPr>
        <w:t xml:space="preserve">Vlastnosti skalárneho súčinu dvoch vektorov. </w:t>
      </w:r>
    </w:p>
    <w:p w:rsidR="00E230E1" w:rsidRPr="00EB33C5" w:rsidRDefault="00E230E1" w:rsidP="00E230E1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>Mechanický pohyb a jeho skúmanie. Rozdiel medzi kinetikou a dynamikou. Čo je trajektória.</w:t>
      </w:r>
    </w:p>
    <w:p w:rsidR="00E230E1" w:rsidRPr="00EB33C5" w:rsidRDefault="00E230E1" w:rsidP="00E230E1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>Kinematické veličiny</w:t>
      </w:r>
      <w:r w:rsidR="00E71995" w:rsidRPr="00EB33C5">
        <w:rPr>
          <w:rFonts w:ascii="Times New Roman" w:hAnsi="Times New Roman" w:cs="Times New Roman"/>
          <w:sz w:val="24"/>
          <w:szCs w:val="24"/>
          <w:highlight w:val="green"/>
        </w:rPr>
        <w:t xml:space="preserve"> vymen</w:t>
      </w:r>
      <w:r w:rsidRPr="00EB33C5">
        <w:rPr>
          <w:rFonts w:ascii="Times New Roman" w:hAnsi="Times New Roman" w:cs="Times New Roman"/>
          <w:sz w:val="24"/>
          <w:szCs w:val="24"/>
          <w:highlight w:val="green"/>
        </w:rPr>
        <w:t xml:space="preserve">ovať. </w:t>
      </w:r>
      <w:r w:rsidR="00E71995" w:rsidRPr="00EB33C5">
        <w:rPr>
          <w:rFonts w:ascii="Times New Roman" w:hAnsi="Times New Roman" w:cs="Times New Roman"/>
          <w:sz w:val="24"/>
          <w:szCs w:val="24"/>
          <w:highlight w:val="green"/>
        </w:rPr>
        <w:t>A</w:t>
      </w:r>
      <w:r w:rsidRPr="00EB33C5">
        <w:rPr>
          <w:rFonts w:ascii="Times New Roman" w:hAnsi="Times New Roman" w:cs="Times New Roman"/>
          <w:sz w:val="24"/>
          <w:szCs w:val="24"/>
          <w:highlight w:val="green"/>
        </w:rPr>
        <w:t>ko ich určujeme. Fyzikálne jednotky základných kinematických veličín..</w:t>
      </w:r>
    </w:p>
    <w:p w:rsidR="00E230E1" w:rsidRPr="00EB33C5" w:rsidRDefault="00E230E1" w:rsidP="00E230E1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>Delenie mechanického pohybu z </w:t>
      </w:r>
      <w:r w:rsidR="00E71995" w:rsidRPr="00EB33C5">
        <w:rPr>
          <w:rFonts w:ascii="Times New Roman" w:hAnsi="Times New Roman" w:cs="Times New Roman"/>
          <w:sz w:val="24"/>
          <w:szCs w:val="24"/>
          <w:highlight w:val="green"/>
        </w:rPr>
        <w:t>hľ</w:t>
      </w:r>
      <w:r w:rsidRPr="00EB33C5">
        <w:rPr>
          <w:rFonts w:ascii="Times New Roman" w:hAnsi="Times New Roman" w:cs="Times New Roman"/>
          <w:sz w:val="24"/>
          <w:szCs w:val="24"/>
          <w:highlight w:val="green"/>
        </w:rPr>
        <w:t>adiska dráhy a rýchlosti.</w:t>
      </w:r>
    </w:p>
    <w:p w:rsidR="00E230E1" w:rsidRPr="00EB33C5" w:rsidRDefault="00E230E1" w:rsidP="00E230E1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>Priamočiary pohyb. Zadefinovať:  rovnomerný, rovnomerne zrýchlený, nerovnomerne zrýchlený priamočiary pohyb</w:t>
      </w:r>
      <w:r w:rsidR="00E71995" w:rsidRPr="00EB33C5">
        <w:rPr>
          <w:rFonts w:ascii="Times New Roman" w:hAnsi="Times New Roman" w:cs="Times New Roman"/>
          <w:sz w:val="24"/>
          <w:szCs w:val="24"/>
          <w:highlight w:val="green"/>
        </w:rPr>
        <w:t>. Uveď</w:t>
      </w:r>
      <w:r w:rsidR="00B96D06" w:rsidRPr="00EB33C5">
        <w:rPr>
          <w:rFonts w:ascii="Times New Roman" w:hAnsi="Times New Roman" w:cs="Times New Roman"/>
          <w:sz w:val="24"/>
          <w:szCs w:val="24"/>
          <w:highlight w:val="green"/>
        </w:rPr>
        <w:t>te kinematické rovnice každého pohybu.</w:t>
      </w:r>
    </w:p>
    <w:p w:rsidR="00B96D06" w:rsidRPr="00EB33C5" w:rsidRDefault="00B96D06" w:rsidP="00E230E1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 xml:space="preserve">Pohyb hmotného bodu po kružnici. Veličiny pohybu po kružnici. Zadefinuj: </w:t>
      </w:r>
      <w:r w:rsidR="00E71995" w:rsidRPr="00EB33C5">
        <w:rPr>
          <w:rFonts w:ascii="Times New Roman" w:hAnsi="Times New Roman" w:cs="Times New Roman"/>
          <w:sz w:val="24"/>
          <w:szCs w:val="24"/>
          <w:highlight w:val="green"/>
        </w:rPr>
        <w:t>periódu</w:t>
      </w:r>
      <w:r w:rsidRPr="00EB33C5">
        <w:rPr>
          <w:rFonts w:ascii="Times New Roman" w:hAnsi="Times New Roman" w:cs="Times New Roman"/>
          <w:sz w:val="24"/>
          <w:szCs w:val="24"/>
          <w:highlight w:val="green"/>
        </w:rPr>
        <w:t xml:space="preserve">, frekvenciu </w:t>
      </w:r>
      <w:r w:rsidR="00E71995" w:rsidRPr="00EB33C5">
        <w:rPr>
          <w:rFonts w:ascii="Times New Roman" w:hAnsi="Times New Roman" w:cs="Times New Roman"/>
          <w:sz w:val="24"/>
          <w:szCs w:val="24"/>
          <w:highlight w:val="green"/>
        </w:rPr>
        <w:t>rotačné</w:t>
      </w:r>
      <w:r w:rsidRPr="00EB33C5">
        <w:rPr>
          <w:rFonts w:ascii="Times New Roman" w:hAnsi="Times New Roman" w:cs="Times New Roman"/>
          <w:sz w:val="24"/>
          <w:szCs w:val="24"/>
          <w:highlight w:val="green"/>
        </w:rPr>
        <w:t>ho pohybu a ich jednotky.</w:t>
      </w:r>
    </w:p>
    <w:p w:rsidR="00B96D06" w:rsidRPr="00EB33C5" w:rsidRDefault="00B96D06" w:rsidP="00E230E1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>Uhlové zrýchlenie po kružnici. Postup určenia smeru vektora</w:t>
      </w:r>
    </w:p>
    <w:p w:rsidR="00B96D06" w:rsidRPr="00EB33C5" w:rsidRDefault="00B96D06" w:rsidP="00E230E1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 xml:space="preserve">Zotrvačnosť a zotrvačná hmotnosť. Hybnosť </w:t>
      </w:r>
    </w:p>
    <w:p w:rsidR="00B96D06" w:rsidRPr="00EB33C5" w:rsidRDefault="00B96D06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proofErr w:type="spellStart"/>
      <w:r w:rsidRPr="00EB33C5">
        <w:rPr>
          <w:rFonts w:ascii="Times New Roman" w:hAnsi="Times New Roman" w:cs="Times New Roman"/>
          <w:sz w:val="24"/>
          <w:szCs w:val="24"/>
          <w:highlight w:val="green"/>
        </w:rPr>
        <w:t>Newtonové</w:t>
      </w:r>
      <w:proofErr w:type="spellEnd"/>
      <w:r w:rsidRPr="00EB33C5">
        <w:rPr>
          <w:rFonts w:ascii="Times New Roman" w:hAnsi="Times New Roman" w:cs="Times New Roman"/>
          <w:sz w:val="24"/>
          <w:szCs w:val="24"/>
          <w:highlight w:val="green"/>
        </w:rPr>
        <w:t xml:space="preserve"> zákony</w:t>
      </w:r>
    </w:p>
    <w:p w:rsidR="00B96D06" w:rsidRPr="00EB33C5" w:rsidRDefault="00B96D06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 xml:space="preserve">Účinky sila na hmotný objekt- veličiny. </w:t>
      </w:r>
    </w:p>
    <w:p w:rsidR="00B96D06" w:rsidRPr="00EB33C5" w:rsidRDefault="00B96D06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>Veta o impulze</w:t>
      </w:r>
    </w:p>
    <w:p w:rsidR="00B96D06" w:rsidRPr="00EB33C5" w:rsidRDefault="00B96D06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>Kinematická energia</w:t>
      </w:r>
      <w:r w:rsidR="00E71995" w:rsidRPr="00EB33C5">
        <w:rPr>
          <w:rFonts w:ascii="Times New Roman" w:hAnsi="Times New Roman" w:cs="Times New Roman"/>
          <w:sz w:val="24"/>
          <w:szCs w:val="24"/>
          <w:highlight w:val="green"/>
        </w:rPr>
        <w:t>, potenciálna energia</w:t>
      </w:r>
    </w:p>
    <w:p w:rsidR="00E71995" w:rsidRPr="00EB33C5" w:rsidRDefault="00E71995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>Moment sily vzhľadom na bod. Vonkajšie a vnútorné sily pôsobiace v sústave hmotných bodov</w:t>
      </w:r>
    </w:p>
    <w:p w:rsidR="00E71995" w:rsidRPr="00EB33C5" w:rsidRDefault="00E71995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>Veta o impulze1. a 2. Význam v mechanike</w:t>
      </w:r>
    </w:p>
    <w:p w:rsidR="00E71995" w:rsidRPr="00EB33C5" w:rsidRDefault="00E71995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 xml:space="preserve">Ťažisko sústavy hmotných bodov. Veta o pohybe ťažiska. </w:t>
      </w:r>
    </w:p>
    <w:p w:rsidR="00E71995" w:rsidRPr="00EB33C5" w:rsidRDefault="00E71995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>Izolovaná sústava hmotných bodov. Zákon zachovania.</w:t>
      </w:r>
    </w:p>
    <w:p w:rsidR="00E71995" w:rsidRPr="00EB33C5" w:rsidRDefault="00E71995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>Tuhé teleso -čo to je. Pohybové rovnice tuhého telesa.</w:t>
      </w:r>
    </w:p>
    <w:p w:rsidR="00E71995" w:rsidRPr="00EB33C5" w:rsidRDefault="00E71995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>Ťažisko tuhého telesa.</w:t>
      </w:r>
    </w:p>
    <w:p w:rsidR="00E71995" w:rsidRPr="00EB33C5" w:rsidRDefault="00E71995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>Moment zotrvačnosti tuhého telesa. Postup určenia momentu...</w:t>
      </w:r>
    </w:p>
    <w:p w:rsidR="00960895" w:rsidRPr="00EB33C5" w:rsidRDefault="00E71995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 xml:space="preserve">Mechanická energia tuhého telesa konajúceho </w:t>
      </w:r>
      <w:proofErr w:type="spellStart"/>
      <w:r w:rsidRPr="00EB33C5">
        <w:rPr>
          <w:rFonts w:ascii="Times New Roman" w:hAnsi="Times New Roman" w:cs="Times New Roman"/>
          <w:sz w:val="24"/>
          <w:szCs w:val="24"/>
          <w:highlight w:val="green"/>
        </w:rPr>
        <w:t>translačný</w:t>
      </w:r>
      <w:proofErr w:type="spellEnd"/>
      <w:r w:rsidRPr="00EB33C5">
        <w:rPr>
          <w:rFonts w:ascii="Times New Roman" w:hAnsi="Times New Roman" w:cs="Times New Roman"/>
          <w:sz w:val="24"/>
          <w:szCs w:val="24"/>
          <w:highlight w:val="green"/>
        </w:rPr>
        <w:t xml:space="preserve"> a</w:t>
      </w:r>
      <w:r w:rsidR="00960895" w:rsidRPr="00EB33C5">
        <w:rPr>
          <w:rFonts w:ascii="Times New Roman" w:hAnsi="Times New Roman" w:cs="Times New Roman"/>
          <w:sz w:val="24"/>
          <w:szCs w:val="24"/>
          <w:highlight w:val="green"/>
        </w:rPr>
        <w:t>j rotačný pohyb.</w:t>
      </w:r>
    </w:p>
    <w:p w:rsidR="00960895" w:rsidRPr="00EB33C5" w:rsidRDefault="00960895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EB33C5">
        <w:rPr>
          <w:rFonts w:ascii="Times New Roman" w:hAnsi="Times New Roman" w:cs="Times New Roman"/>
          <w:sz w:val="24"/>
          <w:szCs w:val="24"/>
          <w:highlight w:val="red"/>
        </w:rPr>
        <w:t xml:space="preserve">Gravitačná silová interakcia. Gravitačná hmotnosť. Charakteristiky gravitačnej sily medzi dvoma hmotnými </w:t>
      </w:r>
      <w:proofErr w:type="spellStart"/>
      <w:r w:rsidRPr="00EB33C5">
        <w:rPr>
          <w:rFonts w:ascii="Times New Roman" w:hAnsi="Times New Roman" w:cs="Times New Roman"/>
          <w:sz w:val="24"/>
          <w:szCs w:val="24"/>
          <w:highlight w:val="red"/>
        </w:rPr>
        <w:t>objektami</w:t>
      </w:r>
      <w:proofErr w:type="spellEnd"/>
      <w:r w:rsidRPr="00EB33C5">
        <w:rPr>
          <w:rFonts w:ascii="Times New Roman" w:hAnsi="Times New Roman" w:cs="Times New Roman"/>
          <w:sz w:val="24"/>
          <w:szCs w:val="24"/>
          <w:highlight w:val="red"/>
        </w:rPr>
        <w:t>.</w:t>
      </w:r>
    </w:p>
    <w:p w:rsidR="00E71995" w:rsidRPr="00EB33C5" w:rsidRDefault="00E71995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0895" w:rsidRPr="00EB33C5">
        <w:rPr>
          <w:rFonts w:ascii="Times New Roman" w:hAnsi="Times New Roman" w:cs="Times New Roman"/>
          <w:sz w:val="24"/>
          <w:szCs w:val="24"/>
          <w:highlight w:val="green"/>
        </w:rPr>
        <w:t xml:space="preserve">Newtonov gravitačný zákon v skalárnom aj vektorovom tvare. Postup pri určovaní gravitačnej sily medzi dvomi </w:t>
      </w:r>
      <w:proofErr w:type="spellStart"/>
      <w:r w:rsidR="00960895" w:rsidRPr="00EB33C5">
        <w:rPr>
          <w:rFonts w:ascii="Times New Roman" w:hAnsi="Times New Roman" w:cs="Times New Roman"/>
          <w:sz w:val="24"/>
          <w:szCs w:val="24"/>
          <w:highlight w:val="green"/>
        </w:rPr>
        <w:t>objektami</w:t>
      </w:r>
      <w:proofErr w:type="spellEnd"/>
    </w:p>
    <w:p w:rsidR="00960895" w:rsidRPr="00EB33C5" w:rsidRDefault="00960895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EB33C5">
        <w:rPr>
          <w:rFonts w:ascii="Times New Roman" w:hAnsi="Times New Roman" w:cs="Times New Roman"/>
          <w:sz w:val="24"/>
          <w:szCs w:val="24"/>
          <w:highlight w:val="red"/>
        </w:rPr>
        <w:t xml:space="preserve">Gravitačné pole. Intenzita a potenciál gravitačného poľa. </w:t>
      </w:r>
      <w:proofErr w:type="spellStart"/>
      <w:r w:rsidRPr="00EB33C5">
        <w:rPr>
          <w:rFonts w:ascii="Times New Roman" w:hAnsi="Times New Roman" w:cs="Times New Roman"/>
          <w:sz w:val="24"/>
          <w:szCs w:val="24"/>
          <w:highlight w:val="red"/>
        </w:rPr>
        <w:t>Potencionálne</w:t>
      </w:r>
      <w:proofErr w:type="spellEnd"/>
      <w:r w:rsidRPr="00EB33C5">
        <w:rPr>
          <w:rFonts w:ascii="Times New Roman" w:hAnsi="Times New Roman" w:cs="Times New Roman"/>
          <w:sz w:val="24"/>
          <w:szCs w:val="24"/>
          <w:highlight w:val="red"/>
        </w:rPr>
        <w:t xml:space="preserve"> gravitačné pole..</w:t>
      </w:r>
    </w:p>
    <w:p w:rsidR="00960895" w:rsidRPr="00EB33C5" w:rsidRDefault="00960895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EB33C5">
        <w:rPr>
          <w:rFonts w:ascii="Times New Roman" w:hAnsi="Times New Roman" w:cs="Times New Roman"/>
          <w:sz w:val="24"/>
          <w:szCs w:val="24"/>
          <w:highlight w:val="red"/>
        </w:rPr>
        <w:t xml:space="preserve">Výpočet gravitačnej sily v gravitačnom poli. </w:t>
      </w:r>
    </w:p>
    <w:p w:rsidR="007F317E" w:rsidRPr="00EB33C5" w:rsidRDefault="007F317E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EB33C5">
        <w:rPr>
          <w:rFonts w:ascii="Times New Roman" w:hAnsi="Times New Roman" w:cs="Times New Roman"/>
          <w:sz w:val="24"/>
          <w:szCs w:val="24"/>
          <w:highlight w:val="red"/>
        </w:rPr>
        <w:t>Potenciálna energia v gravitačnom poli. Postup určovania tejto energie.</w:t>
      </w:r>
    </w:p>
    <w:p w:rsidR="007F317E" w:rsidRPr="00EB33C5" w:rsidRDefault="007F317E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EB33C5">
        <w:rPr>
          <w:rFonts w:ascii="Times New Roman" w:hAnsi="Times New Roman" w:cs="Times New Roman"/>
          <w:sz w:val="24"/>
          <w:szCs w:val="24"/>
          <w:highlight w:val="red"/>
        </w:rPr>
        <w:t>Na základe definície potenciálu a intenzity gravitačného poľa odvoďte vzťah pre výpočet potenciálu a intenzity gravitačného poľa v okolí hmotného bodu.</w:t>
      </w:r>
    </w:p>
    <w:p w:rsidR="007F317E" w:rsidRPr="00EB33C5" w:rsidRDefault="007F317E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EB33C5">
        <w:rPr>
          <w:rFonts w:ascii="Times New Roman" w:hAnsi="Times New Roman" w:cs="Times New Roman"/>
          <w:sz w:val="24"/>
          <w:szCs w:val="24"/>
          <w:highlight w:val="red"/>
        </w:rPr>
        <w:t xml:space="preserve">Napíšte integrálny vzťah medzi intenzitou a potenciálom gravitačného poľa. </w:t>
      </w:r>
    </w:p>
    <w:p w:rsidR="007F317E" w:rsidRPr="00EB33C5" w:rsidRDefault="007F317E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>Diferenciálny vzťah medzi intenzitou a potenciálom gravitačného poľa.</w:t>
      </w:r>
    </w:p>
    <w:p w:rsidR="007F317E" w:rsidRPr="00EB33C5" w:rsidRDefault="007F317E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 xml:space="preserve">Princíp super pozície v gravitačnom poli. </w:t>
      </w:r>
    </w:p>
    <w:p w:rsidR="007F317E" w:rsidRPr="00EB33C5" w:rsidRDefault="007F317E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>Vysvetlite postup pri určovaní intenzity a</w:t>
      </w:r>
      <w:r w:rsidR="000333EB" w:rsidRPr="00EB33C5">
        <w:rPr>
          <w:rFonts w:ascii="Times New Roman" w:hAnsi="Times New Roman" w:cs="Times New Roman"/>
          <w:sz w:val="24"/>
          <w:szCs w:val="24"/>
          <w:highlight w:val="green"/>
        </w:rPr>
        <w:t xml:space="preserve"> potenciálu gravitačného poľa v okolí reálnych telies </w:t>
      </w:r>
    </w:p>
    <w:p w:rsidR="000333EB" w:rsidRPr="00EB33C5" w:rsidRDefault="000333EB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Gravitačné pole zeme</w:t>
      </w:r>
    </w:p>
    <w:p w:rsidR="000333EB" w:rsidRPr="00EB33C5" w:rsidRDefault="000333EB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 xml:space="preserve">Prvá kozmická rýchlosť, druhá kozmická rýchlosť </w:t>
      </w:r>
    </w:p>
    <w:p w:rsidR="000333EB" w:rsidRPr="00EB33C5" w:rsidRDefault="000333EB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>Plyn, Ideálny plyn, Stavové rovnice plynu a ich jednotky</w:t>
      </w:r>
    </w:p>
    <w:p w:rsidR="000333EB" w:rsidRPr="00EB33C5" w:rsidRDefault="000333EB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 xml:space="preserve">Rozťažnosť a rozpínavosť plynu. Koeficient rozťažnosti a rozpínavosti plynu. Hodnoty koeficientov. </w:t>
      </w:r>
    </w:p>
    <w:p w:rsidR="000333EB" w:rsidRPr="00EB33C5" w:rsidRDefault="000333EB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>Termodynamická teplota.</w:t>
      </w:r>
    </w:p>
    <w:p w:rsidR="000333EB" w:rsidRPr="00EB33C5" w:rsidRDefault="000333EB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EB33C5">
        <w:rPr>
          <w:rFonts w:ascii="Times New Roman" w:hAnsi="Times New Roman" w:cs="Times New Roman"/>
          <w:sz w:val="24"/>
          <w:szCs w:val="24"/>
          <w:highlight w:val="red"/>
        </w:rPr>
        <w:t>Stavová rovnica ideálneho plynu</w:t>
      </w:r>
    </w:p>
    <w:p w:rsidR="000333EB" w:rsidRDefault="000333EB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 xml:space="preserve">Objasnite: Izotermický, Izobarický, </w:t>
      </w:r>
      <w:proofErr w:type="spellStart"/>
      <w:r w:rsidRPr="00EB33C5">
        <w:rPr>
          <w:rFonts w:ascii="Times New Roman" w:hAnsi="Times New Roman" w:cs="Times New Roman"/>
          <w:sz w:val="24"/>
          <w:szCs w:val="24"/>
          <w:highlight w:val="green"/>
        </w:rPr>
        <w:t>Izochorický</w:t>
      </w:r>
      <w:proofErr w:type="spellEnd"/>
      <w:r w:rsidRPr="00EB33C5">
        <w:rPr>
          <w:rFonts w:ascii="Times New Roman" w:hAnsi="Times New Roman" w:cs="Times New Roman"/>
          <w:sz w:val="24"/>
          <w:szCs w:val="24"/>
          <w:highlight w:val="green"/>
        </w:rPr>
        <w:t xml:space="preserve"> dej .... Rovnice ku každému deju</w:t>
      </w:r>
    </w:p>
    <w:p w:rsidR="000333EB" w:rsidRPr="00EB33C5" w:rsidRDefault="000333EB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EB33C5">
        <w:rPr>
          <w:rFonts w:ascii="Times New Roman" w:hAnsi="Times New Roman" w:cs="Times New Roman"/>
          <w:sz w:val="24"/>
          <w:szCs w:val="24"/>
          <w:highlight w:val="red"/>
        </w:rPr>
        <w:t xml:space="preserve">Kinetická teória plynov. Stredná kvadratická rýchlosť. Stredná kinetická energia molekuly plynu. </w:t>
      </w:r>
    </w:p>
    <w:p w:rsidR="000333EB" w:rsidRPr="00EB33C5" w:rsidRDefault="000333EB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>Tlak plynu na stenu nádoby.</w:t>
      </w:r>
    </w:p>
    <w:p w:rsidR="002954BF" w:rsidRPr="00EB33C5" w:rsidRDefault="002954BF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>Napíšte a vysvetlite vzťah medzi strednou kinetickou energiou molekuly plynu a teplotou plynu.</w:t>
      </w:r>
    </w:p>
    <w:p w:rsidR="002954BF" w:rsidRPr="00EB33C5" w:rsidRDefault="002954BF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EB33C5">
        <w:rPr>
          <w:rFonts w:ascii="Times New Roman" w:hAnsi="Times New Roman" w:cs="Times New Roman"/>
          <w:sz w:val="24"/>
          <w:szCs w:val="24"/>
          <w:highlight w:val="red"/>
        </w:rPr>
        <w:t xml:space="preserve">Počet stupňov voľnosti molekuly plynu </w:t>
      </w:r>
      <w:proofErr w:type="spellStart"/>
      <w:r w:rsidRPr="00EB33C5">
        <w:rPr>
          <w:rFonts w:ascii="Times New Roman" w:hAnsi="Times New Roman" w:cs="Times New Roman"/>
          <w:sz w:val="24"/>
          <w:szCs w:val="24"/>
          <w:highlight w:val="red"/>
        </w:rPr>
        <w:t>Ekvipatričný</w:t>
      </w:r>
      <w:proofErr w:type="spellEnd"/>
      <w:r w:rsidRPr="00EB33C5">
        <w:rPr>
          <w:rFonts w:ascii="Times New Roman" w:hAnsi="Times New Roman" w:cs="Times New Roman"/>
          <w:sz w:val="24"/>
          <w:szCs w:val="24"/>
          <w:highlight w:val="red"/>
        </w:rPr>
        <w:t xml:space="preserve"> teorém.</w:t>
      </w:r>
    </w:p>
    <w:p w:rsidR="000333EB" w:rsidRPr="00EB33C5" w:rsidRDefault="002954BF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>Čím sa zaoberá termodynamika. Vnútorná energia plynu. Teplo a teplota rozdiel medzi nimi</w:t>
      </w:r>
    </w:p>
    <w:p w:rsidR="002954BF" w:rsidRDefault="002954BF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33C5">
        <w:rPr>
          <w:rFonts w:ascii="Times New Roman" w:hAnsi="Times New Roman" w:cs="Times New Roman"/>
          <w:sz w:val="24"/>
          <w:szCs w:val="24"/>
          <w:highlight w:val="red"/>
        </w:rPr>
        <w:t xml:space="preserve">Práca plynu. Akú prácu koná plyn pri </w:t>
      </w:r>
      <w:proofErr w:type="spellStart"/>
      <w:r w:rsidRPr="00EB33C5">
        <w:rPr>
          <w:rFonts w:ascii="Times New Roman" w:hAnsi="Times New Roman" w:cs="Times New Roman"/>
          <w:sz w:val="24"/>
          <w:szCs w:val="24"/>
          <w:highlight w:val="red"/>
        </w:rPr>
        <w:t>izochorickom</w:t>
      </w:r>
      <w:proofErr w:type="spellEnd"/>
      <w:r w:rsidRPr="00EB33C5">
        <w:rPr>
          <w:rFonts w:ascii="Times New Roman" w:hAnsi="Times New Roman" w:cs="Times New Roman"/>
          <w:sz w:val="24"/>
          <w:szCs w:val="24"/>
          <w:highlight w:val="red"/>
        </w:rPr>
        <w:t xml:space="preserve"> deji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54BF" w:rsidRPr="00EB33C5" w:rsidRDefault="002954BF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>Prvá veta termodynamická.</w:t>
      </w:r>
    </w:p>
    <w:p w:rsidR="002954BF" w:rsidRPr="00EB33C5" w:rsidRDefault="002954BF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EB33C5">
        <w:rPr>
          <w:rFonts w:ascii="Times New Roman" w:hAnsi="Times New Roman" w:cs="Times New Roman"/>
          <w:sz w:val="24"/>
          <w:szCs w:val="24"/>
          <w:highlight w:val="red"/>
        </w:rPr>
        <w:t>Zadefinuj: entropiu</w:t>
      </w:r>
    </w:p>
    <w:p w:rsidR="002954BF" w:rsidRPr="00EB33C5" w:rsidRDefault="002954BF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>Druhá veta termodynamická</w:t>
      </w:r>
    </w:p>
    <w:p w:rsidR="002954BF" w:rsidRPr="00EB33C5" w:rsidRDefault="002954BF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>Tretia veta termodynamická</w:t>
      </w:r>
    </w:p>
    <w:p w:rsidR="002954BF" w:rsidRPr="00EB33C5" w:rsidRDefault="002954BF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EB33C5">
        <w:rPr>
          <w:rFonts w:ascii="Times New Roman" w:hAnsi="Times New Roman" w:cs="Times New Roman"/>
          <w:sz w:val="24"/>
          <w:szCs w:val="24"/>
          <w:highlight w:val="green"/>
        </w:rPr>
        <w:t xml:space="preserve">Zadefinuj: </w:t>
      </w:r>
      <w:proofErr w:type="spellStart"/>
      <w:r w:rsidRPr="00EB33C5">
        <w:rPr>
          <w:rFonts w:ascii="Times New Roman" w:hAnsi="Times New Roman" w:cs="Times New Roman"/>
          <w:sz w:val="24"/>
          <w:szCs w:val="24"/>
          <w:highlight w:val="green"/>
        </w:rPr>
        <w:t>molárnu</w:t>
      </w:r>
      <w:proofErr w:type="spellEnd"/>
      <w:r w:rsidRPr="00EB33C5">
        <w:rPr>
          <w:rFonts w:ascii="Times New Roman" w:hAnsi="Times New Roman" w:cs="Times New Roman"/>
          <w:sz w:val="24"/>
          <w:szCs w:val="24"/>
          <w:highlight w:val="green"/>
        </w:rPr>
        <w:t xml:space="preserve"> a hmotnostnú tepelnú kapacitu.</w:t>
      </w:r>
    </w:p>
    <w:p w:rsidR="002954BF" w:rsidRDefault="002954BF" w:rsidP="00B96D0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proofErr w:type="spellStart"/>
      <w:r w:rsidRPr="00EB33C5">
        <w:rPr>
          <w:rFonts w:ascii="Times New Roman" w:hAnsi="Times New Roman" w:cs="Times New Roman"/>
          <w:sz w:val="24"/>
          <w:szCs w:val="24"/>
          <w:highlight w:val="green"/>
        </w:rPr>
        <w:t>Adiabatický</w:t>
      </w:r>
      <w:proofErr w:type="spellEnd"/>
      <w:r w:rsidRPr="00EB33C5">
        <w:rPr>
          <w:rFonts w:ascii="Times New Roman" w:hAnsi="Times New Roman" w:cs="Times New Roman"/>
          <w:sz w:val="24"/>
          <w:szCs w:val="24"/>
          <w:highlight w:val="green"/>
        </w:rPr>
        <w:t xml:space="preserve"> dej. Kedy je </w:t>
      </w:r>
      <w:proofErr w:type="spellStart"/>
      <w:r w:rsidRPr="00EB33C5">
        <w:rPr>
          <w:rFonts w:ascii="Times New Roman" w:hAnsi="Times New Roman" w:cs="Times New Roman"/>
          <w:sz w:val="24"/>
          <w:szCs w:val="24"/>
          <w:highlight w:val="green"/>
        </w:rPr>
        <w:t>adiabatický</w:t>
      </w:r>
      <w:proofErr w:type="spellEnd"/>
      <w:r w:rsidRPr="00EB33C5">
        <w:rPr>
          <w:rFonts w:ascii="Times New Roman" w:hAnsi="Times New Roman" w:cs="Times New Roman"/>
          <w:sz w:val="24"/>
          <w:szCs w:val="24"/>
          <w:highlight w:val="green"/>
        </w:rPr>
        <w:t xml:space="preserve"> plyn. </w:t>
      </w:r>
      <w:proofErr w:type="spellStart"/>
      <w:r w:rsidRPr="00EB33C5">
        <w:rPr>
          <w:rFonts w:ascii="Times New Roman" w:hAnsi="Times New Roman" w:cs="Times New Roman"/>
          <w:sz w:val="24"/>
          <w:szCs w:val="24"/>
          <w:highlight w:val="green"/>
        </w:rPr>
        <w:t>Poissonova</w:t>
      </w:r>
      <w:proofErr w:type="spellEnd"/>
      <w:r w:rsidRPr="00EB33C5">
        <w:rPr>
          <w:rFonts w:ascii="Times New Roman" w:hAnsi="Times New Roman" w:cs="Times New Roman"/>
          <w:sz w:val="24"/>
          <w:szCs w:val="24"/>
          <w:highlight w:val="green"/>
        </w:rPr>
        <w:t xml:space="preserve"> rovnica.</w:t>
      </w:r>
    </w:p>
    <w:p w:rsidR="00CF60BF" w:rsidRDefault="00CF60BF" w:rsidP="00CF60BF">
      <w:pPr>
        <w:ind w:left="360"/>
        <w:jc w:val="center"/>
        <w:rPr>
          <w:rFonts w:ascii="Times New Roman" w:hAnsi="Times New Roman" w:cs="Times New Roman"/>
          <w:sz w:val="32"/>
          <w:szCs w:val="32"/>
          <w:highlight w:val="yellow"/>
        </w:rPr>
      </w:pPr>
      <w:r w:rsidRPr="00CF60BF">
        <w:rPr>
          <w:rFonts w:ascii="Times New Roman" w:hAnsi="Times New Roman" w:cs="Times New Roman"/>
          <w:sz w:val="32"/>
          <w:szCs w:val="32"/>
          <w:highlight w:val="yellow"/>
        </w:rPr>
        <w:t>Fyzika 2</w:t>
      </w:r>
    </w:p>
    <w:p w:rsidR="00CF60BF" w:rsidRPr="00E7500A" w:rsidRDefault="00E7500A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500A">
        <w:rPr>
          <w:rFonts w:ascii="Times New Roman" w:hAnsi="Times New Roman" w:cs="Times New Roman"/>
          <w:sz w:val="24"/>
          <w:szCs w:val="24"/>
        </w:rPr>
        <w:t>Elektrická silová interakcia. Elektrický náboj a jeho charakteristiky. Objasniť: nábojová symetria, invariantnosť elektrického náboja.</w:t>
      </w:r>
    </w:p>
    <w:p w:rsidR="00E7500A" w:rsidRDefault="00E7500A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Coulombov zákon v skalárnom tvare.</w:t>
      </w:r>
    </w:p>
    <w:p w:rsidR="00E7500A" w:rsidRDefault="00E7500A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Coulombov zákon vo vektorovom tvare. Uviesť kedy sa priťahujú náboje a kedy sa odpudzujú.</w:t>
      </w:r>
    </w:p>
    <w:p w:rsidR="00E7500A" w:rsidRDefault="00E7500A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Coulombov zákon vo vektorovom tvare. </w:t>
      </w:r>
    </w:p>
    <w:p w:rsidR="00E7500A" w:rsidRDefault="00E7500A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Elektrické pole. Objasniť: intenzitu a potenciál elektrického poľa. Elektrické napätie. Potenciálne elektrické pole.</w:t>
      </w:r>
    </w:p>
    <w:p w:rsidR="00E7500A" w:rsidRDefault="00E7500A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Výpočet elektrickej sily pôsobiacej na elektrický náboj nachádzajúci sa v elektrickom poli. </w:t>
      </w:r>
    </w:p>
    <w:p w:rsidR="00E7500A" w:rsidRDefault="00E7500A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Potenciálna energia náboja nachádzajúceho sa v elektrickom poli. Postup určenia potenciálnej energie.</w:t>
      </w:r>
    </w:p>
    <w:p w:rsidR="00E7500A" w:rsidRDefault="00684D0E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základe potenciálu a intenzity elektrického poľa odvoďte vzťahy pre výpočet potenciálu a intenzity elektrického poľa v okolí bodového náboja.</w:t>
      </w:r>
    </w:p>
    <w:p w:rsidR="00684D0E" w:rsidRDefault="00684D0E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Napíš integrálny vzťah medzi intenzitou a potenciálom elektrického poľa.</w:t>
      </w:r>
    </w:p>
    <w:p w:rsidR="00684D0E" w:rsidRDefault="00684D0E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Odvoďte diferenciálny vzťah medzi intenzitou a potenciálom elektrického poľa. Význam vzťahu</w:t>
      </w:r>
    </w:p>
    <w:p w:rsidR="00684D0E" w:rsidRDefault="00684D0E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Princíp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superpozície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 elektrické pole.</w:t>
      </w:r>
    </w:p>
    <w:p w:rsidR="00684D0E" w:rsidRDefault="00684D0E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-------</w:t>
      </w:r>
    </w:p>
    <w:p w:rsidR="00684D0E" w:rsidRDefault="00684D0E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</w:t>
      </w:r>
    </w:p>
    <w:p w:rsidR="00684D0E" w:rsidRDefault="00684D0E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Dĺžková hustota elektrického náboja. Objasnite postup pri určovaní potenciálu a intenzity elektrického poľa v okolí lineárnych elektricky nabitých objektov. (v okolí náboja spojite rozloženého na čiare.)</w:t>
      </w:r>
    </w:p>
    <w:p w:rsidR="00684D0E" w:rsidRDefault="00684D0E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Plošná hustota elektrického poľa.</w:t>
      </w:r>
    </w:p>
    <w:p w:rsidR="00684D0E" w:rsidRDefault="00684D0E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Objemová hustota elektrického poľa.</w:t>
      </w:r>
    </w:p>
    <w:p w:rsidR="00684D0E" w:rsidRDefault="00684D0E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 vektora intenzity elektrického poľa cez plochu. </w:t>
      </w:r>
    </w:p>
    <w:p w:rsidR="00684D0E" w:rsidRDefault="00684D0E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Gaussov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zákon pre elektrostatické pole vo vákuu. </w:t>
      </w:r>
      <w:r w:rsidR="00362F08">
        <w:rPr>
          <w:rFonts w:ascii="Times New Roman" w:hAnsi="Times New Roman" w:cs="Times New Roman"/>
          <w:sz w:val="24"/>
          <w:szCs w:val="24"/>
        </w:rPr>
        <w:t xml:space="preserve">Platnosť </w:t>
      </w:r>
      <w:proofErr w:type="spellStart"/>
      <w:r w:rsidR="00362F08">
        <w:rPr>
          <w:rFonts w:ascii="Times New Roman" w:hAnsi="Times New Roman" w:cs="Times New Roman"/>
          <w:sz w:val="24"/>
          <w:szCs w:val="24"/>
        </w:rPr>
        <w:t>Gaussovho</w:t>
      </w:r>
      <w:proofErr w:type="spellEnd"/>
      <w:r w:rsidR="00362F08">
        <w:rPr>
          <w:rFonts w:ascii="Times New Roman" w:hAnsi="Times New Roman" w:cs="Times New Roman"/>
          <w:sz w:val="24"/>
          <w:szCs w:val="24"/>
        </w:rPr>
        <w:t xml:space="preserve"> zákona vychádzajúc z </w:t>
      </w:r>
      <w:proofErr w:type="spellStart"/>
      <w:r w:rsidR="00362F08">
        <w:rPr>
          <w:rFonts w:ascii="Times New Roman" w:hAnsi="Times New Roman" w:cs="Times New Roman"/>
          <w:sz w:val="24"/>
          <w:szCs w:val="24"/>
        </w:rPr>
        <w:t>Coulombovho</w:t>
      </w:r>
      <w:proofErr w:type="spellEnd"/>
      <w:r w:rsidR="00362F08">
        <w:rPr>
          <w:rFonts w:ascii="Times New Roman" w:hAnsi="Times New Roman" w:cs="Times New Roman"/>
          <w:sz w:val="24"/>
          <w:szCs w:val="24"/>
        </w:rPr>
        <w:t xml:space="preserve"> zákona</w:t>
      </w:r>
    </w:p>
    <w:p w:rsidR="00362F08" w:rsidRDefault="00362F08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Gaussov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zákon pre elektrostatické pole vo vákuu. Aplikácie, a jeden príklad</w:t>
      </w:r>
    </w:p>
    <w:p w:rsidR="00362F08" w:rsidRDefault="00362F08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Vodič, Nabitý vodič, Kapacita vodiča. Rozloženie elektrického náboja v nabitom vodiči v ustálenom stave</w:t>
      </w:r>
    </w:p>
    <w:p w:rsidR="00362F08" w:rsidRDefault="00362F08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</w:t>
      </w:r>
    </w:p>
    <w:p w:rsidR="00362F08" w:rsidRDefault="00362F08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Coulombová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veta. Odvodiť </w:t>
      </w:r>
      <w:proofErr w:type="spellStart"/>
      <w:r>
        <w:rPr>
          <w:rFonts w:ascii="Times New Roman" w:hAnsi="Times New Roman" w:cs="Times New Roman"/>
          <w:sz w:val="24"/>
          <w:szCs w:val="24"/>
        </w:rPr>
        <w:t>coulombovú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vetu pomocou </w:t>
      </w:r>
      <w:proofErr w:type="spellStart"/>
      <w:r>
        <w:rPr>
          <w:rFonts w:ascii="Times New Roman" w:hAnsi="Times New Roman" w:cs="Times New Roman"/>
          <w:sz w:val="24"/>
          <w:szCs w:val="24"/>
        </w:rPr>
        <w:t>gaussového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zákona pre elektrostatické pole vo vákuu.</w:t>
      </w:r>
    </w:p>
    <w:p w:rsidR="00362F08" w:rsidRDefault="00362F08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Kondenzátor. Kapacita kondenzátora, vzťah pre výpočet rovinného kondenzátora.</w:t>
      </w:r>
    </w:p>
    <w:p w:rsidR="00362F08" w:rsidRDefault="00287383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Vzťah pre výpočet kapacity kondenzátorov zapojených v sérii a paralelne.</w:t>
      </w:r>
    </w:p>
    <w:p w:rsidR="00287383" w:rsidRDefault="00287383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Energia kondenzátora.</w:t>
      </w:r>
    </w:p>
    <w:p w:rsidR="00287383" w:rsidRDefault="00287383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Energia elektrostatického poľa. Hustota energie. Vzťah hustoty energie elektrostatického poľa.</w:t>
      </w:r>
    </w:p>
    <w:p w:rsidR="00287383" w:rsidRDefault="00287383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Dielektrikum kondenzátora. Polarizácia dielektrika. Ako závisí kapacita kondenzátora od dielektrika.</w:t>
      </w:r>
    </w:p>
    <w:p w:rsidR="00287383" w:rsidRDefault="00287383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Vektor indukcie elektrického poľa. Vzťah medzi vektorom indukcie a intenzity elektrického poľa. </w:t>
      </w:r>
    </w:p>
    <w:p w:rsidR="00287383" w:rsidRDefault="00287383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Elektrický prúd. Hustota elektrického prúdu. Vzťah medzi elektrickým prúdom a hustotou elektrického prúdu.</w:t>
      </w:r>
    </w:p>
    <w:p w:rsidR="00287383" w:rsidRDefault="00287383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Práca a výkon elektrického prúdu. Vzťahy pre výpočet </w:t>
      </w:r>
      <w:proofErr w:type="spellStart"/>
      <w:r>
        <w:rPr>
          <w:rFonts w:ascii="Times New Roman" w:hAnsi="Times New Roman" w:cs="Times New Roman"/>
          <w:sz w:val="24"/>
          <w:szCs w:val="24"/>
        </w:rPr>
        <w:t>práe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výkonu.</w:t>
      </w:r>
    </w:p>
    <w:p w:rsidR="00287383" w:rsidRDefault="00287383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Ohmov zákon v diferenciálnom a integrálnom tvare. ........</w:t>
      </w:r>
    </w:p>
    <w:p w:rsidR="00287383" w:rsidRDefault="001E6D02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Elektrický odpor, Elektrická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287383">
        <w:rPr>
          <w:rFonts w:ascii="Times New Roman" w:hAnsi="Times New Roman" w:cs="Times New Roman"/>
          <w:sz w:val="24"/>
          <w:szCs w:val="24"/>
        </w:rPr>
        <w:t>onduktivita</w:t>
      </w:r>
      <w:proofErr w:type="spellEnd"/>
      <w:r w:rsidR="00287383">
        <w:rPr>
          <w:rFonts w:ascii="Times New Roman" w:hAnsi="Times New Roman" w:cs="Times New Roman"/>
          <w:sz w:val="24"/>
          <w:szCs w:val="24"/>
        </w:rPr>
        <w:t xml:space="preserve">, Elektrická </w:t>
      </w:r>
      <w:proofErr w:type="spellStart"/>
      <w:r w:rsidR="00287383">
        <w:rPr>
          <w:rFonts w:ascii="Times New Roman" w:hAnsi="Times New Roman" w:cs="Times New Roman"/>
          <w:sz w:val="24"/>
          <w:szCs w:val="24"/>
        </w:rPr>
        <w:t>rezistivita</w:t>
      </w:r>
      <w:proofErr w:type="spellEnd"/>
      <w:r w:rsidR="00287383">
        <w:rPr>
          <w:rFonts w:ascii="Times New Roman" w:hAnsi="Times New Roman" w:cs="Times New Roman"/>
          <w:sz w:val="24"/>
          <w:szCs w:val="24"/>
        </w:rPr>
        <w:t>. Fyzikálne jednotky</w:t>
      </w:r>
    </w:p>
    <w:p w:rsidR="00287383" w:rsidRDefault="00287383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Vzťah pre určenie výsledného prúdu sústavy </w:t>
      </w:r>
      <w:proofErr w:type="spellStart"/>
      <w:r>
        <w:rPr>
          <w:rFonts w:ascii="Times New Roman" w:hAnsi="Times New Roman" w:cs="Times New Roman"/>
          <w:sz w:val="24"/>
          <w:szCs w:val="24"/>
        </w:rPr>
        <w:t>rezistorov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D02">
        <w:rPr>
          <w:rFonts w:ascii="Times New Roman" w:hAnsi="Times New Roman" w:cs="Times New Roman"/>
          <w:sz w:val="24"/>
          <w:szCs w:val="24"/>
        </w:rPr>
        <w:t>v sérii a paralelne.</w:t>
      </w:r>
    </w:p>
    <w:p w:rsidR="001E6D02" w:rsidRDefault="001E6D02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Zdroj elektrického napätia, Elektromotorické napätie a svorkové napätie </w:t>
      </w:r>
    </w:p>
    <w:p w:rsidR="001E6D02" w:rsidRDefault="001E6D02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Kirchhoffové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zákony</w:t>
      </w:r>
    </w:p>
    <w:p w:rsidR="001E6D02" w:rsidRDefault="001E6D02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Uzol, Slučka elektrického obvodu. ......</w:t>
      </w:r>
    </w:p>
    <w:p w:rsidR="001E6D02" w:rsidRDefault="001E6D02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Magnetické pole zeme, </w:t>
      </w:r>
    </w:p>
    <w:p w:rsidR="001E6D02" w:rsidRDefault="001E6D02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Lorentzová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sila. Určovanie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Lorentzovej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sily.</w:t>
      </w:r>
    </w:p>
    <w:p w:rsidR="001E6D02" w:rsidRDefault="001E6D02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Magnetické sily </w:t>
      </w:r>
      <w:r w:rsidR="00005FD5">
        <w:rPr>
          <w:rFonts w:ascii="Times New Roman" w:hAnsi="Times New Roman" w:cs="Times New Roman"/>
          <w:sz w:val="24"/>
          <w:szCs w:val="24"/>
        </w:rPr>
        <w:t>pôsobiace</w:t>
      </w:r>
      <w:r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</w:rPr>
        <w:t>prúdovodič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nachádzajúci sa v magnetickom poli. (iba vzorec)</w:t>
      </w:r>
    </w:p>
    <w:p w:rsidR="001E6D02" w:rsidRDefault="001E6D02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Ampérov zákon. Postup aplikácie na určenie sily medzi dvomi vodičmi. Kedy bude odpudivá?</w:t>
      </w:r>
    </w:p>
    <w:p w:rsidR="001E6D02" w:rsidRDefault="001E6D02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Biot-Savartov-Laplaceov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zákon. Postup aplikácie zákona na určenie magnetickej indukcie v okolí </w:t>
      </w:r>
      <w:proofErr w:type="spellStart"/>
      <w:r>
        <w:rPr>
          <w:rFonts w:ascii="Times New Roman" w:hAnsi="Times New Roman" w:cs="Times New Roman"/>
          <w:sz w:val="24"/>
          <w:szCs w:val="24"/>
        </w:rPr>
        <w:t>prúdovodiča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E6D02" w:rsidRDefault="001E6D02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Materiáli podľa magnetických vlastností.</w:t>
      </w:r>
      <w:r w:rsidR="00005FD5">
        <w:rPr>
          <w:rFonts w:ascii="Times New Roman" w:hAnsi="Times New Roman" w:cs="Times New Roman"/>
          <w:sz w:val="24"/>
          <w:szCs w:val="24"/>
        </w:rPr>
        <w:t xml:space="preserve"> Charakterizuj jednotlivé typy materiálov z hľadiska ich vplyvu na vonkajšie magnetické pole.</w:t>
      </w:r>
    </w:p>
    <w:p w:rsidR="00005FD5" w:rsidRDefault="00005FD5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Zákon celkového prúdu</w:t>
      </w:r>
    </w:p>
    <w:p w:rsidR="00005FD5" w:rsidRDefault="00005FD5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 vektora indukcie magnetického poľa cez plochu. Postup určovania toku cez plochu. Jednotky.</w:t>
      </w:r>
    </w:p>
    <w:p w:rsidR="00005FD5" w:rsidRDefault="00005FD5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Elektromagnetická indukcia.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Faradayov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zákon magnetickej indukcie. Kedy vzniká indukované elektromotorické napätie </w:t>
      </w:r>
    </w:p>
    <w:p w:rsidR="00005FD5" w:rsidRDefault="00005FD5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Podstata samoindukcie. Koeficient samoindukcie (indukčnosť). Jednotky</w:t>
      </w:r>
    </w:p>
    <w:p w:rsidR="00005FD5" w:rsidRDefault="00005FD5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Vzájomná indukcia. Koeficient vzájomnej indukcie. Jednotky</w:t>
      </w:r>
    </w:p>
    <w:p w:rsidR="00005FD5" w:rsidRDefault="0017762C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Hustota energie magnetického poľa. Vzťah</w:t>
      </w:r>
    </w:p>
    <w:p w:rsidR="0017762C" w:rsidRDefault="0017762C" w:rsidP="00E7500A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Maxwellové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rovnice</w:t>
      </w:r>
    </w:p>
    <w:p w:rsidR="0017762C" w:rsidRPr="0017762C" w:rsidRDefault="0017762C" w:rsidP="0017762C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762C">
        <w:rPr>
          <w:rFonts w:ascii="Times New Roman" w:hAnsi="Times New Roman" w:cs="Times New Roman"/>
          <w:sz w:val="24"/>
          <w:szCs w:val="24"/>
        </w:rPr>
        <w:t>Elektromagnetické pole. Hustota elektromagnetického poľa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17762C" w:rsidRPr="00177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965B3"/>
    <w:multiLevelType w:val="hybridMultilevel"/>
    <w:tmpl w:val="EA508EF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C276D"/>
    <w:multiLevelType w:val="hybridMultilevel"/>
    <w:tmpl w:val="A1A6EB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0E1"/>
    <w:rsid w:val="00005FD5"/>
    <w:rsid w:val="000333EB"/>
    <w:rsid w:val="0017762C"/>
    <w:rsid w:val="001E6D02"/>
    <w:rsid w:val="00287383"/>
    <w:rsid w:val="002954BF"/>
    <w:rsid w:val="00362F08"/>
    <w:rsid w:val="00646379"/>
    <w:rsid w:val="00684D0E"/>
    <w:rsid w:val="007F317E"/>
    <w:rsid w:val="00960895"/>
    <w:rsid w:val="00B96D06"/>
    <w:rsid w:val="00C6782B"/>
    <w:rsid w:val="00CF60BF"/>
    <w:rsid w:val="00DA742A"/>
    <w:rsid w:val="00E230E1"/>
    <w:rsid w:val="00E71995"/>
    <w:rsid w:val="00E7500A"/>
    <w:rsid w:val="00EB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230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23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1004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lenovo16</dc:creator>
  <cp:lastModifiedBy>lenovo16</cp:lastModifiedBy>
  <cp:revision>4</cp:revision>
  <dcterms:created xsi:type="dcterms:W3CDTF">2016-05-25T07:41:00Z</dcterms:created>
  <dcterms:modified xsi:type="dcterms:W3CDTF">2016-05-25T11:14:00Z</dcterms:modified>
</cp:coreProperties>
</file>