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E769F4">
      <w:r>
        <w:t>12. Zadefinujte fyzikálne veličiny, ktoré umožňujú opísať účinky sily na hmotný objekt. Uveďte fyzikálne jednotky týchto veličín.</w:t>
      </w:r>
      <w:r w:rsidRPr="00E769F4">
        <w:rPr>
          <w:noProof/>
        </w:rPr>
        <w:t xml:space="preserve"> </w:t>
      </w:r>
      <w:r w:rsidRPr="00E769F4">
        <w:drawing>
          <wp:inline distT="0" distB="0" distL="0" distR="0" wp14:anchorId="21467B0F" wp14:editId="6B5321E7">
            <wp:extent cx="5760720" cy="4955540"/>
            <wp:effectExtent l="0" t="0" r="0" b="0"/>
            <wp:docPr id="80478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87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F4">
        <w:rPr>
          <w:noProof/>
        </w:rPr>
        <w:lastRenderedPageBreak/>
        <w:drawing>
          <wp:inline distT="0" distB="0" distL="0" distR="0" wp14:anchorId="0C8F7421" wp14:editId="6B449FB7">
            <wp:extent cx="5760720" cy="4652645"/>
            <wp:effectExtent l="0" t="0" r="0" b="0"/>
            <wp:docPr id="14944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F4">
        <w:rPr>
          <w:noProof/>
        </w:rPr>
        <w:lastRenderedPageBreak/>
        <w:drawing>
          <wp:inline distT="0" distB="0" distL="0" distR="0" wp14:anchorId="290B07AA" wp14:editId="3ED97DC5">
            <wp:extent cx="5760720" cy="6088380"/>
            <wp:effectExtent l="0" t="0" r="0" b="7620"/>
            <wp:docPr id="2417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F4">
        <w:rPr>
          <w:noProof/>
        </w:rPr>
        <w:drawing>
          <wp:inline distT="0" distB="0" distL="0" distR="0" wp14:anchorId="30E9FAB9" wp14:editId="1D31560B">
            <wp:extent cx="5760720" cy="2684145"/>
            <wp:effectExtent l="0" t="0" r="0" b="1905"/>
            <wp:docPr id="151952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F4"/>
    <w:rsid w:val="00053D11"/>
    <w:rsid w:val="007F605F"/>
    <w:rsid w:val="00BD323B"/>
    <w:rsid w:val="00E7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BE7D9-E43F-4BB2-B8AD-2F22211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2024-06-21T14:20:00Z</dcterms:created>
  <dcterms:modified xsi:type="dcterms:W3CDTF">2024-06-21T14:23:00Z</dcterms:modified>
</cp:coreProperties>
</file>