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060BC7">
      <w:r>
        <w:t>49. Objasnite princíp superpozície pre elektrické pole. Vysvetlite spôsob aplikácie uvedeného princípu pri určovaní základných veličín výsledného elektrostatického poľa generovaného sústavou bodových elektrických nábojov.</w:t>
      </w:r>
      <w:r w:rsidRPr="00060BC7">
        <w:rPr>
          <w:noProof/>
        </w:rPr>
        <w:t xml:space="preserve"> </w:t>
      </w:r>
      <w:r w:rsidRPr="00060BC7">
        <w:drawing>
          <wp:inline distT="0" distB="0" distL="0" distR="0" wp14:anchorId="68F14F25" wp14:editId="1896A83F">
            <wp:extent cx="5760720" cy="1546860"/>
            <wp:effectExtent l="0" t="0" r="0" b="0"/>
            <wp:docPr id="206136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63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BC7">
        <w:rPr>
          <w:noProof/>
        </w:rPr>
        <w:drawing>
          <wp:inline distT="0" distB="0" distL="0" distR="0" wp14:anchorId="5A97D34C" wp14:editId="1A700BA0">
            <wp:extent cx="5760720" cy="3397250"/>
            <wp:effectExtent l="0" t="0" r="0" b="0"/>
            <wp:docPr id="12310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5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BC7">
        <w:rPr>
          <w:noProof/>
        </w:rPr>
        <w:drawing>
          <wp:inline distT="0" distB="0" distL="0" distR="0" wp14:anchorId="2F2C87C5" wp14:editId="0BEA8120">
            <wp:extent cx="5760720" cy="1564640"/>
            <wp:effectExtent l="0" t="0" r="0" b="0"/>
            <wp:docPr id="6092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5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BC7">
        <w:rPr>
          <w:noProof/>
        </w:rPr>
        <w:lastRenderedPageBreak/>
        <w:drawing>
          <wp:inline distT="0" distB="0" distL="0" distR="0" wp14:anchorId="1C6B65EB" wp14:editId="3B8BE762">
            <wp:extent cx="5760720" cy="3357880"/>
            <wp:effectExtent l="0" t="0" r="0" b="0"/>
            <wp:docPr id="196247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4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BC7">
        <w:rPr>
          <w:noProof/>
        </w:rPr>
        <w:drawing>
          <wp:inline distT="0" distB="0" distL="0" distR="0" wp14:anchorId="47DEA706" wp14:editId="1260B6E4">
            <wp:extent cx="5760720" cy="5203825"/>
            <wp:effectExtent l="0" t="0" r="0" b="0"/>
            <wp:docPr id="2191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2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BC7">
        <w:rPr>
          <w:noProof/>
        </w:rPr>
        <w:lastRenderedPageBreak/>
        <w:drawing>
          <wp:inline distT="0" distB="0" distL="0" distR="0" wp14:anchorId="3734EC89" wp14:editId="4722B3A6">
            <wp:extent cx="5760720" cy="3442970"/>
            <wp:effectExtent l="0" t="0" r="0" b="5080"/>
            <wp:docPr id="11612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BC7">
        <w:rPr>
          <w:noProof/>
        </w:rPr>
        <w:drawing>
          <wp:inline distT="0" distB="0" distL="0" distR="0" wp14:anchorId="75EB2AE3" wp14:editId="43617B4B">
            <wp:extent cx="5760720" cy="3324225"/>
            <wp:effectExtent l="0" t="0" r="0" b="9525"/>
            <wp:docPr id="179892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6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C7"/>
    <w:rsid w:val="00060BC7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77E89-C16B-41AD-ACE7-9C7C0B2C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2024-06-21T19:50:00Z</dcterms:created>
  <dcterms:modified xsi:type="dcterms:W3CDTF">2024-06-21T19:52:00Z</dcterms:modified>
</cp:coreProperties>
</file>