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AE1D38">
      <w:r w:rsidRPr="003746E7">
        <w:drawing>
          <wp:anchor distT="0" distB="0" distL="114300" distR="114300" simplePos="0" relativeHeight="251658240" behindDoc="0" locked="0" layoutInCell="1" allowOverlap="1" wp14:anchorId="2C7ECBBB">
            <wp:simplePos x="0" y="0"/>
            <wp:positionH relativeFrom="margin">
              <wp:align>center</wp:align>
            </wp:positionH>
            <wp:positionV relativeFrom="paragraph">
              <wp:posOffset>4231005</wp:posOffset>
            </wp:positionV>
            <wp:extent cx="5760720" cy="3389630"/>
            <wp:effectExtent l="0" t="0" r="0" b="1270"/>
            <wp:wrapTopAndBottom/>
            <wp:docPr id="35254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4282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6E7">
        <w:drawing>
          <wp:anchor distT="0" distB="0" distL="114300" distR="114300" simplePos="0" relativeHeight="251659264" behindDoc="0" locked="0" layoutInCell="1" allowOverlap="1" wp14:anchorId="788CA1DB">
            <wp:simplePos x="0" y="0"/>
            <wp:positionH relativeFrom="column">
              <wp:posOffset>84455</wp:posOffset>
            </wp:positionH>
            <wp:positionV relativeFrom="paragraph">
              <wp:posOffset>522605</wp:posOffset>
            </wp:positionV>
            <wp:extent cx="5760720" cy="3283585"/>
            <wp:effectExtent l="0" t="0" r="0" b="0"/>
            <wp:wrapTopAndBottom/>
            <wp:docPr id="134264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453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Napíšte vzťah pre určenie vektora uhlovej rýchlosti hmotného bodu konajúceho pohyb po kružnici. Vysvetlite postup pri určovaní smeru tohto vektora</w:t>
      </w:r>
      <w:r w:rsidR="003746E7" w:rsidRPr="003746E7">
        <w:lastRenderedPageBreak/>
        <w:drawing>
          <wp:inline distT="0" distB="0" distL="0" distR="0" wp14:anchorId="4C734508" wp14:editId="79E62E41">
            <wp:extent cx="5760720" cy="5530215"/>
            <wp:effectExtent l="0" t="0" r="0" b="0"/>
            <wp:docPr id="33630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07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E7"/>
    <w:rsid w:val="00053D11"/>
    <w:rsid w:val="003746E7"/>
    <w:rsid w:val="007F605F"/>
    <w:rsid w:val="00AE1D38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D7A61-A113-4EA8-92D6-41B4E15E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2024-06-21T13:38:00Z</dcterms:created>
  <dcterms:modified xsi:type="dcterms:W3CDTF">2024-06-21T14:00:00Z</dcterms:modified>
</cp:coreProperties>
</file>