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757D3" w14:textId="77777777" w:rsidR="0053104B" w:rsidRPr="0053104B" w:rsidRDefault="0053104B" w:rsidP="005310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sk-SK"/>
          <w14:ligatures w14:val="none"/>
        </w:rPr>
        <w:t>Poznámky k zlievarenstvu</w:t>
      </w:r>
    </w:p>
    <w:p w14:paraId="13D11E95" w14:textId="77777777" w:rsidR="0053104B" w:rsidRPr="0053104B" w:rsidRDefault="0053104B" w:rsidP="005310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1. Základné pojmy</w:t>
      </w:r>
    </w:p>
    <w:p w14:paraId="588F074E" w14:textId="77777777" w:rsidR="0053104B" w:rsidRPr="0053104B" w:rsidRDefault="0053104B" w:rsidP="0053104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Zlievarenstvo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Výrobný proces zabezpečujúci výrobu výrobkov (odliatkov) na základe odlievateľnosti kovov.</w:t>
      </w:r>
    </w:p>
    <w:p w14:paraId="021818A0" w14:textId="77777777" w:rsidR="0053104B" w:rsidRPr="0053104B" w:rsidRDefault="0053104B" w:rsidP="0053104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Zlievareň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Továreň na výrobu odliatkov.</w:t>
      </w:r>
    </w:p>
    <w:p w14:paraId="71756B11" w14:textId="77777777" w:rsidR="0053104B" w:rsidRPr="0053104B" w:rsidRDefault="0053104B" w:rsidP="0053104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Odlievanie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Technologická operácia, pri ktorej sa dutina vytvorená vo forme vyplňuje tekutým kovom, ktorý v nej tuhne a vytvára surový odliatok.</w:t>
      </w:r>
    </w:p>
    <w:p w14:paraId="40996D2E" w14:textId="77777777" w:rsidR="0053104B" w:rsidRPr="0053104B" w:rsidRDefault="0053104B" w:rsidP="005310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2. Výhody a nevýhody zlievarenstva</w:t>
      </w:r>
    </w:p>
    <w:p w14:paraId="58FE4DCF" w14:textId="77777777" w:rsidR="0053104B" w:rsidRPr="0053104B" w:rsidRDefault="0053104B" w:rsidP="0053104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Výhody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</w:t>
      </w:r>
    </w:p>
    <w:p w14:paraId="2EFBDEB5" w14:textId="77777777" w:rsidR="0053104B" w:rsidRPr="0053104B" w:rsidRDefault="0053104B" w:rsidP="0053104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Vhodné pre hromadnú výrobu.</w:t>
      </w:r>
    </w:p>
    <w:p w14:paraId="0F9B9DCC" w14:textId="77777777" w:rsidR="0053104B" w:rsidRPr="0053104B" w:rsidRDefault="0053104B" w:rsidP="0053104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Lacnejší spôsob výroby.</w:t>
      </w:r>
    </w:p>
    <w:p w14:paraId="60015EFE" w14:textId="77777777" w:rsidR="0053104B" w:rsidRPr="0053104B" w:rsidRDefault="0053104B" w:rsidP="0053104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Vhodné pre tvorbu tvarovo zložitých komponentov.</w:t>
      </w:r>
    </w:p>
    <w:p w14:paraId="2FA625D8" w14:textId="77777777" w:rsidR="0053104B" w:rsidRPr="0053104B" w:rsidRDefault="0053104B" w:rsidP="0053104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Úspora pri obrábaní otvorov použitím jadier.</w:t>
      </w:r>
    </w:p>
    <w:p w14:paraId="140694B5" w14:textId="77777777" w:rsidR="0053104B" w:rsidRPr="0053104B" w:rsidRDefault="0053104B" w:rsidP="0053104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Možné odlievať rôzne veľkosti komponentov.</w:t>
      </w:r>
    </w:p>
    <w:p w14:paraId="5B8390EF" w14:textId="77777777" w:rsidR="0053104B" w:rsidRPr="0053104B" w:rsidRDefault="0053104B" w:rsidP="0053104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Zmierňovanie vnútorných pnutí počas tuhnutia.</w:t>
      </w:r>
    </w:p>
    <w:p w14:paraId="615C0EF8" w14:textId="77777777" w:rsidR="0053104B" w:rsidRPr="0053104B" w:rsidRDefault="0053104B" w:rsidP="0053104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Spracovanie materiálov, ktoré nie sú spracovateľné inými technológiami (napr. bronz-fosfor).</w:t>
      </w:r>
    </w:p>
    <w:p w14:paraId="23B71A62" w14:textId="77777777" w:rsidR="0053104B" w:rsidRPr="0053104B" w:rsidRDefault="0053104B" w:rsidP="0053104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Nevýhody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</w:t>
      </w:r>
    </w:p>
    <w:p w14:paraId="427BF6B8" w14:textId="77777777" w:rsidR="0053104B" w:rsidRPr="0053104B" w:rsidRDefault="0053104B" w:rsidP="0053104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Vlastnosti odliatkov môžu byť horšie v porovnaní s inými výrobnými postupmi.</w:t>
      </w:r>
    </w:p>
    <w:p w14:paraId="28B4D7DF" w14:textId="77777777" w:rsidR="0053104B" w:rsidRPr="0053104B" w:rsidRDefault="0053104B" w:rsidP="0053104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Práca pri zvýšených teplotách.</w:t>
      </w:r>
    </w:p>
    <w:p w14:paraId="3CCA567C" w14:textId="77777777" w:rsidR="0053104B" w:rsidRPr="0053104B" w:rsidRDefault="0053104B" w:rsidP="0053104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Nevhodné pre veľký počet malých súčiastok.</w:t>
      </w:r>
    </w:p>
    <w:p w14:paraId="3964B009" w14:textId="77777777" w:rsidR="0053104B" w:rsidRPr="0053104B" w:rsidRDefault="0053104B" w:rsidP="0053104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Existujú obmedzenia pre tenké prieřezy.</w:t>
      </w:r>
    </w:p>
    <w:p w14:paraId="66C20CB4" w14:textId="77777777" w:rsidR="0053104B" w:rsidRPr="0053104B" w:rsidRDefault="0053104B" w:rsidP="005310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3. Modely a prídavky</w:t>
      </w:r>
    </w:p>
    <w:p w14:paraId="3D6E4183" w14:textId="77777777" w:rsidR="0053104B" w:rsidRPr="0053104B" w:rsidRDefault="0053104B" w:rsidP="0053104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Model odliatku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Teleso, ktorého tvar zodpovedá vyrábanému odliatku. Slúži na vytvorenie dutiny vo forme.</w:t>
      </w:r>
    </w:p>
    <w:p w14:paraId="49D41C8D" w14:textId="77777777" w:rsidR="0053104B" w:rsidRPr="0053104B" w:rsidRDefault="0053104B" w:rsidP="0053104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Prídavky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Doplnky na modely, ktoré zabezpečujú požadované vlastnosti odliatku (prídavok na zmraštenie, úkosy, prídavok na obrábanie).</w:t>
      </w:r>
    </w:p>
    <w:p w14:paraId="69581E85" w14:textId="77777777" w:rsidR="0053104B" w:rsidRPr="0053104B" w:rsidRDefault="0053104B" w:rsidP="005310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4. Formovacia zmes</w:t>
      </w:r>
    </w:p>
    <w:p w14:paraId="7497B139" w14:textId="77777777" w:rsidR="0053104B" w:rsidRPr="0053104B" w:rsidRDefault="0053104B" w:rsidP="0053104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Formovacia zmes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Slúži na výrobu jednorazových foriem a jadier. Je to zmes vody, ostriva, spojív a prísad.</w:t>
      </w:r>
    </w:p>
    <w:p w14:paraId="7A76E0E6" w14:textId="77777777" w:rsidR="0053104B" w:rsidRPr="0053104B" w:rsidRDefault="0053104B" w:rsidP="0053104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lastRenderedPageBreak/>
        <w:t>Ostrivo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Tuhá keramická zložka formovacej a jadrovej zmesi, najčastejšie kremenný piesok.</w:t>
      </w:r>
    </w:p>
    <w:p w14:paraId="3D9EC7DF" w14:textId="77777777" w:rsidR="0053104B" w:rsidRPr="0053104B" w:rsidRDefault="0053104B" w:rsidP="0053104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Spojivo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Vazná zložka medzi zrny ostriva, zaisťuje pevnosť, súdržnosť a plastickosť zmesi.</w:t>
      </w:r>
    </w:p>
    <w:p w14:paraId="0F669AA5" w14:textId="77777777" w:rsidR="0053104B" w:rsidRPr="0053104B" w:rsidRDefault="0053104B" w:rsidP="005310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5. Delenie formovacích zmesí</w:t>
      </w:r>
    </w:p>
    <w:p w14:paraId="6E475D3E" w14:textId="77777777" w:rsidR="0053104B" w:rsidRPr="0053104B" w:rsidRDefault="0053104B" w:rsidP="0053104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Modelové zmesi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Vytvárajú líce dutiny formy.</w:t>
      </w:r>
    </w:p>
    <w:p w14:paraId="42D1014B" w14:textId="77777777" w:rsidR="0053104B" w:rsidRPr="0053104B" w:rsidRDefault="0053104B" w:rsidP="0053104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Výplňové zmesi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Vyplňujú zvyšný objem formy.</w:t>
      </w:r>
    </w:p>
    <w:p w14:paraId="672B7821" w14:textId="77777777" w:rsidR="0053104B" w:rsidRPr="0053104B" w:rsidRDefault="0053104B" w:rsidP="0053104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Jednotné zmesi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Používajú sa v hromadnej výrobe.</w:t>
      </w:r>
    </w:p>
    <w:p w14:paraId="09AC7AAF" w14:textId="77777777" w:rsidR="0053104B" w:rsidRPr="0053104B" w:rsidRDefault="0053104B" w:rsidP="0053104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Jadrové zmesi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Vyššia kvalita, používané na výrobu jadier.</w:t>
      </w:r>
    </w:p>
    <w:p w14:paraId="38EB463E" w14:textId="77777777" w:rsidR="0053104B" w:rsidRPr="0053104B" w:rsidRDefault="0053104B" w:rsidP="005310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6. Jadro</w:t>
      </w:r>
    </w:p>
    <w:p w14:paraId="34F29AFB" w14:textId="77777777" w:rsidR="0053104B" w:rsidRPr="0053104B" w:rsidRDefault="0053104B" w:rsidP="0053104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Jadro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Teleso slúžiace na výrobu otvorov a vnútorných dutín v odliatku.</w:t>
      </w:r>
    </w:p>
    <w:p w14:paraId="5A305C95" w14:textId="77777777" w:rsidR="0053104B" w:rsidRPr="0053104B" w:rsidRDefault="0053104B" w:rsidP="0053104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Žiaruvzdornosť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Schopnosť materiálu odolávať vysokým teplotám.</w:t>
      </w:r>
    </w:p>
    <w:p w14:paraId="0C5CB253" w14:textId="77777777" w:rsidR="0053104B" w:rsidRPr="0053104B" w:rsidRDefault="0053104B" w:rsidP="0053104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Typy jadier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Pravé (vytvára vnútorné dutiny) a nepravé jadro (vytvára časti dutiny formy).</w:t>
      </w:r>
    </w:p>
    <w:p w14:paraId="5B31C6BC" w14:textId="77777777" w:rsidR="0053104B" w:rsidRPr="0053104B" w:rsidRDefault="0053104B" w:rsidP="005310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7. Prieduchy a deliaca plocha</w:t>
      </w:r>
    </w:p>
    <w:p w14:paraId="1FA1F70F" w14:textId="77777777" w:rsidR="0053104B" w:rsidRPr="0053104B" w:rsidRDefault="0053104B" w:rsidP="0053104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Prieduchy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Otvory vo forme na uľahčenie unikaniu plynov a pár.</w:t>
      </w:r>
    </w:p>
    <w:p w14:paraId="238FCF58" w14:textId="77777777" w:rsidR="0053104B" w:rsidRPr="0053104B" w:rsidRDefault="0053104B" w:rsidP="0053104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Deliaca plocha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Vodorovná časť formy, ktorá sa tradične nachádza medzi vrchnou a spodnou časťou formy.</w:t>
      </w:r>
    </w:p>
    <w:p w14:paraId="5F123517" w14:textId="77777777" w:rsidR="0053104B" w:rsidRPr="0053104B" w:rsidRDefault="0053104B" w:rsidP="005310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8. Typy foriem</w:t>
      </w:r>
    </w:p>
    <w:p w14:paraId="588B9031" w14:textId="77777777" w:rsidR="0053104B" w:rsidRPr="0053104B" w:rsidRDefault="0053104B" w:rsidP="0053104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Netrvalé formy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Používajú sa len na jeden odliatok.</w:t>
      </w:r>
    </w:p>
    <w:p w14:paraId="7D2783A9" w14:textId="77777777" w:rsidR="0053104B" w:rsidRPr="0053104B" w:rsidRDefault="0053104B" w:rsidP="0053104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Polotrvalé formy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Používajú sa pre viac odliatkov (30 až 300 kusov).</w:t>
      </w:r>
    </w:p>
    <w:p w14:paraId="6FF2DEC1" w14:textId="77777777" w:rsidR="0053104B" w:rsidRPr="0053104B" w:rsidRDefault="0053104B" w:rsidP="0053104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Trvalé formy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Vyrobené z kovov, životnosť 100 – 100 000 kusov.</w:t>
      </w:r>
    </w:p>
    <w:p w14:paraId="535895C3" w14:textId="77777777" w:rsidR="0053104B" w:rsidRPr="0053104B" w:rsidRDefault="0053104B" w:rsidP="005310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9. Vtoková a náliatková sústava</w:t>
      </w:r>
    </w:p>
    <w:p w14:paraId="0876393A" w14:textId="77777777" w:rsidR="0053104B" w:rsidRPr="0053104B" w:rsidRDefault="0053104B" w:rsidP="0053104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Vtoková sústava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Kanály vo forme, ktorými sa tekutý kov privádza do dutiny formy.</w:t>
      </w:r>
    </w:p>
    <w:p w14:paraId="3A7E2250" w14:textId="77777777" w:rsidR="0053104B" w:rsidRPr="0053104B" w:rsidRDefault="0053104B" w:rsidP="0053104B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Musí regulovať rýchlosť prúdenia kovu, zadržať nečistoty a rovnomerne naplniť formu.</w:t>
      </w:r>
    </w:p>
    <w:p w14:paraId="13F73267" w14:textId="77777777" w:rsidR="0053104B" w:rsidRPr="0053104B" w:rsidRDefault="0053104B" w:rsidP="0053104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Náliatok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Zásobáreň tekutého kovu na kompenzáciu zmraštenia pri tuhnutí.</w:t>
      </w:r>
    </w:p>
    <w:p w14:paraId="0D555D02" w14:textId="77777777" w:rsidR="0053104B" w:rsidRPr="0053104B" w:rsidRDefault="0053104B" w:rsidP="005310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10. Vlastnosti kovov a zliatin</w:t>
      </w:r>
    </w:p>
    <w:p w14:paraId="1EDDC30F" w14:textId="77777777" w:rsidR="0053104B" w:rsidRPr="0053104B" w:rsidRDefault="0053104B" w:rsidP="0053104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Taviteľnosť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Schopnosť kovu prechádzať z tuhého do kvapalného stavu.</w:t>
      </w:r>
    </w:p>
    <w:p w14:paraId="3C90EC2B" w14:textId="77777777" w:rsidR="0053104B" w:rsidRPr="0053104B" w:rsidRDefault="0053104B" w:rsidP="0053104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Tekutosť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Vnútorný odpor kvapaliny proti prúdeniu.</w:t>
      </w:r>
    </w:p>
    <w:p w14:paraId="1EC0FFAC" w14:textId="77777777" w:rsidR="0053104B" w:rsidRPr="0053104B" w:rsidRDefault="0053104B" w:rsidP="0053104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lastRenderedPageBreak/>
        <w:t>Zabiehavosť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Schopnosť taveniny vyplniť formu.</w:t>
      </w:r>
    </w:p>
    <w:p w14:paraId="6D1D18FD" w14:textId="77777777" w:rsidR="0053104B" w:rsidRPr="0053104B" w:rsidRDefault="0053104B" w:rsidP="0053104B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</w:pPr>
      <w:r w:rsidRPr="0053104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sk-SK"/>
          <w14:ligatures w14:val="none"/>
        </w:rPr>
        <w:t>Zmrašťovanie</w:t>
      </w:r>
      <w:r w:rsidRPr="0053104B">
        <w:rPr>
          <w:rFonts w:ascii="Segoe UI" w:eastAsia="Times New Roman" w:hAnsi="Segoe UI" w:cs="Segoe UI"/>
          <w:kern w:val="0"/>
          <w:sz w:val="24"/>
          <w:szCs w:val="24"/>
          <w:lang w:eastAsia="sk-SK"/>
          <w14:ligatures w14:val="none"/>
        </w:rPr>
        <w:t>: Zmenšenie veľkosti odliatku pri prechode z tekutého do tuhého stavu.</w:t>
      </w:r>
    </w:p>
    <w:p w14:paraId="2A75C53D" w14:textId="77777777" w:rsidR="004E26B4" w:rsidRDefault="004E26B4"/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F3D54"/>
    <w:multiLevelType w:val="multilevel"/>
    <w:tmpl w:val="1E2E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E1F1E"/>
    <w:multiLevelType w:val="multilevel"/>
    <w:tmpl w:val="E56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15120"/>
    <w:multiLevelType w:val="multilevel"/>
    <w:tmpl w:val="EC5E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A76591"/>
    <w:multiLevelType w:val="multilevel"/>
    <w:tmpl w:val="67C4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DE3DC9"/>
    <w:multiLevelType w:val="multilevel"/>
    <w:tmpl w:val="118C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A845A1"/>
    <w:multiLevelType w:val="multilevel"/>
    <w:tmpl w:val="C93E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2C0EB9"/>
    <w:multiLevelType w:val="multilevel"/>
    <w:tmpl w:val="11F2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F94D58"/>
    <w:multiLevelType w:val="multilevel"/>
    <w:tmpl w:val="C75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2A5884"/>
    <w:multiLevelType w:val="multilevel"/>
    <w:tmpl w:val="03EC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67E49"/>
    <w:multiLevelType w:val="multilevel"/>
    <w:tmpl w:val="2F56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0070590">
    <w:abstractNumId w:val="8"/>
  </w:num>
  <w:num w:numId="2" w16cid:durableId="1141967842">
    <w:abstractNumId w:val="4"/>
  </w:num>
  <w:num w:numId="3" w16cid:durableId="1326477072">
    <w:abstractNumId w:val="1"/>
  </w:num>
  <w:num w:numId="4" w16cid:durableId="2134666360">
    <w:abstractNumId w:val="3"/>
  </w:num>
  <w:num w:numId="5" w16cid:durableId="900334674">
    <w:abstractNumId w:val="7"/>
  </w:num>
  <w:num w:numId="6" w16cid:durableId="1193878159">
    <w:abstractNumId w:val="9"/>
  </w:num>
  <w:num w:numId="7" w16cid:durableId="331417710">
    <w:abstractNumId w:val="2"/>
  </w:num>
  <w:num w:numId="8" w16cid:durableId="284123980">
    <w:abstractNumId w:val="0"/>
  </w:num>
  <w:num w:numId="9" w16cid:durableId="2077587972">
    <w:abstractNumId w:val="5"/>
  </w:num>
  <w:num w:numId="10" w16cid:durableId="1508515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4B"/>
    <w:rsid w:val="004670B9"/>
    <w:rsid w:val="004E26B4"/>
    <w:rsid w:val="00530A9F"/>
    <w:rsid w:val="0053104B"/>
    <w:rsid w:val="00735629"/>
    <w:rsid w:val="0083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EFDE"/>
  <w15:chartTrackingRefBased/>
  <w15:docId w15:val="{44B4ED3C-B8B7-413F-9F75-E645F85F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10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31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104B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3104B"/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character" w:styleId="Strong">
    <w:name w:val="Strong"/>
    <w:basedOn w:val="DefaultParagraphFont"/>
    <w:uiPriority w:val="22"/>
    <w:qFormat/>
    <w:rsid w:val="005310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2024-05-20T19:33:00Z</dcterms:created>
  <dcterms:modified xsi:type="dcterms:W3CDTF">2024-05-20T19:34:00Z</dcterms:modified>
</cp:coreProperties>
</file>