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302000" cy="596900"/>
            <wp:effectExtent b="0" l="0" r="0" t="0"/>
            <wp:docPr descr="Icono&#10;&#10;El contenido generado por IA puede ser incorrecto." id="1" name="image7.gif"/>
            <a:graphic>
              <a:graphicData uri="http://schemas.openxmlformats.org/drawingml/2006/picture">
                <pic:pic>
                  <pic:nvPicPr>
                    <pic:cNvPr descr="Icono&#10;&#10;El contenido generado por IA puede ser incorrecto." id="0" name="image7.gif"/>
                    <pic:cNvPicPr preferRelativeResize="0"/>
                  </pic:nvPicPr>
                  <pic:blipFill>
                    <a:blip r:embed="rId6"/>
                    <a:srcRect b="0" l="0" r="0" t="0"/>
                    <a:stretch>
                      <a:fillRect/>
                    </a:stretch>
                  </pic:blipFill>
                  <pic:spPr>
                    <a:xfrm>
                      <a:off x="0" y="0"/>
                      <a:ext cx="33020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 </w:t>
      </w:r>
    </w:p>
    <w:p w:rsidR="00000000" w:rsidDel="00000000" w:rsidP="00000000" w:rsidRDefault="00000000" w:rsidRPr="00000000" w14:paraId="00000003">
      <w:pPr>
        <w:rPr>
          <w:b w:val="1"/>
          <w:bCs w:val="1"/>
        </w:rPr>
      </w:pPr>
      <w:r w:rsidDel="00000000" w:rsidR="00000000" w:rsidRPr="00000000">
        <w:rPr>
          <w:b w:val="1"/>
          <w:bCs w:val="1"/>
          <w:rtl w:val="0"/>
        </w:rPr>
        <w:t xml:space="preserve"> </w:t>
      </w:r>
    </w:p>
    <w:p w:rsidR="00000000" w:rsidDel="00000000" w:rsidP="00000000" w:rsidRDefault="00000000" w:rsidRPr="00000000" w14:paraId="00000004">
      <w:pPr>
        <w:rPr>
          <w:b w:val="1"/>
          <w:bCs w:val="1"/>
        </w:rPr>
      </w:pPr>
      <w:r w:rsidDel="00000000" w:rsidR="00000000" w:rsidRPr="00000000">
        <w:rPr>
          <w:b w:val="1"/>
          <w:bCs w:val="1"/>
          <w:rtl w:val="0"/>
        </w:rPr>
        <w:t xml:space="preserve"> </w:t>
      </w:r>
    </w:p>
    <w:p w:rsidR="00000000" w:rsidDel="00000000" w:rsidP="00000000" w:rsidRDefault="00000000" w:rsidRPr="00000000" w14:paraId="00000005">
      <w:pPr>
        <w:rPr>
          <w:b w:val="1"/>
          <w:bCs w:val="1"/>
        </w:rPr>
      </w:pPr>
      <w:r w:rsidDel="00000000" w:rsidR="00000000" w:rsidRPr="00000000">
        <w:rPr>
          <w:b w:val="1"/>
          <w:bCs w:val="1"/>
          <w:rtl w:val="0"/>
        </w:rPr>
        <w:t xml:space="preserve"> </w:t>
      </w:r>
    </w:p>
    <w:p w:rsidR="00000000" w:rsidDel="00000000" w:rsidP="00000000" w:rsidRDefault="00000000" w:rsidRPr="00000000" w14:paraId="00000006">
      <w:pPr>
        <w:rPr>
          <w:b w:val="1"/>
          <w:bCs w:val="1"/>
        </w:rPr>
      </w:pPr>
      <w:r w:rsidDel="00000000" w:rsidR="00000000" w:rsidRPr="00000000">
        <w:rPr>
          <w:b w:val="1"/>
          <w:bCs w:val="1"/>
          <w:rtl w:val="0"/>
        </w:rPr>
        <w:t xml:space="preserve"> </w:t>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Compiladores e intérpretes.</w:t>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Proyecto #1.</w:t>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Profesor:</w:t>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Allan Rodríguez Davila.</w:t>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Estudiantes:</w:t>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Deiner Céspedes Molina.</w:t>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Yader Siezar Chaves.</w:t>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Grupo del curso: 60</w:t>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Semestre I</w:t>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Año 2026.</w:t>
      </w:r>
    </w:p>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dt>
      <w:sdtPr>
        <w:id w:val="-1060256345"/>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qvuobd7len6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Manual de Usuario</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6rjx5wceol7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Requisitos previos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q4hnqyrxpso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Compilación: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2aslf0ef25t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Generar el Lexer con JFlex</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2l21w0in41b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Generar el Parser con CUP</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2gafxmdpj9a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Compilar todos los archivos Java generados y Main.java</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kq0cfm65jk2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Ejecución:</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2bs6ow26ism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Archivos de Salida</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3fne9oaaa7uy">
            <w:r w:rsidDel="00000000" w:rsidR="00000000" w:rsidRPr="00000000">
              <w:rPr>
                <w:rFonts w:ascii="Times New Roman" w:cs="Times New Roman" w:eastAsia="Times New Roman" w:hAnsi="Times New Roman"/>
                <w:color w:val="000000"/>
                <w:sz w:val="24"/>
                <w:szCs w:val="24"/>
                <w:u w:val="none"/>
                <w:rtl w:val="0"/>
              </w:rPr>
              <w:t xml:space="preserve">Resultado en consola</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fe4ev8nq14w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funcionalidad:</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5fgiq9e14pv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problema: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bgnetobllht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Diseño del programa: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hsqz1vaylds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Arquitectura General:</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hoyauhcbuqg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Decisiones de Diseño del Lexer</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p22d5e5qfnz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Orden de reconocimiento de literales numéricos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njurrx84022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Identificador de lexemas únicos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lferqddy6e3g">
            <w:r w:rsidDel="00000000" w:rsidR="00000000" w:rsidRPr="00000000">
              <w:rPr>
                <w:rFonts w:ascii="Times New Roman" w:cs="Times New Roman" w:eastAsia="Times New Roman" w:hAnsi="Times New Roman"/>
                <w:color w:val="000000"/>
                <w:sz w:val="24"/>
                <w:szCs w:val="24"/>
                <w:u w:val="none"/>
                <w:rtl w:val="0"/>
              </w:rPr>
              <w:t xml:space="preserve">Tablas de símbolos por scope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Comentarios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Recuperación de errores léxicos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Decisiones de Diseño del Parser</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72fb06gbul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Jerarquía de expresiones</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h6b8219nkkw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Operadores relacionales con sintaxis funcional</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vvy4bcyf4qs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Gestión de scopes</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x4km13tf0ow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Recuperación de errores sintácticos</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lg614vsewj1v">
            <w:r w:rsidDel="00000000" w:rsidR="00000000" w:rsidRPr="00000000">
              <w:rPr>
                <w:rFonts w:ascii="Times New Roman" w:cs="Times New Roman" w:eastAsia="Times New Roman" w:hAnsi="Times New Roman"/>
                <w:b w:val="1"/>
                <w:bCs w:val="1"/>
                <w:color w:val="000000"/>
                <w:sz w:val="24"/>
                <w:szCs w:val="24"/>
                <w:u w:val="none"/>
                <w:rtl w:val="0"/>
              </w:rPr>
              <w:t xml:space="preserve">Librerías Utilizadas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4sceit84e9rf">
            <w:r w:rsidDel="00000000" w:rsidR="00000000" w:rsidRPr="00000000">
              <w:rPr>
                <w:rFonts w:ascii="Times New Roman" w:cs="Times New Roman" w:eastAsia="Times New Roman" w:hAnsi="Times New Roman"/>
                <w:b w:val="1"/>
                <w:bCs w:val="1"/>
                <w:color w:val="000000"/>
                <w:sz w:val="24"/>
                <w:szCs w:val="24"/>
                <w:u w:val="none"/>
                <w:rtl w:val="0"/>
              </w:rPr>
              <w:t xml:space="preserve">Análisis de Resultados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gvnb3v67xfqi">
            <w:r w:rsidDel="00000000" w:rsidR="00000000" w:rsidRPr="00000000">
              <w:rPr>
                <w:rFonts w:ascii="Times New Roman" w:cs="Times New Roman" w:eastAsia="Times New Roman" w:hAnsi="Times New Roman"/>
                <w:color w:val="000000"/>
                <w:sz w:val="24"/>
                <w:szCs w:val="24"/>
                <w:u w:val="none"/>
                <w:rtl w:val="0"/>
              </w:rPr>
              <w:t xml:space="preserve">Objetivos Alcanzados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fhqg7c1xxd7o">
            <w:r w:rsidDel="00000000" w:rsidR="00000000" w:rsidRPr="00000000">
              <w:rPr>
                <w:rFonts w:ascii="Times New Roman" w:cs="Times New Roman" w:eastAsia="Times New Roman" w:hAnsi="Times New Roman"/>
                <w:b w:val="1"/>
                <w:bCs w:val="1"/>
                <w:color w:val="000000"/>
                <w:sz w:val="24"/>
                <w:szCs w:val="24"/>
                <w:u w:val="none"/>
                <w:rtl w:val="0"/>
              </w:rPr>
              <w:t xml:space="preserve">Justificación de Toma de Decisiones</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8steqm42ux4l">
            <w:r w:rsidDel="00000000" w:rsidR="00000000" w:rsidRPr="00000000">
              <w:rPr>
                <w:rFonts w:ascii="Times New Roman" w:cs="Times New Roman" w:eastAsia="Times New Roman" w:hAnsi="Times New Roman"/>
                <w:color w:val="000000"/>
                <w:sz w:val="24"/>
                <w:szCs w:val="24"/>
                <w:u w:val="none"/>
                <w:rtl w:val="0"/>
              </w:rPr>
              <w:t xml:space="preserve">Jerarquía de Expresiones</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s7unyzmwc2y0">
            <w:r w:rsidDel="00000000" w:rsidR="00000000" w:rsidRPr="00000000">
              <w:rPr>
                <w:rFonts w:ascii="Times New Roman" w:cs="Times New Roman" w:eastAsia="Times New Roman" w:hAnsi="Times New Roman"/>
                <w:color w:val="000000"/>
                <w:sz w:val="24"/>
                <w:szCs w:val="24"/>
                <w:u w:val="none"/>
                <w:rtl w:val="0"/>
              </w:rPr>
              <w:t xml:space="preserve">Precedencia de Operadores</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g1bmefw8oqsj">
            <w:r w:rsidDel="00000000" w:rsidR="00000000" w:rsidRPr="00000000">
              <w:rPr>
                <w:rFonts w:ascii="Times New Roman" w:cs="Times New Roman" w:eastAsia="Times New Roman" w:hAnsi="Times New Roman"/>
                <w:color w:val="000000"/>
                <w:sz w:val="24"/>
                <w:szCs w:val="24"/>
                <w:u w:val="none"/>
                <w:rtl w:val="0"/>
              </w:rPr>
              <w:t xml:space="preserve">Asociatividad Derecha de la Potencia</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yfcgyuu08dux">
            <w:r w:rsidDel="00000000" w:rsidR="00000000" w:rsidRPr="00000000">
              <w:rPr>
                <w:rFonts w:ascii="Times New Roman" w:cs="Times New Roman" w:eastAsia="Times New Roman" w:hAnsi="Times New Roman"/>
                <w:b w:val="1"/>
                <w:bCs w:val="1"/>
                <w:color w:val="000000"/>
                <w:sz w:val="24"/>
                <w:szCs w:val="24"/>
                <w:u w:val="none"/>
                <w:rtl w:val="0"/>
              </w:rPr>
              <w:t xml:space="preserve">Bitácora del Proyecto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rPr/>
      </w:pPr>
      <w:bookmarkStart w:colFirst="0" w:colLast="0" w:name="_gmo6m76davay" w:id="0"/>
      <w:bookmarkEnd w:id="0"/>
      <w:r w:rsidDel="00000000" w:rsidR="00000000" w:rsidRPr="00000000">
        <w:rPr>
          <w:rtl w:val="0"/>
        </w:rPr>
      </w:r>
    </w:p>
    <w:p w:rsidR="00000000" w:rsidDel="00000000" w:rsidP="00000000" w:rsidRDefault="00000000" w:rsidRPr="00000000" w14:paraId="00000046">
      <w:pPr>
        <w:pStyle w:val="Heading1"/>
        <w:rPr/>
      </w:pPr>
      <w:bookmarkStart w:colFirst="0" w:colLast="0" w:name="_w3ho9z7ssqai" w:id="1"/>
      <w:bookmarkEnd w:id="1"/>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jc w:val="both"/>
        <w:rPr>
          <w:rFonts w:ascii="Times New Roman" w:cs="Times New Roman" w:eastAsia="Times New Roman" w:hAnsi="Times New Roman"/>
        </w:rPr>
      </w:pPr>
      <w:bookmarkStart w:colFirst="0" w:colLast="0" w:name="_qvuobd7len6m" w:id="2"/>
      <w:bookmarkEnd w:id="2"/>
      <w:r w:rsidDel="00000000" w:rsidR="00000000" w:rsidRPr="00000000">
        <w:rPr>
          <w:rFonts w:ascii="Times New Roman" w:cs="Times New Roman" w:eastAsia="Times New Roman" w:hAnsi="Times New Roman"/>
          <w:rtl w:val="0"/>
        </w:rPr>
        <w:t xml:space="preserve">Manual de Usuario</w:t>
      </w:r>
    </w:p>
    <w:p w:rsidR="00000000" w:rsidDel="00000000" w:rsidP="00000000" w:rsidRDefault="00000000" w:rsidRPr="00000000" w14:paraId="00000049">
      <w:pPr>
        <w:pStyle w:val="Heading2"/>
        <w:jc w:val="both"/>
        <w:rPr>
          <w:rFonts w:ascii="Times New Roman" w:cs="Times New Roman" w:eastAsia="Times New Roman" w:hAnsi="Times New Roman"/>
        </w:rPr>
      </w:pPr>
      <w:bookmarkStart w:colFirst="0" w:colLast="0" w:name="_6rjx5wceol7k" w:id="3"/>
      <w:bookmarkEnd w:id="3"/>
      <w:r w:rsidDel="00000000" w:rsidR="00000000" w:rsidRPr="00000000">
        <w:rPr>
          <w:rFonts w:ascii="Times New Roman" w:cs="Times New Roman" w:eastAsia="Times New Roman" w:hAnsi="Times New Roman"/>
          <w:rtl w:val="0"/>
        </w:rPr>
        <w:t xml:space="preserve">Requisitos previos</w:t>
      </w:r>
    </w:p>
    <w:p w:rsidR="00000000" w:rsidDel="00000000" w:rsidP="00000000" w:rsidRDefault="00000000" w:rsidRPr="00000000" w14:paraId="0000004A">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JDK 11 o superior </w:t>
      </w:r>
    </w:p>
    <w:p w:rsidR="00000000" w:rsidDel="00000000" w:rsidP="00000000" w:rsidRDefault="00000000" w:rsidRPr="00000000" w14:paraId="0000004B">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JFlex 1.9.1 (jflex.jar en el classpath)</w:t>
      </w:r>
    </w:p>
    <w:p w:rsidR="00000000" w:rsidDel="00000000" w:rsidP="00000000" w:rsidRDefault="00000000" w:rsidRPr="00000000" w14:paraId="0000004C">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CUP 0.11b (java-cup-11b.jar y java-cup-11b-runtime.jar)</w:t>
      </w:r>
    </w:p>
    <w:p w:rsidR="00000000" w:rsidDel="00000000" w:rsidP="00000000" w:rsidRDefault="00000000" w:rsidRPr="00000000" w14:paraId="0000004D">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Windows</w:t>
      </w:r>
    </w:p>
    <w:p w:rsidR="00000000" w:rsidDel="00000000" w:rsidP="00000000" w:rsidRDefault="00000000" w:rsidRPr="00000000" w14:paraId="0000004E">
      <w:pPr>
        <w:pStyle w:val="Heading2"/>
        <w:jc w:val="both"/>
        <w:rPr>
          <w:rFonts w:ascii="Times New Roman" w:cs="Times New Roman" w:eastAsia="Times New Roman" w:hAnsi="Times New Roman"/>
        </w:rPr>
      </w:pPr>
      <w:bookmarkStart w:colFirst="0" w:colLast="0" w:name="_q4hnqyrxpsot" w:id="4"/>
      <w:bookmarkEnd w:id="4"/>
      <w:r w:rsidDel="00000000" w:rsidR="00000000" w:rsidRPr="00000000">
        <w:rPr>
          <w:rFonts w:ascii="Times New Roman" w:cs="Times New Roman" w:eastAsia="Times New Roman" w:hAnsi="Times New Roman"/>
          <w:rtl w:val="0"/>
        </w:rPr>
        <w:t xml:space="preserve">Compilación:</w:t>
      </w:r>
    </w:p>
    <w:p w:rsidR="00000000" w:rsidDel="00000000" w:rsidP="00000000" w:rsidRDefault="00000000" w:rsidRPr="00000000" w14:paraId="0000004F">
      <w:pPr>
        <w:pStyle w:val="Heading3"/>
        <w:ind w:left="0" w:firstLine="0"/>
        <w:jc w:val="both"/>
        <w:rPr>
          <w:rFonts w:ascii="Times New Roman" w:cs="Times New Roman" w:eastAsia="Times New Roman" w:hAnsi="Times New Roman"/>
        </w:rPr>
      </w:pPr>
      <w:bookmarkStart w:colFirst="0" w:colLast="0" w:name="_2aslf0ef25th" w:id="5"/>
      <w:bookmarkEnd w:id="5"/>
      <w:r w:rsidDel="00000000" w:rsidR="00000000" w:rsidRPr="00000000">
        <w:rPr>
          <w:rFonts w:ascii="Times New Roman" w:cs="Times New Roman" w:eastAsia="Times New Roman" w:hAnsi="Times New Roman"/>
          <w:rtl w:val="0"/>
        </w:rPr>
        <w:t xml:space="preserve">Generar el Lexer con JFlex </w:t>
      </w:r>
    </w:p>
    <w:p w:rsidR="00000000" w:rsidDel="00000000" w:rsidP="00000000" w:rsidRDefault="00000000" w:rsidRPr="00000000" w14:paraId="0000005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-jar lib/jflex-full-1.9.1.jar src/Lexer.flex</w:t>
      </w:r>
    </w:p>
    <w:p w:rsidR="00000000" w:rsidDel="00000000" w:rsidP="00000000" w:rsidRDefault="00000000" w:rsidRPr="00000000" w14:paraId="00000051">
      <w:pPr>
        <w:pStyle w:val="Heading3"/>
        <w:ind w:left="0" w:firstLine="0"/>
        <w:jc w:val="both"/>
        <w:rPr>
          <w:rFonts w:ascii="Times New Roman" w:cs="Times New Roman" w:eastAsia="Times New Roman" w:hAnsi="Times New Roman"/>
        </w:rPr>
      </w:pPr>
      <w:bookmarkStart w:colFirst="0" w:colLast="0" w:name="_2l21w0in41bj" w:id="6"/>
      <w:bookmarkEnd w:id="6"/>
      <w:r w:rsidDel="00000000" w:rsidR="00000000" w:rsidRPr="00000000">
        <w:rPr>
          <w:rFonts w:ascii="Times New Roman" w:cs="Times New Roman" w:eastAsia="Times New Roman" w:hAnsi="Times New Roman"/>
          <w:rtl w:val="0"/>
        </w:rPr>
        <w:t xml:space="preserve">Generar el Parser con CUP </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-jar lib/java-cup-11b.jar -destdir src/ -parser Parser src/Parser.cup</w:t>
      </w:r>
    </w:p>
    <w:p w:rsidR="00000000" w:rsidDel="00000000" w:rsidP="00000000" w:rsidRDefault="00000000" w:rsidRPr="00000000" w14:paraId="00000053">
      <w:pPr>
        <w:pStyle w:val="Heading3"/>
        <w:ind w:left="0" w:firstLine="0"/>
        <w:jc w:val="both"/>
        <w:rPr>
          <w:rFonts w:ascii="Times New Roman" w:cs="Times New Roman" w:eastAsia="Times New Roman" w:hAnsi="Times New Roman"/>
        </w:rPr>
      </w:pPr>
      <w:bookmarkStart w:colFirst="0" w:colLast="0" w:name="_2gafxmdpj9av" w:id="7"/>
      <w:bookmarkEnd w:id="7"/>
      <w:r w:rsidDel="00000000" w:rsidR="00000000" w:rsidRPr="00000000">
        <w:rPr>
          <w:rFonts w:ascii="Times New Roman" w:cs="Times New Roman" w:eastAsia="Times New Roman" w:hAnsi="Times New Roman"/>
          <w:rtl w:val="0"/>
        </w:rPr>
        <w:t xml:space="preserve">Compilar todos los archivos Java generados y Main.java</w:t>
      </w:r>
    </w:p>
    <w:p w:rsidR="00000000" w:rsidDel="00000000" w:rsidP="00000000" w:rsidRDefault="00000000" w:rsidRPr="00000000" w14:paraId="0000005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javac -cp lib/java-cup-11b-runtime.jar src/*.java</w:t>
      </w:r>
    </w:p>
    <w:p w:rsidR="00000000" w:rsidDel="00000000" w:rsidP="00000000" w:rsidRDefault="00000000" w:rsidRPr="00000000" w14:paraId="00000055">
      <w:pPr>
        <w:pStyle w:val="Heading2"/>
        <w:jc w:val="both"/>
        <w:rPr>
          <w:rFonts w:ascii="Times New Roman" w:cs="Times New Roman" w:eastAsia="Times New Roman" w:hAnsi="Times New Roman"/>
        </w:rPr>
      </w:pPr>
      <w:bookmarkStart w:colFirst="0" w:colLast="0" w:name="_kq0cfm65jk2z" w:id="8"/>
      <w:bookmarkEnd w:id="8"/>
      <w:r w:rsidDel="00000000" w:rsidR="00000000" w:rsidRPr="00000000">
        <w:rPr>
          <w:rFonts w:ascii="Times New Roman" w:cs="Times New Roman" w:eastAsia="Times New Roman" w:hAnsi="Times New Roman"/>
          <w:rtl w:val="0"/>
        </w:rPr>
        <w:t xml:space="preserve">Ejecución:</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-cp "lib/*;src" Main archivotest.txt </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3"/>
        <w:jc w:val="both"/>
        <w:rPr>
          <w:rFonts w:ascii="Times New Roman" w:cs="Times New Roman" w:eastAsia="Times New Roman" w:hAnsi="Times New Roman"/>
        </w:rPr>
      </w:pPr>
      <w:bookmarkStart w:colFirst="0" w:colLast="0" w:name="_2bs6ow26ismq" w:id="9"/>
      <w:bookmarkEnd w:id="9"/>
      <w:r w:rsidDel="00000000" w:rsidR="00000000" w:rsidRPr="00000000">
        <w:rPr>
          <w:rFonts w:ascii="Times New Roman" w:cs="Times New Roman" w:eastAsia="Times New Roman" w:hAnsi="Times New Roman"/>
          <w:rtl w:val="0"/>
        </w:rPr>
        <w:t xml:space="preserve">Archivos de Salida</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automáticamente dos archivos txt junto al archivo fuente:</w:t>
      </w:r>
    </w:p>
    <w:p w:rsidR="00000000" w:rsidDel="00000000" w:rsidP="00000000" w:rsidRDefault="00000000" w:rsidRPr="00000000" w14:paraId="0000005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nombre_tokens.txt: Tabla de tokens</w:t>
      </w:r>
    </w:p>
    <w:p w:rsidR="00000000" w:rsidDel="00000000" w:rsidP="00000000" w:rsidRDefault="00000000" w:rsidRPr="00000000" w14:paraId="0000005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nombre_symbols.txt: Tabla de símbolos por scope</w:t>
      </w:r>
    </w:p>
    <w:p w:rsidR="00000000" w:rsidDel="00000000" w:rsidP="00000000" w:rsidRDefault="00000000" w:rsidRPr="00000000" w14:paraId="0000005C">
      <w:pPr>
        <w:pStyle w:val="Heading3"/>
        <w:jc w:val="both"/>
        <w:rPr>
          <w:rFonts w:ascii="Times New Roman" w:cs="Times New Roman" w:eastAsia="Times New Roman" w:hAnsi="Times New Roman"/>
        </w:rPr>
      </w:pPr>
      <w:bookmarkStart w:colFirst="0" w:colLast="0" w:name="_3fne9oaaa7uy" w:id="10"/>
      <w:bookmarkEnd w:id="10"/>
      <w:r w:rsidDel="00000000" w:rsidR="00000000" w:rsidRPr="00000000">
        <w:rPr>
          <w:rFonts w:ascii="Times New Roman" w:cs="Times New Roman" w:eastAsia="Times New Roman" w:hAnsi="Times New Roman"/>
          <w:rtl w:val="0"/>
        </w:rPr>
        <w:t xml:space="preserve">Resultado en consola</w:t>
      </w:r>
    </w:p>
    <w:p w:rsidR="00000000" w:rsidDel="00000000" w:rsidP="00000000" w:rsidRDefault="00000000" w:rsidRPr="00000000" w14:paraId="0000005D">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el análisis, el programa imprime en consola si el archivo fuente puede o no ser generado por la gramática, la cantidad de errores encontrados, y las rutas a los archivos generados. Los errores léxicos se imprimen en stderr con línea y columna exactas.</w:t>
      </w:r>
    </w:p>
    <w:p w:rsidR="00000000" w:rsidDel="00000000" w:rsidP="00000000" w:rsidRDefault="00000000" w:rsidRPr="00000000" w14:paraId="0000005E">
      <w:pPr>
        <w:pStyle w:val="Heading1"/>
        <w:jc w:val="both"/>
        <w:rPr>
          <w:rFonts w:ascii="Times New Roman" w:cs="Times New Roman" w:eastAsia="Times New Roman" w:hAnsi="Times New Roman"/>
        </w:rPr>
      </w:pPr>
      <w:bookmarkStart w:colFirst="0" w:colLast="0" w:name="_fe4ev8nq14w2" w:id="11"/>
      <w:bookmarkEnd w:id="11"/>
      <w:r w:rsidDel="00000000" w:rsidR="00000000" w:rsidRPr="00000000">
        <w:rPr>
          <w:rFonts w:ascii="Times New Roman" w:cs="Times New Roman" w:eastAsia="Times New Roman" w:hAnsi="Times New Roman"/>
          <w:rtl w:val="0"/>
        </w:rPr>
        <w:t xml:space="preserve">Pruebas de funcionalidad:</w:t>
      </w:r>
    </w:p>
    <w:p w:rsidR="00000000" w:rsidDel="00000000" w:rsidP="00000000" w:rsidRDefault="00000000" w:rsidRPr="00000000" w14:paraId="0000005F">
      <w:pPr>
        <w:pStyle w:val="Heading2"/>
        <w:jc w:val="both"/>
        <w:rPr>
          <w:rFonts w:ascii="Times New Roman" w:cs="Times New Roman" w:eastAsia="Times New Roman" w:hAnsi="Times New Roman"/>
        </w:rPr>
      </w:pPr>
      <w:bookmarkStart w:colFirst="0" w:colLast="0" w:name="_57p4a5pcqsk" w:id="12"/>
      <w:bookmarkEnd w:id="12"/>
      <w:r w:rsidDel="00000000" w:rsidR="00000000" w:rsidRPr="00000000">
        <w:rPr>
          <w:rFonts w:ascii="Times New Roman" w:cs="Times New Roman" w:eastAsia="Times New Roman" w:hAnsi="Times New Roman"/>
          <w:rtl w:val="0"/>
        </w:rPr>
        <w:t xml:space="preserve">Prueba #1: Programa Válido</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52900" cy="1143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529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test_valido.txt tiene el siguiente contenido:</w:t>
        <w:br w:type="textWrapping"/>
        <w:t xml:space="preserve">¡¡ Función que suma dos enteros</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 sumar &lt;| int ~ a , int ~ b |&gt;</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 resultado &lt;-  a + b !</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 resultado !</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Función que verifica si un número es positivo</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 esPositivo &lt;| int ~ n |&gt;</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 res &lt;-  greather_t&lt;|n , 0|&gt; !</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 res !</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Procedimiento principal</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 __main__ &lt;| |&gt;</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 x &lt;- 10 !</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 y &lt;- 20 !</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 z &lt;- sumar&lt;|x , y|&gt; !</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 z !</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 positivo &lt;- esPositivo&lt;|x|&gt; !</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 &lt;| positivo |&gt;</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 "El numero es positivo" !</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 "El numero no es positivo" !</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 contador &lt;- 0 !</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 contador !</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contador !</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 &lt;| less_t&lt;|contador , 5|&gt; |&gt; !</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 &lt;| x |&gt;</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 10 : cout ~ "x vale diez" !</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 20 : cout ~ "x vale veinte" !</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 cout ~ "otro valor" !</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pStyle w:val="Heading2"/>
        <w:jc w:val="both"/>
        <w:rPr>
          <w:rFonts w:ascii="Times New Roman" w:cs="Times New Roman" w:eastAsia="Times New Roman" w:hAnsi="Times New Roman"/>
        </w:rPr>
      </w:pPr>
      <w:bookmarkStart w:colFirst="0" w:colLast="0" w:name="_gw0yz2wlz1wo" w:id="13"/>
      <w:bookmarkEnd w:id="13"/>
      <w:r w:rsidDel="00000000" w:rsidR="00000000" w:rsidRPr="00000000">
        <w:rPr>
          <w:rFonts w:ascii="Times New Roman" w:cs="Times New Roman" w:eastAsia="Times New Roman" w:hAnsi="Times New Roman"/>
          <w:rtl w:val="0"/>
        </w:rPr>
        <w:t xml:space="preserve">Prueba #2: Errores léxicos </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71975" cy="196215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719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test_errores_lexicos.txt tiene el siguiente contenido:</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Este archivo contiene errores léxicos</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 __main__ &lt;| |&gt;</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 x &lt;- 10 !</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 y &lt;- x + 2 !</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Los siguientes caracteres no son reconocidos por el lexer</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 z &lt;- x &amp; y !</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 w &lt;- 3.14 ? 2.0 !</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 b &lt;- x = 10 !</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 z ! :|</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2"/>
        <w:jc w:val="both"/>
        <w:rPr>
          <w:rFonts w:ascii="Times New Roman" w:cs="Times New Roman" w:eastAsia="Times New Roman" w:hAnsi="Times New Roman"/>
        </w:rPr>
      </w:pPr>
      <w:bookmarkStart w:colFirst="0" w:colLast="0" w:name="_v62pzzbrysix" w:id="14"/>
      <w:bookmarkEnd w:id="14"/>
      <w:r w:rsidDel="00000000" w:rsidR="00000000" w:rsidRPr="00000000">
        <w:rPr>
          <w:rFonts w:ascii="Times New Roman" w:cs="Times New Roman" w:eastAsia="Times New Roman" w:hAnsi="Times New Roman"/>
          <w:rtl w:val="0"/>
        </w:rPr>
        <w:t xml:space="preserve">Prueba #3: Errores sintácticos</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91025" cy="14668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910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test_errores_sintacticos tiene el siguiente contenido:</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Este archivo contiene errores sintácticos</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1: falta el separador ~ en declaracion</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 sumar &lt;| int a , int ~ b |&gt;</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 a + b !</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2: falta el ! al final de sentencia</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 __main__ &lt;| |&gt;</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 x &lt;- 10</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 y &lt;- 20 !</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Error 3: condicion de if mal formada</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 &lt;| x 10 |&gt;</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 x !</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Error 4: do-while sin while al final</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 y !</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 "fin" !</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1"/>
        <w:rPr>
          <w:rFonts w:ascii="Times New Roman" w:cs="Times New Roman" w:eastAsia="Times New Roman" w:hAnsi="Times New Roman"/>
        </w:rPr>
      </w:pPr>
      <w:bookmarkStart w:colFirst="0" w:colLast="0" w:name="_5fgiq9e14pvk" w:id="15"/>
      <w:bookmarkEnd w:id="15"/>
      <w:r w:rsidDel="00000000" w:rsidR="00000000" w:rsidRPr="00000000">
        <w:rPr>
          <w:rFonts w:ascii="Times New Roman" w:cs="Times New Roman" w:eastAsia="Times New Roman" w:hAnsi="Times New Roman"/>
          <w:rtl w:val="0"/>
        </w:rPr>
        <w:t xml:space="preserve">Descripción del problema:</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grupo de desarrolladores requiere un lenguaje imperativo, ligero y especializado para la configuración de chips en sistemas empotrados. Esta industria exige lenguajes con bajo peso computacional pero suficientemente expresivos para describir operaciones sobre registros y estructuras de control básicas.</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del proyecto es implementar las dos primeras fases de un compilador para dicho lenguaje:</w:t>
      </w:r>
    </w:p>
    <w:p w:rsidR="00000000" w:rsidDel="00000000" w:rsidP="00000000" w:rsidRDefault="00000000" w:rsidRPr="00000000" w14:paraId="000000C9">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Analizador Léxico (Scanner): tokeniza el código fuente e identifica lexemas mediante expresiones regulares, utilizando JFlex.</w:t>
      </w:r>
    </w:p>
    <w:p w:rsidR="00000000" w:rsidDel="00000000" w:rsidP="00000000" w:rsidRDefault="00000000" w:rsidRPr="00000000" w14:paraId="000000CA">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Analizador Sintáctico (Parser): valida que la secuencia de tokens cumple con la gramática BNF del lenguaje, utilizando CUP.</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de generar tablas de símbolos organizadas por scope (main, funciones, bloques de control) y reportar errores con recuperación en modo pánico</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D">
      <w:pPr>
        <w:pStyle w:val="Heading1"/>
        <w:rPr>
          <w:rFonts w:ascii="Times New Roman" w:cs="Times New Roman" w:eastAsia="Times New Roman" w:hAnsi="Times New Roman"/>
        </w:rPr>
      </w:pPr>
      <w:bookmarkStart w:colFirst="0" w:colLast="0" w:name="_bgnetobllhti" w:id="16"/>
      <w:bookmarkEnd w:id="16"/>
      <w:r w:rsidDel="00000000" w:rsidR="00000000" w:rsidRPr="00000000">
        <w:rPr>
          <w:rFonts w:ascii="Times New Roman" w:cs="Times New Roman" w:eastAsia="Times New Roman" w:hAnsi="Times New Roman"/>
          <w:rtl w:val="0"/>
        </w:rPr>
        <w:t xml:space="preserve">Diseño del programa:</w:t>
      </w:r>
    </w:p>
    <w:p w:rsidR="00000000" w:rsidDel="00000000" w:rsidP="00000000" w:rsidRDefault="00000000" w:rsidRPr="00000000" w14:paraId="000000CE">
      <w:pPr>
        <w:pStyle w:val="Heading2"/>
        <w:rPr>
          <w:rFonts w:ascii="Times New Roman" w:cs="Times New Roman" w:eastAsia="Times New Roman" w:hAnsi="Times New Roman"/>
        </w:rPr>
      </w:pPr>
      <w:bookmarkStart w:colFirst="0" w:colLast="0" w:name="_hsqz1vayldsg" w:id="17"/>
      <w:bookmarkEnd w:id="17"/>
      <w:r w:rsidDel="00000000" w:rsidR="00000000" w:rsidRPr="00000000">
        <w:rPr>
          <w:rFonts w:ascii="Times New Roman" w:cs="Times New Roman" w:eastAsia="Times New Roman" w:hAnsi="Times New Roman"/>
          <w:rtl w:val="0"/>
        </w:rPr>
        <w:t xml:space="preserve">Arquitectura General:</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compilador sigue la arquitectura clásica de dos fases:</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fuente(.txt)-&gt;Lexer(JFlex)-&gt; Parser(CUP)</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tres archivos que componen el compilador son:</w:t>
      </w:r>
    </w:p>
    <w:p w:rsidR="00000000" w:rsidDel="00000000" w:rsidP="00000000" w:rsidRDefault="00000000" w:rsidRPr="00000000" w14:paraId="000000D3">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Lexer.flex</w:t>
      </w:r>
    </w:p>
    <w:p w:rsidR="00000000" w:rsidDel="00000000" w:rsidP="00000000" w:rsidRDefault="00000000" w:rsidRPr="00000000" w14:paraId="000000D4">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Parser.cup</w:t>
      </w:r>
    </w:p>
    <w:p w:rsidR="00000000" w:rsidDel="00000000" w:rsidP="00000000" w:rsidRDefault="00000000" w:rsidRPr="00000000" w14:paraId="000000D5">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Main.java </w:t>
      </w:r>
    </w:p>
    <w:p w:rsidR="00000000" w:rsidDel="00000000" w:rsidP="00000000" w:rsidRDefault="00000000" w:rsidRPr="00000000" w14:paraId="000000D6">
      <w:pPr>
        <w:pStyle w:val="Heading2"/>
        <w:rPr>
          <w:rFonts w:ascii="Times New Roman" w:cs="Times New Roman" w:eastAsia="Times New Roman" w:hAnsi="Times New Roman"/>
        </w:rPr>
      </w:pPr>
      <w:bookmarkStart w:colFirst="0" w:colLast="0" w:name="_hoyauhcbuqgx" w:id="18"/>
      <w:bookmarkEnd w:id="18"/>
      <w:r w:rsidDel="00000000" w:rsidR="00000000" w:rsidRPr="00000000">
        <w:rPr>
          <w:rFonts w:ascii="Times New Roman" w:cs="Times New Roman" w:eastAsia="Times New Roman" w:hAnsi="Times New Roman"/>
          <w:rtl w:val="0"/>
        </w:rPr>
        <w:t xml:space="preserve">Decisiones de Diseño del Lexer</w:t>
      </w:r>
    </w:p>
    <w:p w:rsidR="00000000" w:rsidDel="00000000" w:rsidP="00000000" w:rsidRDefault="00000000" w:rsidRPr="00000000" w14:paraId="000000D7">
      <w:pPr>
        <w:pStyle w:val="Heading3"/>
        <w:rPr>
          <w:rFonts w:ascii="Times New Roman" w:cs="Times New Roman" w:eastAsia="Times New Roman" w:hAnsi="Times New Roman"/>
        </w:rPr>
      </w:pPr>
      <w:bookmarkStart w:colFirst="0" w:colLast="0" w:name="_p22d5e5qfnzt" w:id="19"/>
      <w:bookmarkEnd w:id="19"/>
      <w:r w:rsidDel="00000000" w:rsidR="00000000" w:rsidRPr="00000000">
        <w:rPr>
          <w:rFonts w:ascii="Times New Roman" w:cs="Times New Roman" w:eastAsia="Times New Roman" w:hAnsi="Times New Roman"/>
          <w:rtl w:val="0"/>
        </w:rPr>
        <w:t xml:space="preserve">Orden de reconocimiento de literales numéricos</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orden en que JFlex evalúa las reglas es determinístico, por lo que los patrones más específicos deben declararse antes que los generales:</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52800" cy="97155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3528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589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rPr>
          <w:rFonts w:ascii="Times New Roman" w:cs="Times New Roman" w:eastAsia="Times New Roman" w:hAnsi="Times New Roman"/>
        </w:rPr>
      </w:pPr>
      <w:bookmarkStart w:colFirst="0" w:colLast="0" w:name="_njurrx84022m" w:id="20"/>
      <w:bookmarkEnd w:id="20"/>
      <w:r w:rsidDel="00000000" w:rsidR="00000000" w:rsidRPr="00000000">
        <w:rPr>
          <w:rFonts w:ascii="Times New Roman" w:cs="Times New Roman" w:eastAsia="Times New Roman" w:hAnsi="Times New Roman"/>
          <w:rtl w:val="0"/>
        </w:rPr>
        <w:t xml:space="preserve">Identificador de lexemas únicos </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 un LinkedHashMap para asignar un ID entero único a cada lexema diferente que aparece en el código fuente. El mismo lexema (p.ej. la variable x) siempre recibe el mismo ID, independientemente de cuántas veces aparezca. Esto permite correlacionar entradas en la tabla de tokens con la tabla de símbolos.</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pStyle w:val="Heading3"/>
        <w:keepNext w:val="0"/>
        <w:keepLines w:val="0"/>
        <w:spacing w:before="200" w:line="240" w:lineRule="auto"/>
        <w:rPr>
          <w:rFonts w:ascii="Times New Roman" w:cs="Times New Roman" w:eastAsia="Times New Roman" w:hAnsi="Times New Roman"/>
        </w:rPr>
      </w:pPr>
      <w:bookmarkStart w:colFirst="0" w:colLast="0" w:name="_lferqddy6e3g" w:id="21"/>
      <w:bookmarkEnd w:id="21"/>
      <w:r w:rsidDel="00000000" w:rsidR="00000000" w:rsidRPr="00000000">
        <w:rPr>
          <w:rFonts w:ascii="Times New Roman" w:cs="Times New Roman" w:eastAsia="Times New Roman" w:hAnsi="Times New Roman"/>
          <w:rtl w:val="0"/>
        </w:rPr>
        <w:t xml:space="preserve">Tablas de símbolos por scope</w:t>
      </w:r>
    </w:p>
    <w:p w:rsidR="00000000" w:rsidDel="00000000" w:rsidP="00000000" w:rsidRDefault="00000000" w:rsidRPr="00000000" w14:paraId="000000DF">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una lista de LinkedHashMap (uno por scope), junto con una pila Stack&lt;String&gt; que registra el scope activo en cada momento. Al agregar un símbolo, solo se guarda la primera aparición de cada nombre dentro del mismo scope. El nombre completo del scope se forma concatenando todos los niveles activos con guión bajo (ej: main, if1_main, sumar).</w:t>
      </w:r>
    </w:p>
    <w:p w:rsidR="00000000" w:rsidDel="00000000" w:rsidP="00000000" w:rsidRDefault="00000000" w:rsidRPr="00000000" w14:paraId="000000E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Comentarios</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lenguaje soporta dos estilos de comentario que el lexer descarta sin generar tokens:</w:t>
      </w:r>
    </w:p>
    <w:p w:rsidR="00000000" w:rsidDel="00000000" w:rsidP="00000000" w:rsidRDefault="00000000" w:rsidRPr="00000000" w14:paraId="000000E2">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 de una línea: comienza con ¡¡ y termina con el salto de línea.</w:t>
      </w:r>
    </w:p>
    <w:p w:rsidR="00000000" w:rsidDel="00000000" w:rsidP="00000000" w:rsidRDefault="00000000" w:rsidRPr="00000000" w14:paraId="000000E3">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 multilínea: delimitado por {- y -}, implementado con el modo greedy ~"-}" de JFlex.</w:t>
      </w:r>
    </w:p>
    <w:p w:rsidR="00000000" w:rsidDel="00000000" w:rsidP="00000000" w:rsidRDefault="00000000" w:rsidRPr="00000000" w14:paraId="000000E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Recuperación de errores léxicos</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regla catch-all [^] captura cualquier carácter no reconocido, imprime el error con línea y columna, y retorna un Symbol de tipo error. Esto permite al parser continuar con el siguiente token (modo pánico a nivel léxico).</w:t>
      </w:r>
    </w:p>
    <w:p w:rsidR="00000000" w:rsidDel="00000000" w:rsidP="00000000" w:rsidRDefault="00000000" w:rsidRPr="00000000" w14:paraId="000000E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Decisiones de Diseño del Parser</w:t>
      </w:r>
    </w:p>
    <w:p w:rsidR="00000000" w:rsidDel="00000000" w:rsidP="00000000" w:rsidRDefault="00000000" w:rsidRPr="00000000" w14:paraId="000000E7">
      <w:pPr>
        <w:pStyle w:val="Heading3"/>
        <w:rPr>
          <w:rFonts w:ascii="Times New Roman" w:cs="Times New Roman" w:eastAsia="Times New Roman" w:hAnsi="Times New Roman"/>
        </w:rPr>
      </w:pPr>
      <w:bookmarkStart w:colFirst="0" w:colLast="0" w:name="_72fb06gbul9" w:id="22"/>
      <w:bookmarkEnd w:id="22"/>
      <w:r w:rsidDel="00000000" w:rsidR="00000000" w:rsidRPr="00000000">
        <w:rPr>
          <w:rFonts w:ascii="Times New Roman" w:cs="Times New Roman" w:eastAsia="Times New Roman" w:hAnsi="Times New Roman"/>
          <w:rtl w:val="0"/>
        </w:rPr>
        <w:t xml:space="preserve">Jerarquía de expresiones</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expresiones se estructuran en una cadena de no-terminales que refleja la precedencia de menor a mayor:</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expr → expr_log → expr_rel → expr_arit → term → potencia → unario → primario</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pStyle w:val="Heading3"/>
        <w:rPr>
          <w:rFonts w:ascii="Times New Roman" w:cs="Times New Roman" w:eastAsia="Times New Roman" w:hAnsi="Times New Roman"/>
        </w:rPr>
      </w:pPr>
      <w:bookmarkStart w:colFirst="0" w:colLast="0" w:name="_h6b8219nkkw5" w:id="23"/>
      <w:bookmarkEnd w:id="23"/>
      <w:r w:rsidDel="00000000" w:rsidR="00000000" w:rsidRPr="00000000">
        <w:rPr>
          <w:rFonts w:ascii="Times New Roman" w:cs="Times New Roman" w:eastAsia="Times New Roman" w:hAnsi="Times New Roman"/>
          <w:rtl w:val="0"/>
        </w:rPr>
        <w:t xml:space="preserve">Operadores relacionales con sintaxis funcional</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operadores relacionales se implementan con sintaxis de llamada a función para diferenciarlos claramente de los aritméticos y evitar ambigüedades en la gramática:</w:t>
      </w:r>
    </w:p>
    <w:p w:rsidR="00000000" w:rsidDel="00000000" w:rsidP="00000000" w:rsidRDefault="00000000" w:rsidRPr="00000000" w14:paraId="000000E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expr_rel ::= EQUAL     LPAR expr COMMA expr RPAR</w:t>
      </w:r>
    </w:p>
    <w:p w:rsidR="00000000" w:rsidDel="00000000" w:rsidP="00000000" w:rsidRDefault="00000000" w:rsidRPr="00000000" w14:paraId="000000E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LESS_T    LPAR expr_arit COMMA expr_arit RPAR</w:t>
      </w:r>
    </w:p>
    <w:p w:rsidR="00000000" w:rsidDel="00000000" w:rsidP="00000000" w:rsidRDefault="00000000" w:rsidRPr="00000000" w14:paraId="000000F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operadores equal y n_equal aceptan cualquier expr (incluyendo booleanos), mientras que los de comparación de orden solo aceptan expr_arit.</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Style w:val="Heading3"/>
        <w:rPr>
          <w:rFonts w:ascii="Times New Roman" w:cs="Times New Roman" w:eastAsia="Times New Roman" w:hAnsi="Times New Roman"/>
        </w:rPr>
      </w:pPr>
      <w:bookmarkStart w:colFirst="0" w:colLast="0" w:name="_vvy4bcyf4qs8" w:id="24"/>
      <w:bookmarkEnd w:id="24"/>
      <w:r w:rsidDel="00000000" w:rsidR="00000000" w:rsidRPr="00000000">
        <w:rPr>
          <w:rFonts w:ascii="Times New Roman" w:cs="Times New Roman" w:eastAsia="Times New Roman" w:hAnsi="Times New Roman"/>
          <w:rtl w:val="0"/>
        </w:rPr>
        <w:t xml:space="preserve">Gestión de scopes</w:t>
      </w:r>
    </w:p>
    <w:p w:rsidR="00000000" w:rsidDel="00000000" w:rsidP="00000000" w:rsidRDefault="00000000" w:rsidRPr="00000000" w14:paraId="000000F4">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parser notifica al Lexer de los cambios de scope mediante llamadas a métodos estáticos. Las acciones semánticas en las producciones gramaticales controlan cuándo se abre y cierra cada scope.</w:t>
      </w:r>
    </w:p>
    <w:p w:rsidR="00000000" w:rsidDel="00000000" w:rsidP="00000000" w:rsidRDefault="00000000" w:rsidRPr="00000000" w14:paraId="000000F5">
      <w:pPr>
        <w:pStyle w:val="Heading3"/>
        <w:rPr>
          <w:rFonts w:ascii="Times New Roman" w:cs="Times New Roman" w:eastAsia="Times New Roman" w:hAnsi="Times New Roman"/>
        </w:rPr>
      </w:pPr>
      <w:bookmarkStart w:colFirst="0" w:colLast="0" w:name="_x4km13tf0ow5" w:id="25"/>
      <w:bookmarkEnd w:id="25"/>
      <w:r w:rsidDel="00000000" w:rsidR="00000000" w:rsidRPr="00000000">
        <w:rPr>
          <w:rFonts w:ascii="Times New Roman" w:cs="Times New Roman" w:eastAsia="Times New Roman" w:hAnsi="Times New Roman"/>
          <w:rtl w:val="0"/>
        </w:rPr>
        <w:t xml:space="preserve">Recuperación de errores sintácticos</w:t>
      </w:r>
    </w:p>
    <w:p w:rsidR="00000000" w:rsidDel="00000000" w:rsidP="00000000" w:rsidRDefault="00000000" w:rsidRPr="00000000" w14:paraId="000000F6">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 el mecanismo de recuperación en modo pánico de CUP mediante el token especial error. Se incluyen producciones de error en los puntos más probables de fallo:</w:t>
      </w:r>
    </w:p>
    <w:p w:rsidR="00000000" w:rsidDel="00000000" w:rsidP="00000000" w:rsidRDefault="00000000" w:rsidRPr="00000000" w14:paraId="000000F7">
      <w:pPr>
        <w:numPr>
          <w:ilvl w:val="0"/>
          <w:numId w:val="1"/>
        </w:numPr>
        <w:spacing w:after="0" w:afterAutospacing="0" w:before="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bloque principal: LBLOCK error RBLOCK</w:t>
      </w:r>
    </w:p>
    <w:p w:rsidR="00000000" w:rsidDel="00000000" w:rsidP="00000000" w:rsidRDefault="00000000" w:rsidRPr="00000000" w14:paraId="000000F8">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condiciones de estructuras de control: IF SEPARATOR LPAR error RPAR bloque</w:t>
      </w:r>
    </w:p>
    <w:p w:rsidR="00000000" w:rsidDel="00000000" w:rsidP="00000000" w:rsidRDefault="00000000" w:rsidRPr="00000000" w14:paraId="000000F9">
      <w:pPr>
        <w:numPr>
          <w:ilvl w:val="0"/>
          <w:numId w:val="1"/>
        </w:numPr>
        <w:spacing w:after="8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declaración de funciones y main</w:t>
      </w:r>
    </w:p>
    <w:p w:rsidR="00000000" w:rsidDel="00000000" w:rsidP="00000000" w:rsidRDefault="00000000" w:rsidRPr="00000000" w14:paraId="000000FA">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permite que el parser continúe el análisis después de un error, reportando todos los problemas en lugar de detenerse en el primero.</w:t>
      </w:r>
    </w:p>
    <w:p w:rsidR="00000000" w:rsidDel="00000000" w:rsidP="00000000" w:rsidRDefault="00000000" w:rsidRPr="00000000" w14:paraId="000000FB">
      <w:pPr>
        <w:pStyle w:val="Heading1"/>
        <w:rPr>
          <w:rFonts w:ascii="Times New Roman" w:cs="Times New Roman" w:eastAsia="Times New Roman" w:hAnsi="Times New Roman"/>
        </w:rPr>
      </w:pPr>
      <w:bookmarkStart w:colFirst="0" w:colLast="0" w:name="_lg614vsewj1v" w:id="26"/>
      <w:bookmarkEnd w:id="26"/>
      <w:r w:rsidDel="00000000" w:rsidR="00000000" w:rsidRPr="00000000">
        <w:rPr>
          <w:rFonts w:ascii="Times New Roman" w:cs="Times New Roman" w:eastAsia="Times New Roman" w:hAnsi="Times New Roman"/>
          <w:rtl w:val="0"/>
        </w:rPr>
        <w:t xml:space="preserve">Librerías Utilizadas</w:t>
      </w:r>
    </w:p>
    <w:tbl>
      <w:tblPr>
        <w:tblStyle w:val="Table1"/>
        <w:tblW w:w="9360.0" w:type="dxa"/>
        <w:jc w:val="left"/>
        <w:tblLayout w:type="fixed"/>
        <w:tblLook w:val="0000"/>
      </w:tblPr>
      <w:tblGrid>
        <w:gridCol w:w="3000"/>
        <w:gridCol w:w="6360"/>
        <w:tblGridChange w:id="0">
          <w:tblGrid>
            <w:gridCol w:w="3000"/>
            <w:gridCol w:w="6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4a86e8" w:val="clear"/>
            <w:tcMar>
              <w:top w:w="80.0" w:type="dxa"/>
              <w:left w:w="120.0" w:type="dxa"/>
              <w:bottom w:w="80.0" w:type="dxa"/>
              <w:right w:w="120.0" w:type="dxa"/>
            </w:tcMar>
          </w:tcPr>
          <w:p w:rsidR="00000000" w:rsidDel="00000000" w:rsidP="00000000" w:rsidRDefault="00000000" w:rsidRPr="00000000" w14:paraId="000000F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Librería / Herramienta</w:t>
            </w:r>
          </w:p>
        </w:tc>
        <w:tc>
          <w:tcPr>
            <w:tcBorders>
              <w:top w:color="000000" w:space="0" w:sz="4" w:val="single"/>
              <w:left w:color="000000" w:space="0" w:sz="4" w:val="single"/>
              <w:bottom w:color="000000" w:space="0" w:sz="4" w:val="single"/>
              <w:right w:color="000000" w:space="0" w:sz="4" w:val="single"/>
            </w:tcBorders>
            <w:shd w:fill="4a86e8" w:val="clear"/>
            <w:tcMar>
              <w:top w:w="80.0" w:type="dxa"/>
              <w:left w:w="120.0" w:type="dxa"/>
              <w:bottom w:w="80.0" w:type="dxa"/>
              <w:right w:w="120.0" w:type="dxa"/>
            </w:tcMar>
          </w:tcPr>
          <w:p w:rsidR="00000000" w:rsidDel="00000000" w:rsidP="00000000" w:rsidRDefault="00000000" w:rsidRPr="00000000" w14:paraId="000000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en 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JFlex 1.9.x</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del analizador léxico a partir de Lexer.flex. Produce Lexer.java con la tabla de transiciones del autómata.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CUP 0.11b</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del analizador sintáctico LALR(1) a partir de Parser.cup. Produce Parser.java y sym.java.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java-cup-11b-runtime.jar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necesario para ejecutar el parser generado. Provee las clases base Symbol y lr_parser.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java.io.PrintWriter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Escritura de los archivos de salida _tokens.txt y _symbols.txt con formato tabular.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java.io.FileWriter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Apertura de archivos de texto en modo escritura para inicializar PrintWriter.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java.util.LinkedHashMap</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para asignación de IDs únicos por lexema y para las tablas de símbolos por scope. Mantiene orden de inserción.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java.util.ArrayList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dinámica que almacena todas las tablas de símbolos y sus nombres de scope en orden de creación.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java.util.Stack</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Pila LIFO para gestionar la jerarquía de scopes activos durante el análisis.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java_cup.runtime.*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Paquete del runtime de CUP. Provee Symbol (representa un token o nodo gramatical) y el framework del parser.</w:t>
            </w:r>
          </w:p>
        </w:tc>
      </w:tr>
    </w:tbl>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pStyle w:val="Heading1"/>
        <w:spacing w:line="240" w:lineRule="auto"/>
        <w:rPr>
          <w:rFonts w:ascii="Times New Roman" w:cs="Times New Roman" w:eastAsia="Times New Roman" w:hAnsi="Times New Roman"/>
        </w:rPr>
      </w:pPr>
      <w:bookmarkStart w:colFirst="0" w:colLast="0" w:name="_4sceit84e9rf" w:id="27"/>
      <w:bookmarkEnd w:id="27"/>
      <w:r w:rsidDel="00000000" w:rsidR="00000000" w:rsidRPr="00000000">
        <w:rPr>
          <w:rFonts w:ascii="Times New Roman" w:cs="Times New Roman" w:eastAsia="Times New Roman" w:hAnsi="Times New Roman"/>
          <w:rtl w:val="0"/>
        </w:rPr>
        <w:t xml:space="preserve">Análisis de Resultados </w:t>
      </w:r>
    </w:p>
    <w:p w:rsidR="00000000" w:rsidDel="00000000" w:rsidP="00000000" w:rsidRDefault="00000000" w:rsidRPr="00000000" w14:paraId="00000112">
      <w:pPr>
        <w:pStyle w:val="Heading2"/>
        <w:rPr>
          <w:rFonts w:ascii="Times New Roman" w:cs="Times New Roman" w:eastAsia="Times New Roman" w:hAnsi="Times New Roman"/>
        </w:rPr>
      </w:pPr>
      <w:bookmarkStart w:colFirst="0" w:colLast="0" w:name="_gvnb3v67xfqi" w:id="28"/>
      <w:bookmarkEnd w:id="28"/>
      <w:r w:rsidDel="00000000" w:rsidR="00000000" w:rsidRPr="00000000">
        <w:rPr>
          <w:rFonts w:ascii="Times New Roman" w:cs="Times New Roman" w:eastAsia="Times New Roman" w:hAnsi="Times New Roman"/>
          <w:rtl w:val="0"/>
        </w:rPr>
        <w:t xml:space="preserve">Objetivos Alcanzados</w:t>
      </w:r>
    </w:p>
    <w:p w:rsidR="00000000" w:rsidDel="00000000" w:rsidP="00000000" w:rsidRDefault="00000000" w:rsidRPr="00000000" w14:paraId="00000113">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Reconocimiento completo de todos los tokens definidos en la gramática, incluyendo los seis tipos de literales (entero, flotante, exponencial, fraccionario, carácter y cadena).</w:t>
      </w:r>
    </w:p>
    <w:p w:rsidR="00000000" w:rsidDel="00000000" w:rsidP="00000000" w:rsidRDefault="00000000" w:rsidRPr="00000000" w14:paraId="00000114">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correcta del archivo nombre_tokens.txt con ID_LEXEMA único por lexema, línea y columna exactas para cada token.</w:t>
      </w:r>
    </w:p>
    <w:p w:rsidR="00000000" w:rsidDel="00000000" w:rsidP="00000000" w:rsidRDefault="00000000" w:rsidRPr="00000000" w14:paraId="00000115">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del archivo _symbols.txt con tablas de símbolos independientes por scope, registrando solo la primera aparición de cada símbolo.</w:t>
      </w:r>
    </w:p>
    <w:p w:rsidR="00000000" w:rsidDel="00000000" w:rsidP="00000000" w:rsidRDefault="00000000" w:rsidRPr="00000000" w14:paraId="00000116">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sintáctica completa mediante un parser LALR(1): acepta programas válidos y rechaza los inválidos con conteo de errores.</w:t>
      </w:r>
    </w:p>
    <w:p w:rsidR="00000000" w:rsidDel="00000000" w:rsidP="00000000" w:rsidRDefault="00000000" w:rsidRPr="00000000" w14:paraId="00000117">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en modo pánico a nivel léxico (regla [^]) y a nivel sintáctico (producciones con el token error de CUP).</w:t>
      </w:r>
    </w:p>
    <w:p w:rsidR="00000000" w:rsidDel="00000000" w:rsidP="00000000" w:rsidRDefault="00000000" w:rsidRPr="00000000" w14:paraId="00000118">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errores con número de línea y columna precisos tanto para errores léxicos como sintácticos.</w:t>
      </w:r>
    </w:p>
    <w:p w:rsidR="00000000" w:rsidDel="00000000" w:rsidP="00000000" w:rsidRDefault="00000000" w:rsidRPr="00000000" w14:paraId="0000011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automática y jerárquica de scopes para el procedimiento main, funciones, bloques if, do-while y switch.</w:t>
      </w:r>
    </w:p>
    <w:p w:rsidR="00000000" w:rsidDel="00000000" w:rsidP="00000000" w:rsidRDefault="00000000" w:rsidRPr="00000000" w14:paraId="0000011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Precedencia de operadores correctamente implementada mediante jerarquía de no-terminales sin violar las restricciones del enunciado.</w:t>
      </w:r>
    </w:p>
    <w:p w:rsidR="00000000" w:rsidDel="00000000" w:rsidP="00000000" w:rsidRDefault="00000000" w:rsidRPr="00000000" w14:paraId="0000011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comentarios de una línea (¡¡) y multilínea ({- ... -}).</w:t>
      </w:r>
    </w:p>
    <w:p w:rsidR="00000000" w:rsidDel="00000000" w:rsidP="00000000" w:rsidRDefault="00000000" w:rsidRPr="00000000" w14:paraId="0000011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Reconocimiento de arreglos bidimensionales con su sintaxis de índices (&lt;&lt; &gt;&gt;) y su inicialización con bloques |: :|.</w:t>
      </w:r>
    </w:p>
    <w:p w:rsidR="00000000" w:rsidDel="00000000" w:rsidP="00000000" w:rsidRDefault="00000000" w:rsidRPr="00000000" w14:paraId="0000011D">
      <w:pPr>
        <w:pStyle w:val="Heading1"/>
        <w:rPr>
          <w:rFonts w:ascii="Times New Roman" w:cs="Times New Roman" w:eastAsia="Times New Roman" w:hAnsi="Times New Roman"/>
        </w:rPr>
      </w:pPr>
      <w:bookmarkStart w:colFirst="0" w:colLast="0" w:name="_fhqg7c1xxd7o" w:id="29"/>
      <w:bookmarkEnd w:id="29"/>
      <w:r w:rsidDel="00000000" w:rsidR="00000000" w:rsidRPr="00000000">
        <w:rPr>
          <w:rFonts w:ascii="Times New Roman" w:cs="Times New Roman" w:eastAsia="Times New Roman" w:hAnsi="Times New Roman"/>
          <w:rtl w:val="0"/>
        </w:rPr>
        <w:t xml:space="preserve">Justificación de Toma de Decisiones </w:t>
      </w:r>
    </w:p>
    <w:p w:rsidR="00000000" w:rsidDel="00000000" w:rsidP="00000000" w:rsidRDefault="00000000" w:rsidRPr="00000000" w14:paraId="0000011E">
      <w:pPr>
        <w:pStyle w:val="Heading2"/>
        <w:rPr>
          <w:rFonts w:ascii="Times New Roman" w:cs="Times New Roman" w:eastAsia="Times New Roman" w:hAnsi="Times New Roman"/>
        </w:rPr>
      </w:pPr>
      <w:bookmarkStart w:colFirst="0" w:colLast="0" w:name="_8steqm42ux4l" w:id="30"/>
      <w:bookmarkEnd w:id="30"/>
      <w:r w:rsidDel="00000000" w:rsidR="00000000" w:rsidRPr="00000000">
        <w:rPr>
          <w:rFonts w:ascii="Times New Roman" w:cs="Times New Roman" w:eastAsia="Times New Roman" w:hAnsi="Times New Roman"/>
          <w:rtl w:val="0"/>
        </w:rPr>
        <w:t xml:space="preserve">Jerarquía de Expresiones</w:t>
      </w:r>
    </w:p>
    <w:p w:rsidR="00000000" w:rsidDel="00000000" w:rsidP="00000000" w:rsidRDefault="00000000" w:rsidRPr="00000000" w14:paraId="0000011F">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enunciado prohíbe explícitamente dos tipos de gramáticas para expresiones: la gramática plana donde todos los operadores están al mismo nivel y la gramática en cadena simple que solo conecta niveles sin mezclarlos.</w:t>
      </w:r>
    </w:p>
    <w:p w:rsidR="00000000" w:rsidDel="00000000" w:rsidP="00000000" w:rsidRDefault="00000000" w:rsidRPr="00000000" w14:paraId="00000120">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adoptada utiliza una jerarquía de siete no-terminales donde cada nivel agrupa operadores de la misma precedencia y puede combinarse con niveles inferiores:</w:t>
      </w:r>
    </w:p>
    <w:p w:rsidR="00000000" w:rsidDel="00000000" w:rsidP="00000000" w:rsidRDefault="00000000" w:rsidRPr="00000000" w14:paraId="00000121">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82296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80" w:before="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Esta estructura garantiza que cada operador sólo puede aplicarse en el nivel correcto de la jerarquía, lo que implementa la precedencia de forma estructural.</w:t>
      </w:r>
      <w:r w:rsidDel="00000000" w:rsidR="00000000" w:rsidRPr="00000000">
        <w:rPr>
          <w:rtl w:val="0"/>
        </w:rPr>
      </w:r>
    </w:p>
    <w:p w:rsidR="00000000" w:rsidDel="00000000" w:rsidP="00000000" w:rsidRDefault="00000000" w:rsidRPr="00000000" w14:paraId="00000123">
      <w:pPr>
        <w:pStyle w:val="Heading2"/>
        <w:spacing w:after="80" w:before="80" w:line="240" w:lineRule="auto"/>
        <w:rPr>
          <w:rFonts w:ascii="Times New Roman" w:cs="Times New Roman" w:eastAsia="Times New Roman" w:hAnsi="Times New Roman"/>
        </w:rPr>
      </w:pPr>
      <w:bookmarkStart w:colFirst="0" w:colLast="0" w:name="_s7unyzmwc2y0" w:id="31"/>
      <w:bookmarkEnd w:id="31"/>
      <w:r w:rsidDel="00000000" w:rsidR="00000000" w:rsidRPr="00000000">
        <w:rPr>
          <w:rFonts w:ascii="Times New Roman" w:cs="Times New Roman" w:eastAsia="Times New Roman" w:hAnsi="Times New Roman"/>
          <w:rtl w:val="0"/>
        </w:rPr>
        <w:t xml:space="preserve">Precedencia de Operadores</w:t>
      </w:r>
    </w:p>
    <w:p w:rsidR="00000000" w:rsidDel="00000000" w:rsidP="00000000" w:rsidRDefault="00000000" w:rsidRPr="00000000" w14:paraId="00000124">
      <w:pPr>
        <w:spacing w:after="80" w:before="8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Layout w:type="fixed"/>
        <w:tblLook w:val="0000"/>
      </w:tblPr>
      <w:tblGrid>
        <w:gridCol w:w="1400"/>
        <w:gridCol w:w="2600"/>
        <w:gridCol w:w="5360"/>
        <w:tblGridChange w:id="0">
          <w:tblGrid>
            <w:gridCol w:w="1400"/>
            <w:gridCol w:w="2600"/>
            <w:gridCol w:w="5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4a86e8" w:val="clear"/>
            <w:tcMar>
              <w:top w:w="80.0" w:type="dxa"/>
              <w:left w:w="120.0" w:type="dxa"/>
              <w:bottom w:w="80.0" w:type="dxa"/>
              <w:right w:w="120.0" w:type="dxa"/>
            </w:tcMar>
          </w:tcPr>
          <w:p w:rsidR="00000000" w:rsidDel="00000000" w:rsidP="00000000" w:rsidRDefault="00000000" w:rsidRPr="00000000" w14:paraId="000001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shd w:fill="4a86e8" w:val="clear"/>
            <w:tcMar>
              <w:top w:w="80.0" w:type="dxa"/>
              <w:left w:w="120.0" w:type="dxa"/>
              <w:bottom w:w="80.0" w:type="dxa"/>
              <w:right w:w="120.0" w:type="dxa"/>
            </w:tcMar>
          </w:tcPr>
          <w:p w:rsidR="00000000" w:rsidDel="00000000" w:rsidP="00000000" w:rsidRDefault="00000000" w:rsidRPr="00000000" w14:paraId="000001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Operadores</w:t>
            </w:r>
          </w:p>
        </w:tc>
        <w:tc>
          <w:tcPr>
            <w:tcBorders>
              <w:top w:color="000000" w:space="0" w:sz="4" w:val="single"/>
              <w:left w:color="000000" w:space="0" w:sz="4" w:val="single"/>
              <w:bottom w:color="000000" w:space="0" w:sz="4" w:val="single"/>
              <w:right w:color="000000" w:space="0" w:sz="4" w:val="single"/>
            </w:tcBorders>
            <w:shd w:fill="4a86e8" w:val="clear"/>
            <w:tcMar>
              <w:top w:w="80.0" w:type="dxa"/>
              <w:left w:w="120.0" w:type="dxa"/>
              <w:bottom w:w="80.0" w:type="dxa"/>
              <w:right w:w="120.0" w:type="dxa"/>
            </w:tcMar>
          </w:tcPr>
          <w:p w:rsidR="00000000" w:rsidDel="00000000" w:rsidP="00000000" w:rsidRDefault="00000000" w:rsidRPr="00000000" w14:paraId="000001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(menor)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 (OR)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operadores lógicos tienen menor precedencia que los relacionales, igual que en C/Java. Permite escribir condiciones compuestas sin paréntesis.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n_equal, less_t...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relacionales son más prioritarios que los lógicos pero menos que los aritméticos, siguiendo la convención matemática.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 y resta son los aritméticos de menor precedencia, igual que en matemática estándar.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Multiplicación, división y módulo tienen mayor precedencia que suma/resta por convención matemática universal.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potencia tiene mayor precedencia que los demás aritméticos. Se implementa con asociatividad derecha (2^3^2 = 2^9) mediante recursión derecha.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(mayor)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unario, ++, --,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operadores unarios tienen la mayor precedencia porque actúan sobre un único operando y modifican su valor inmediatamente.</w:t>
            </w:r>
          </w:p>
        </w:tc>
      </w:tr>
    </w:tbl>
    <w:p w:rsidR="00000000" w:rsidDel="00000000" w:rsidP="00000000" w:rsidRDefault="00000000" w:rsidRPr="00000000" w14:paraId="0000013A">
      <w:pPr>
        <w:pStyle w:val="Heading2"/>
        <w:rPr>
          <w:rFonts w:ascii="Times New Roman" w:cs="Times New Roman" w:eastAsia="Times New Roman" w:hAnsi="Times New Roman"/>
        </w:rPr>
      </w:pPr>
      <w:bookmarkStart w:colFirst="0" w:colLast="0" w:name="_g1bmefw8oqsj" w:id="32"/>
      <w:bookmarkEnd w:id="32"/>
      <w:r w:rsidDel="00000000" w:rsidR="00000000" w:rsidRPr="00000000">
        <w:rPr>
          <w:rFonts w:ascii="Times New Roman" w:cs="Times New Roman" w:eastAsia="Times New Roman" w:hAnsi="Times New Roman"/>
          <w:rtl w:val="0"/>
        </w:rPr>
        <w:t xml:space="preserve">Asociatividad Derecha de la Potencia </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potencia se implementó con asociatividad derecha mediante recursión derecha en la producción:</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6550" cy="885825"/>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8765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que esto es matemáticamente correcto por ejemplo 2^3^2 se evalúa como 2^(3^2) = 2^9 = 512.</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1"/>
        <w:rPr>
          <w:rFonts w:ascii="Times New Roman" w:cs="Times New Roman" w:eastAsia="Times New Roman" w:hAnsi="Times New Roman"/>
        </w:rPr>
      </w:pPr>
      <w:bookmarkStart w:colFirst="0" w:colLast="0" w:name="_yfcgyuu08dux" w:id="33"/>
      <w:bookmarkEnd w:id="33"/>
      <w:r w:rsidDel="00000000" w:rsidR="00000000" w:rsidRPr="00000000">
        <w:rPr>
          <w:rFonts w:ascii="Times New Roman" w:cs="Times New Roman" w:eastAsia="Times New Roman" w:hAnsi="Times New Roman"/>
          <w:rtl w:val="0"/>
        </w:rPr>
        <w:t xml:space="preserve">Bitácora del Proyecto</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Estudiante a cargo </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realiza la creación y el desarrollo del archivo Lexer.flex adaptado a la gramática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Yader Siezar Chaves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23/04/2026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both"/>
              <w:rPr/>
            </w:pPr>
            <w:r w:rsidDel="00000000" w:rsidR="00000000" w:rsidRPr="00000000">
              <w:rPr>
                <w:rtl w:val="0"/>
              </w:rPr>
              <w:t xml:space="preserve">Se realiza la creación y el desarrollo del archivo Parser.cup adaptado a la gramática.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Deiner Cespedes Molina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both"/>
              <w:rPr/>
            </w:pPr>
            <w:r w:rsidDel="00000000" w:rsidR="00000000" w:rsidRPr="00000000">
              <w:rPr>
                <w:rtl w:val="0"/>
              </w:rPr>
              <w:t xml:space="preserve">23/04/2026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both"/>
              <w:rPr/>
            </w:pPr>
            <w:r w:rsidDel="00000000" w:rsidR="00000000" w:rsidRPr="00000000">
              <w:rPr>
                <w:rtl w:val="0"/>
              </w:rPr>
              <w:t xml:space="preserve">Se crea y desarrolla el archivo Main.java que ejecuta Lexer.java y Parser.java.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Yader Siezar Chaves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Deiner Cespedes Molina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both"/>
              <w:rPr/>
            </w:pPr>
            <w:r w:rsidDel="00000000" w:rsidR="00000000" w:rsidRPr="00000000">
              <w:rPr>
                <w:rtl w:val="0"/>
              </w:rPr>
              <w:t xml:space="preserve">24/04/2026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both"/>
              <w:rPr/>
            </w:pPr>
            <w:r w:rsidDel="00000000" w:rsidR="00000000" w:rsidRPr="00000000">
              <w:rPr>
                <w:rtl w:val="0"/>
              </w:rPr>
              <w:t xml:space="preserve">Se corrigen errores en los archivos Lexer y Parser.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both"/>
              <w:rPr/>
            </w:pPr>
            <w:r w:rsidDel="00000000" w:rsidR="00000000" w:rsidRPr="00000000">
              <w:rPr>
                <w:rtl w:val="0"/>
              </w:rPr>
              <w:t xml:space="preserve">Yader Siezar Chaves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both"/>
              <w:rPr/>
            </w:pPr>
            <w:r w:rsidDel="00000000" w:rsidR="00000000" w:rsidRPr="00000000">
              <w:rPr>
                <w:rtl w:val="0"/>
              </w:rPr>
              <w:t xml:space="preserve">25/04/2026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both"/>
              <w:rPr/>
            </w:pPr>
            <w:r w:rsidDel="00000000" w:rsidR="00000000" w:rsidRPr="00000000">
              <w:rPr>
                <w:rtl w:val="0"/>
              </w:rPr>
              <w:t xml:space="preserve">Se formatea y crea la funcionalidad de generar la tabla de símbolos por scope (por función).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both"/>
              <w:rPr/>
            </w:pPr>
            <w:r w:rsidDel="00000000" w:rsidR="00000000" w:rsidRPr="00000000">
              <w:rPr>
                <w:rtl w:val="0"/>
              </w:rPr>
              <w:t xml:space="preserve">Yader Siezar Chaves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25/04/2026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both"/>
              <w:rPr/>
            </w:pPr>
            <w:r w:rsidDel="00000000" w:rsidR="00000000" w:rsidRPr="00000000">
              <w:rPr>
                <w:rtl w:val="0"/>
              </w:rPr>
              <w:t xml:space="preserve">Se termina de desarrollar la documentación interna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both"/>
              <w:rPr/>
            </w:pPr>
            <w:r w:rsidDel="00000000" w:rsidR="00000000" w:rsidRPr="00000000">
              <w:rPr>
                <w:rtl w:val="0"/>
              </w:rPr>
              <w:t xml:space="preserve">Deiner Cespedes Molina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both"/>
              <w:rPr/>
            </w:pPr>
            <w:r w:rsidDel="00000000" w:rsidR="00000000" w:rsidRPr="00000000">
              <w:rPr>
                <w:rtl w:val="0"/>
              </w:rPr>
              <w:t xml:space="preserve">26/04/2026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both"/>
              <w:rPr/>
            </w:pPr>
            <w:r w:rsidDel="00000000" w:rsidR="00000000" w:rsidRPr="00000000">
              <w:rPr>
                <w:rtl w:val="0"/>
              </w:rPr>
              <w:t xml:space="preserve">Se desarrolla la documentación externa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both"/>
              <w:rPr/>
            </w:pPr>
            <w:r w:rsidDel="00000000" w:rsidR="00000000" w:rsidRPr="00000000">
              <w:rPr>
                <w:rtl w:val="0"/>
              </w:rPr>
              <w:t xml:space="preserve">Deiner Cespedes Molina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both"/>
              <w:rPr/>
            </w:pPr>
            <w:r w:rsidDel="00000000" w:rsidR="00000000" w:rsidRPr="00000000">
              <w:rPr>
                <w:rtl w:val="0"/>
              </w:rPr>
              <w:t xml:space="preserve">27/04/2026</w:t>
            </w:r>
          </w:p>
          <w:p w:rsidR="00000000" w:rsidDel="00000000" w:rsidP="00000000" w:rsidRDefault="00000000" w:rsidRPr="00000000" w14:paraId="00000162">
            <w:pPr>
              <w:widowControl w:val="0"/>
              <w:spacing w:line="240" w:lineRule="auto"/>
              <w:jc w:val="both"/>
              <w:rPr/>
            </w:pPr>
            <w:r w:rsidDel="00000000" w:rsidR="00000000" w:rsidRPr="00000000">
              <w:rPr>
                <w:rtl w:val="0"/>
              </w:rPr>
              <w:t xml:space="preserve">y</w:t>
            </w:r>
          </w:p>
          <w:p w:rsidR="00000000" w:rsidDel="00000000" w:rsidP="00000000" w:rsidRDefault="00000000" w:rsidRPr="00000000" w14:paraId="00000163">
            <w:pPr>
              <w:widowControl w:val="0"/>
              <w:spacing w:line="240" w:lineRule="auto"/>
              <w:jc w:val="both"/>
              <w:rPr/>
            </w:pPr>
            <w:r w:rsidDel="00000000" w:rsidR="00000000" w:rsidRPr="00000000">
              <w:rPr>
                <w:rtl w:val="0"/>
              </w:rPr>
              <w:t xml:space="preserve">28/04/2026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both"/>
              <w:rPr/>
            </w:pPr>
            <w:r w:rsidDel="00000000" w:rsidR="00000000" w:rsidRPr="00000000">
              <w:rPr>
                <w:rtl w:val="0"/>
              </w:rPr>
              <w:t xml:space="preserve">Se termina y entrega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both"/>
              <w:rPr/>
            </w:pPr>
            <w:r w:rsidDel="00000000" w:rsidR="00000000" w:rsidRPr="00000000">
              <w:rPr>
                <w:rtl w:val="0"/>
              </w:rPr>
              <w:t xml:space="preserve">Yader Siezar Chaves</w:t>
            </w:r>
          </w:p>
          <w:p w:rsidR="00000000" w:rsidDel="00000000" w:rsidP="00000000" w:rsidRDefault="00000000" w:rsidRPr="00000000" w14:paraId="00000166">
            <w:pPr>
              <w:widowControl w:val="0"/>
              <w:spacing w:line="240" w:lineRule="auto"/>
              <w:jc w:val="both"/>
              <w:rPr/>
            </w:pPr>
            <w:r w:rsidDel="00000000" w:rsidR="00000000" w:rsidRPr="00000000">
              <w:rPr>
                <w:rtl w:val="0"/>
              </w:rPr>
              <w:t xml:space="preserve">y</w:t>
            </w:r>
          </w:p>
          <w:p w:rsidR="00000000" w:rsidDel="00000000" w:rsidP="00000000" w:rsidRDefault="00000000" w:rsidRPr="00000000" w14:paraId="00000167">
            <w:pPr>
              <w:widowControl w:val="0"/>
              <w:spacing w:line="240" w:lineRule="auto"/>
              <w:jc w:val="both"/>
              <w:rPr/>
            </w:pPr>
            <w:r w:rsidDel="00000000" w:rsidR="00000000" w:rsidRPr="00000000">
              <w:rPr>
                <w:rtl w:val="0"/>
              </w:rPr>
              <w:t xml:space="preserve">Deiner Cespedes Molina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both"/>
              <w:rPr/>
            </w:pPr>
            <w:r w:rsidDel="00000000" w:rsidR="00000000" w:rsidRPr="00000000">
              <w:rPr>
                <w:rtl w:val="0"/>
              </w:rPr>
              <w:t xml:space="preserve">28/04/2026</w:t>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t xml:space="preserve">Enlace del repositorio de GitHub (No refleja correctamente lo mostrado en la gramática ya que normalmente trabajamos en reuniones por medio de live </w:t>
      </w:r>
      <w:r w:rsidDel="00000000" w:rsidR="00000000" w:rsidRPr="00000000">
        <w:rPr>
          <w:rtl w:val="0"/>
        </w:rPr>
        <w:t xml:space="preserve">share</w:t>
      </w:r>
      <w:r w:rsidDel="00000000" w:rsidR="00000000" w:rsidRPr="00000000">
        <w:rPr>
          <w:rtl w:val="0"/>
        </w:rPr>
        <w:t xml:space="preserve"> en visual studio code):</w:t>
      </w:r>
    </w:p>
    <w:p w:rsidR="00000000" w:rsidDel="00000000" w:rsidP="00000000" w:rsidRDefault="00000000" w:rsidRPr="00000000" w14:paraId="0000016B">
      <w:pPr>
        <w:rPr/>
      </w:pPr>
      <w:hyperlink r:id="rId14">
        <w:r w:rsidDel="00000000" w:rsidR="00000000" w:rsidRPr="00000000">
          <w:rPr>
            <w:color w:val="1155cc"/>
            <w:rtl w:val="0"/>
          </w:rPr>
          <w:t xml:space="preserve">https://github.com/D31N3R/PP1_DeinerCespedes_YaderSiezar.git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github.com/D31N3R/PP1_DeinerCespedes_YaderSiezar.git" TargetMode="External"/><Relationship Id="rId5" Type="http://schemas.openxmlformats.org/officeDocument/2006/relationships/styles" Target="styles.xml"/><Relationship Id="rId6" Type="http://schemas.openxmlformats.org/officeDocument/2006/relationships/image" Target="media/image7.gif"/><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