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5D74E" w14:textId="77777777" w:rsidR="00E8621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Mini Project 1: Application Performance Monitoring</w:t>
      </w:r>
    </w:p>
    <w:p w14:paraId="61219D9B" w14:textId="77777777" w:rsidR="002D2891" w:rsidRDefault="002D2891" w:rsidP="002D2891">
      <w:pPr>
        <w:rPr>
          <w:rFonts w:ascii="Times New Roman" w:hAnsi="Times New Roman" w:cs="Times New Roman"/>
          <w:b/>
        </w:rPr>
      </w:pPr>
    </w:p>
    <w:p w14:paraId="61A82E14" w14:textId="269D95CB" w:rsidR="002D2891" w:rsidRDefault="00706895" w:rsidP="002D2891">
      <w:pPr>
        <w:jc w:val="center"/>
        <w:rPr>
          <w:rFonts w:ascii="Times New Roman" w:hAnsi="Times New Roman" w:cs="Times New Roman"/>
          <w:b/>
        </w:rPr>
      </w:pPr>
      <w:r>
        <w:rPr>
          <w:rFonts w:ascii="Times New Roman" w:hAnsi="Times New Roman" w:cs="Times New Roman"/>
          <w:b/>
        </w:rPr>
        <w:t>Joseph Santanello,</w:t>
      </w:r>
      <w:r w:rsidR="00825082">
        <w:rPr>
          <w:rFonts w:ascii="Times New Roman" w:hAnsi="Times New Roman" w:cs="Times New Roman"/>
          <w:b/>
        </w:rPr>
        <w:t xml:space="preserve"> </w:t>
      </w:r>
      <w:r>
        <w:rPr>
          <w:rFonts w:ascii="Times New Roman" w:hAnsi="Times New Roman" w:cs="Times New Roman"/>
          <w:b/>
        </w:rPr>
        <w:t>Daniel Chang</w:t>
      </w:r>
      <w:r w:rsidR="00825082">
        <w:rPr>
          <w:rFonts w:ascii="Times New Roman" w:hAnsi="Times New Roman" w:cs="Times New Roman"/>
          <w:b/>
        </w:rPr>
        <w:t xml:space="preserve">, </w:t>
      </w:r>
      <w:r>
        <w:rPr>
          <w:rFonts w:ascii="Times New Roman" w:hAnsi="Times New Roman" w:cs="Times New Roman"/>
          <w:b/>
        </w:rPr>
        <w:t xml:space="preserve">Enzo </w:t>
      </w:r>
      <w:proofErr w:type="spellStart"/>
      <w:r>
        <w:rPr>
          <w:rFonts w:ascii="Times New Roman" w:hAnsi="Times New Roman" w:cs="Times New Roman"/>
          <w:b/>
        </w:rPr>
        <w:t>DeStephano</w:t>
      </w:r>
      <w:proofErr w:type="spellEnd"/>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rPr>
      </w:pPr>
    </w:p>
    <w:p w14:paraId="200C8644" w14:textId="69BBDA52" w:rsidR="002D2891" w:rsidRDefault="007C69BA" w:rsidP="002D2891">
      <w:pPr>
        <w:rPr>
          <w:rFonts w:ascii="Times New Roman" w:hAnsi="Times New Roman" w:cs="Times New Roman"/>
        </w:rPr>
      </w:pPr>
      <w:r>
        <w:rPr>
          <w:rFonts w:ascii="Times New Roman" w:hAnsi="Times New Roman" w:cs="Times New Roman"/>
        </w:rPr>
        <w:t>Write a 3-4 sentence introduction that describes what this project was about.</w:t>
      </w:r>
      <w:r w:rsidR="00057A5D">
        <w:rPr>
          <w:rFonts w:ascii="Times New Roman" w:hAnsi="Times New Roman" w:cs="Times New Roman"/>
        </w:rPr>
        <w:t xml:space="preserve"> Use the project slides as your guide. I want to see you describe the project in your own words.</w:t>
      </w:r>
    </w:p>
    <w:p w14:paraId="66B363CA" w14:textId="0B081AB9" w:rsidR="003C375B" w:rsidRDefault="003C375B" w:rsidP="003C375B">
      <w:pPr>
        <w:ind w:firstLine="720"/>
        <w:rPr>
          <w:rFonts w:ascii="Times New Roman" w:hAnsi="Times New Roman" w:cs="Times New Roman"/>
        </w:rPr>
      </w:pPr>
      <w:r>
        <w:rPr>
          <w:rFonts w:ascii="Times New Roman" w:eastAsia="Times New Roman" w:hAnsi="Times New Roman" w:cs="Times New Roman"/>
          <w:color w:val="FF0000"/>
        </w:rPr>
        <w:t xml:space="preserve">The purpose of the APM tool was to monitor individual applications and their effects on the system as a whole. Using the data, we gathered off of the machine we are able to turn it into visual information in Excel. With these visualizations we are able to make conclusions about what the individual processes are doing on the machine and determine whether we need to take action to remedy the situation such as sending it back to the developers to remove memory leaks or adding additional cores or storage to the system.  </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3128948D" w14:textId="77777777" w:rsidR="00BF42B6" w:rsidRDefault="00BF42B6" w:rsidP="00057A5D">
      <w:pPr>
        <w:jc w:val="center"/>
        <w:rPr>
          <w:rFonts w:ascii="Times New Roman" w:hAnsi="Times New Roman" w:cs="Times New Roman"/>
          <w:b/>
        </w:rPr>
      </w:pPr>
    </w:p>
    <w:p w14:paraId="7A7C297C" w14:textId="41565C88" w:rsidR="00BF42B6" w:rsidRDefault="003C375B" w:rsidP="00057A5D">
      <w:pPr>
        <w:jc w:val="center"/>
        <w:rPr>
          <w:rFonts w:ascii="Times New Roman" w:hAnsi="Times New Roman" w:cs="Times New Roman"/>
        </w:rPr>
      </w:pPr>
      <w:r>
        <w:rPr>
          <w:noProof/>
        </w:rPr>
        <w:drawing>
          <wp:inline distT="0" distB="0" distL="0" distR="0" wp14:anchorId="292895DD" wp14:editId="036C0487">
            <wp:extent cx="5943600" cy="281305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49DF36" w14:textId="0FE01DAA" w:rsidR="00BF42B6"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74D04FF7" w14:textId="30081E37" w:rsidR="00BF42B6" w:rsidRDefault="003C375B" w:rsidP="003C375B">
      <w:pPr>
        <w:ind w:firstLine="720"/>
        <w:rPr>
          <w:rFonts w:ascii="Times New Roman" w:eastAsia="Times New Roman" w:hAnsi="Times New Roman" w:cs="Times New Roman"/>
          <w:color w:val="FF0000"/>
        </w:rPr>
      </w:pPr>
      <w:r>
        <w:rPr>
          <w:rFonts w:ascii="Times New Roman" w:eastAsia="Times New Roman" w:hAnsi="Times New Roman" w:cs="Times New Roman"/>
          <w:color w:val="FF0000"/>
        </w:rPr>
        <w:t>The CPU utilization plot shows which applications were using the highest amount of processing power. APM3 and APM5 were using substantially more CPU powe</w:t>
      </w:r>
      <w:r>
        <w:rPr>
          <w:rFonts w:ascii="Times New Roman" w:eastAsia="Times New Roman" w:hAnsi="Times New Roman" w:cs="Times New Roman"/>
          <w:color w:val="FF0000"/>
        </w:rPr>
        <w:t xml:space="preserve">r than the rest of the APM applications. APM5 matched and even exceeded APM3, but eventually stabled out. </w:t>
      </w:r>
    </w:p>
    <w:p w14:paraId="427BE159" w14:textId="045DEBCA" w:rsidR="003C375B" w:rsidRDefault="003C375B" w:rsidP="003C375B">
      <w:pPr>
        <w:ind w:firstLine="720"/>
        <w:rPr>
          <w:rFonts w:ascii="Times New Roman" w:hAnsi="Times New Roman" w:cs="Times New Roman"/>
        </w:rPr>
      </w:pPr>
      <w:r>
        <w:rPr>
          <w:noProof/>
        </w:rPr>
        <w:lastRenderedPageBreak/>
        <w:drawing>
          <wp:inline distT="0" distB="0" distL="0" distR="0" wp14:anchorId="222B4833" wp14:editId="1640B944">
            <wp:extent cx="5943600" cy="2727960"/>
            <wp:effectExtent l="0" t="0" r="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989DD4" w14:textId="19308DA8"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76B71874" w14:textId="3911F062" w:rsidR="003C375B" w:rsidRPr="003C375B" w:rsidRDefault="003C375B" w:rsidP="00BF42B6">
      <w:pPr>
        <w:rPr>
          <w:rFonts w:ascii="Times New Roman" w:hAnsi="Times New Roman" w:cs="Times New Roman"/>
          <w:color w:val="FF0000"/>
        </w:rPr>
      </w:pPr>
      <w:r>
        <w:rPr>
          <w:rFonts w:ascii="Times New Roman" w:hAnsi="Times New Roman" w:cs="Times New Roman"/>
          <w:color w:val="FF0000"/>
        </w:rPr>
        <w:tab/>
        <w:t>The memory utilization plot shows how much memory each application was using. APM5s memory usage periodically spiked but always returned its memory to the machine. APM6 was constantly climbing never freeing up its memory. If left unchecked APM6 would’ve eaten all of the systems RAM due to a memory leak.</w:t>
      </w:r>
    </w:p>
    <w:p w14:paraId="7D7942E4" w14:textId="77777777" w:rsidR="003C375B" w:rsidRDefault="003C375B" w:rsidP="00BF42B6">
      <w:pPr>
        <w:rPr>
          <w:rFonts w:ascii="Times New Roman" w:hAnsi="Times New Roman" w:cs="Times New Roman"/>
        </w:rPr>
      </w:pPr>
    </w:p>
    <w:p w14:paraId="57EBCBD2" w14:textId="77777777" w:rsidR="00597C4D" w:rsidRDefault="00597C4D" w:rsidP="00BF42B6">
      <w:pPr>
        <w:rPr>
          <w:rFonts w:ascii="Times New Roman" w:hAnsi="Times New Roman" w:cs="Times New Roman"/>
        </w:rPr>
      </w:pPr>
    </w:p>
    <w:p w14:paraId="0BF7103C" w14:textId="77777777" w:rsidR="00B07096" w:rsidRPr="00B07096" w:rsidRDefault="00B07096" w:rsidP="00BF42B6">
      <w:pPr>
        <w:rPr>
          <w:rFonts w:ascii="Times New Roman" w:hAnsi="Times New Roman" w:cs="Times New Roman"/>
        </w:rPr>
      </w:pPr>
      <w:r>
        <w:rPr>
          <w:rFonts w:ascii="Times New Roman" w:hAnsi="Times New Roman" w:cs="Times New Roman"/>
          <w:b/>
        </w:rPr>
        <w:t xml:space="preserve">Potential </w:t>
      </w:r>
      <w:r w:rsidR="0028565E">
        <w:rPr>
          <w:rFonts w:ascii="Times New Roman" w:hAnsi="Times New Roman" w:cs="Times New Roman"/>
          <w:b/>
        </w:rPr>
        <w:t>things to write about</w:t>
      </w:r>
      <w:r>
        <w:rPr>
          <w:rFonts w:ascii="Times New Roman" w:hAnsi="Times New Roman" w:cs="Times New Roman"/>
        </w:rPr>
        <w:t xml:space="preserve">: </w:t>
      </w:r>
      <w:r w:rsidR="0028565E">
        <w:rPr>
          <w:rFonts w:ascii="Times New Roman" w:hAnsi="Times New Roman" w:cs="Times New Roman"/>
        </w:rPr>
        <w:t xml:space="preserve">Which processes used the most CPU/memory? Which processes used the least CPU/memory? </w:t>
      </w:r>
      <w:r w:rsidR="009825E7">
        <w:rPr>
          <w:rFonts w:ascii="Times New Roman" w:hAnsi="Times New Roman" w:cs="Times New Roman"/>
        </w:rPr>
        <w:t>Did any processes have any interesting patterns in their CPU and/or memory utilization? Could you see a memory leak (memory use that only increased over time) in any of the processes?</w:t>
      </w:r>
    </w:p>
    <w:p w14:paraId="20367237" w14:textId="77777777" w:rsidR="00BF42B6" w:rsidRDefault="00BF42B6" w:rsidP="00BF42B6">
      <w:pPr>
        <w:rPr>
          <w:rFonts w:ascii="Times New Roman" w:hAnsi="Times New Roman" w:cs="Times New Roman"/>
        </w:rPr>
      </w:pPr>
    </w:p>
    <w:p w14:paraId="1FA36E34" w14:textId="77777777" w:rsidR="004E1A48" w:rsidRDefault="004E1A48" w:rsidP="004E1A48">
      <w:pPr>
        <w:jc w:val="center"/>
        <w:rPr>
          <w:rFonts w:ascii="Times New Roman" w:hAnsi="Times New Roman" w:cs="Times New Roman"/>
          <w:b/>
        </w:rPr>
      </w:pPr>
    </w:p>
    <w:p w14:paraId="0EE49F05" w14:textId="77777777" w:rsidR="004E1A48" w:rsidRDefault="004E1A48" w:rsidP="004E1A48">
      <w:pPr>
        <w:jc w:val="center"/>
        <w:rPr>
          <w:rFonts w:ascii="Times New Roman" w:hAnsi="Times New Roman" w:cs="Times New Roman"/>
          <w:b/>
        </w:rPr>
      </w:pPr>
    </w:p>
    <w:p w14:paraId="0BF8F583" w14:textId="77777777" w:rsidR="004E1A48" w:rsidRDefault="004E1A48" w:rsidP="004E1A48">
      <w:pPr>
        <w:jc w:val="center"/>
        <w:rPr>
          <w:rFonts w:ascii="Times New Roman" w:hAnsi="Times New Roman" w:cs="Times New Roman"/>
          <w:b/>
        </w:rPr>
      </w:pPr>
    </w:p>
    <w:p w14:paraId="43EA77A3" w14:textId="77777777" w:rsidR="004E1A48" w:rsidRDefault="004E1A48" w:rsidP="004E1A48">
      <w:pPr>
        <w:jc w:val="center"/>
        <w:rPr>
          <w:rFonts w:ascii="Times New Roman" w:hAnsi="Times New Roman" w:cs="Times New Roman"/>
          <w:b/>
        </w:rPr>
      </w:pPr>
    </w:p>
    <w:p w14:paraId="3591EAB5" w14:textId="77777777" w:rsidR="004E1A48" w:rsidRDefault="004E1A48" w:rsidP="004E1A48">
      <w:pPr>
        <w:jc w:val="center"/>
        <w:rPr>
          <w:rFonts w:ascii="Times New Roman" w:hAnsi="Times New Roman" w:cs="Times New Roman"/>
          <w:b/>
        </w:rPr>
      </w:pPr>
    </w:p>
    <w:p w14:paraId="468A4C8C" w14:textId="77777777" w:rsidR="004E1A48" w:rsidRDefault="004E1A48" w:rsidP="004E1A48">
      <w:pPr>
        <w:jc w:val="center"/>
        <w:rPr>
          <w:rFonts w:ascii="Times New Roman" w:hAnsi="Times New Roman" w:cs="Times New Roman"/>
          <w:b/>
        </w:rPr>
      </w:pPr>
    </w:p>
    <w:p w14:paraId="2BC69E45" w14:textId="77777777" w:rsidR="004E1A48" w:rsidRDefault="004E1A48" w:rsidP="004E1A48">
      <w:pPr>
        <w:jc w:val="center"/>
        <w:rPr>
          <w:rFonts w:ascii="Times New Roman" w:hAnsi="Times New Roman" w:cs="Times New Roman"/>
          <w:b/>
        </w:rPr>
      </w:pPr>
    </w:p>
    <w:p w14:paraId="46F81817" w14:textId="77777777" w:rsidR="004E1A48" w:rsidRDefault="004E1A48" w:rsidP="004E1A48">
      <w:pPr>
        <w:jc w:val="center"/>
        <w:rPr>
          <w:rFonts w:ascii="Times New Roman" w:hAnsi="Times New Roman" w:cs="Times New Roman"/>
          <w:b/>
        </w:rPr>
      </w:pPr>
    </w:p>
    <w:p w14:paraId="28432763" w14:textId="77777777" w:rsidR="004E1A48" w:rsidRDefault="004E1A48" w:rsidP="004E1A48">
      <w:pPr>
        <w:jc w:val="center"/>
        <w:rPr>
          <w:rFonts w:ascii="Times New Roman" w:hAnsi="Times New Roman" w:cs="Times New Roman"/>
          <w:b/>
        </w:rPr>
      </w:pPr>
    </w:p>
    <w:p w14:paraId="56044D2F" w14:textId="77777777" w:rsidR="004E1A48" w:rsidRDefault="004E1A48" w:rsidP="004E1A48">
      <w:pPr>
        <w:jc w:val="center"/>
        <w:rPr>
          <w:rFonts w:ascii="Times New Roman" w:hAnsi="Times New Roman" w:cs="Times New Roman"/>
          <w:b/>
        </w:rPr>
      </w:pPr>
    </w:p>
    <w:p w14:paraId="10FF0EB7" w14:textId="77777777" w:rsidR="004E1A48" w:rsidRDefault="004E1A48" w:rsidP="004E1A48">
      <w:pPr>
        <w:jc w:val="center"/>
        <w:rPr>
          <w:rFonts w:ascii="Times New Roman" w:hAnsi="Times New Roman" w:cs="Times New Roman"/>
          <w:b/>
        </w:rPr>
      </w:pPr>
    </w:p>
    <w:p w14:paraId="048F4E56" w14:textId="77777777" w:rsidR="004E1A48" w:rsidRDefault="004E1A48" w:rsidP="004E1A48">
      <w:pPr>
        <w:jc w:val="center"/>
        <w:rPr>
          <w:rFonts w:ascii="Times New Roman" w:hAnsi="Times New Roman" w:cs="Times New Roman"/>
          <w:b/>
        </w:rPr>
      </w:pPr>
    </w:p>
    <w:p w14:paraId="51FD6A16" w14:textId="77777777" w:rsidR="004E1A48" w:rsidRDefault="004E1A48" w:rsidP="004E1A48">
      <w:pPr>
        <w:jc w:val="center"/>
        <w:rPr>
          <w:rFonts w:ascii="Times New Roman" w:hAnsi="Times New Roman" w:cs="Times New Roman"/>
          <w:b/>
        </w:rPr>
      </w:pPr>
    </w:p>
    <w:p w14:paraId="62666C30" w14:textId="77777777" w:rsidR="004E1A48" w:rsidRDefault="004E1A48" w:rsidP="004E1A48">
      <w:pPr>
        <w:jc w:val="center"/>
        <w:rPr>
          <w:rFonts w:ascii="Times New Roman" w:hAnsi="Times New Roman" w:cs="Times New Roman"/>
          <w:b/>
        </w:rPr>
      </w:pPr>
    </w:p>
    <w:p w14:paraId="619AFB46" w14:textId="77777777" w:rsidR="004E1A48" w:rsidRDefault="004E1A48" w:rsidP="004E1A48">
      <w:pPr>
        <w:jc w:val="center"/>
        <w:rPr>
          <w:rFonts w:ascii="Times New Roman" w:hAnsi="Times New Roman" w:cs="Times New Roman"/>
          <w:b/>
        </w:rPr>
      </w:pPr>
    </w:p>
    <w:p w14:paraId="3E6560A0" w14:textId="77777777" w:rsidR="004E1A48" w:rsidRDefault="004E1A48" w:rsidP="004E1A48">
      <w:pPr>
        <w:jc w:val="center"/>
        <w:rPr>
          <w:rFonts w:ascii="Times New Roman" w:hAnsi="Times New Roman" w:cs="Times New Roman"/>
          <w:b/>
        </w:rPr>
      </w:pPr>
    </w:p>
    <w:p w14:paraId="622C559E" w14:textId="77777777" w:rsidR="004E1A48" w:rsidRDefault="004E1A48" w:rsidP="004E1A48">
      <w:pPr>
        <w:jc w:val="center"/>
        <w:rPr>
          <w:rFonts w:ascii="Times New Roman" w:hAnsi="Times New Roman" w:cs="Times New Roman"/>
          <w:b/>
        </w:rPr>
      </w:pPr>
    </w:p>
    <w:p w14:paraId="23559FE3" w14:textId="77777777" w:rsidR="004E1A48" w:rsidRDefault="004E1A48" w:rsidP="004E1A48">
      <w:pPr>
        <w:jc w:val="center"/>
        <w:rPr>
          <w:rFonts w:ascii="Times New Roman" w:hAnsi="Times New Roman" w:cs="Times New Roman"/>
          <w:b/>
        </w:rPr>
      </w:pPr>
    </w:p>
    <w:p w14:paraId="3D8BA253" w14:textId="77777777" w:rsidR="004E1A48" w:rsidRDefault="004E1A48" w:rsidP="004E1A48">
      <w:pPr>
        <w:jc w:val="center"/>
        <w:rPr>
          <w:rFonts w:ascii="Times New Roman" w:hAnsi="Times New Roman" w:cs="Times New Roman"/>
          <w:b/>
        </w:rPr>
      </w:pPr>
    </w:p>
    <w:p w14:paraId="1A0196D0" w14:textId="36B7A041" w:rsidR="00BF42B6" w:rsidRDefault="00BF42B6" w:rsidP="004E1A48">
      <w:pPr>
        <w:jc w:val="center"/>
        <w:rPr>
          <w:rFonts w:ascii="Times New Roman" w:hAnsi="Times New Roman" w:cs="Times New Roman"/>
          <w:b/>
        </w:rPr>
      </w:pPr>
      <w:bookmarkStart w:id="0" w:name="_GoBack"/>
      <w:bookmarkEnd w:id="0"/>
      <w:r>
        <w:rPr>
          <w:rFonts w:ascii="Times New Roman" w:hAnsi="Times New Roman" w:cs="Times New Roman"/>
          <w:b/>
        </w:rPr>
        <w:lastRenderedPageBreak/>
        <w:t>System Level Metrics</w:t>
      </w:r>
    </w:p>
    <w:p w14:paraId="024DE9AF" w14:textId="10981857" w:rsidR="00BF42B6" w:rsidRDefault="003C375B" w:rsidP="00BF42B6">
      <w:pPr>
        <w:jc w:val="center"/>
        <w:rPr>
          <w:rFonts w:ascii="Times New Roman" w:hAnsi="Times New Roman" w:cs="Times New Roman"/>
        </w:rPr>
      </w:pPr>
      <w:r>
        <w:rPr>
          <w:noProof/>
        </w:rPr>
        <w:drawing>
          <wp:inline distT="0" distB="0" distL="0" distR="0" wp14:anchorId="35EA887D" wp14:editId="53B347EA">
            <wp:extent cx="5943600" cy="3350895"/>
            <wp:effectExtent l="0" t="0" r="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0A829E" w14:textId="37233D12" w:rsidR="00BF42B6" w:rsidRDefault="00BF42B6" w:rsidP="00BF42B6">
      <w:pPr>
        <w:rPr>
          <w:rFonts w:ascii="Times New Roman" w:hAnsi="Times New Roman" w:cs="Times New Roman"/>
        </w:rPr>
      </w:pPr>
      <w:r>
        <w:rPr>
          <w:rFonts w:ascii="Times New Roman" w:hAnsi="Times New Roman" w:cs="Times New Roman"/>
        </w:rPr>
        <w:t>Describe what the network bandwidth utilization plot shows in 2-3 sentences.</w:t>
      </w:r>
    </w:p>
    <w:p w14:paraId="5DEAA006" w14:textId="7921B2E7" w:rsidR="003C375B" w:rsidRPr="003C375B" w:rsidRDefault="003C375B" w:rsidP="00BF42B6">
      <w:pPr>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The network bandw</w:t>
      </w:r>
      <w:r w:rsidR="000E3B8D">
        <w:rPr>
          <w:rFonts w:ascii="Times New Roman" w:hAnsi="Times New Roman" w:cs="Times New Roman"/>
          <w:color w:val="FF0000"/>
        </w:rPr>
        <w:t>idth utilization plot shows transmit and receive rates in Kb/s during our test. Receive and transmit rates were nearly identical throughout the test and never spiked above 70000.</w:t>
      </w:r>
    </w:p>
    <w:p w14:paraId="6841A909" w14:textId="77777777" w:rsidR="00BF42B6" w:rsidRDefault="00BF42B6" w:rsidP="00BF42B6">
      <w:pPr>
        <w:rPr>
          <w:rFonts w:ascii="Times New Roman" w:hAnsi="Times New Roman" w:cs="Times New Roman"/>
        </w:rPr>
      </w:pPr>
    </w:p>
    <w:p w14:paraId="7B3CFE5F" w14:textId="09A24366" w:rsidR="00BF42B6" w:rsidRDefault="000E3B8D" w:rsidP="00BF42B6">
      <w:pPr>
        <w:jc w:val="center"/>
        <w:rPr>
          <w:rFonts w:ascii="Times New Roman" w:hAnsi="Times New Roman" w:cs="Times New Roman"/>
        </w:rPr>
      </w:pPr>
      <w:r>
        <w:rPr>
          <w:noProof/>
        </w:rPr>
        <w:drawing>
          <wp:inline distT="0" distB="0" distL="0" distR="0" wp14:anchorId="310065D0" wp14:editId="09845EA3">
            <wp:extent cx="5943600" cy="2760980"/>
            <wp:effectExtent l="0" t="0" r="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F78423" w14:textId="759CE55D"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1F1829E8" w14:textId="5B96BEE4" w:rsidR="000E3B8D" w:rsidRPr="000E3B8D" w:rsidRDefault="000E3B8D" w:rsidP="00BF42B6">
      <w:pPr>
        <w:rPr>
          <w:rFonts w:ascii="Times New Roman" w:hAnsi="Times New Roman" w:cs="Times New Roman"/>
          <w:color w:val="FF0000"/>
        </w:rPr>
      </w:pPr>
      <w:r>
        <w:rPr>
          <w:rFonts w:ascii="Times New Roman" w:hAnsi="Times New Roman" w:cs="Times New Roman"/>
        </w:rPr>
        <w:tab/>
      </w:r>
      <w:r w:rsidRPr="000E3B8D">
        <w:rPr>
          <w:rFonts w:ascii="Times New Roman" w:hAnsi="Times New Roman" w:cs="Times New Roman"/>
          <w:color w:val="FF0000"/>
        </w:rPr>
        <w:t xml:space="preserve">The hard disk access rates shows how </w:t>
      </w:r>
      <w:r>
        <w:rPr>
          <w:rFonts w:ascii="Times New Roman" w:hAnsi="Times New Roman" w:cs="Times New Roman"/>
          <w:color w:val="FF0000"/>
        </w:rPr>
        <w:t>much data was being written to the disk in kB/s. After starting the applications the rate quickly rose from ~0 to slightly over 12,000.</w:t>
      </w:r>
    </w:p>
    <w:p w14:paraId="4B9515D8" w14:textId="77777777" w:rsidR="00BF42B6" w:rsidRDefault="00BF42B6" w:rsidP="00BF42B6">
      <w:pPr>
        <w:rPr>
          <w:rFonts w:ascii="Times New Roman" w:hAnsi="Times New Roman" w:cs="Times New Roman"/>
        </w:rPr>
      </w:pPr>
    </w:p>
    <w:p w14:paraId="463068AE" w14:textId="0ECA48D0" w:rsidR="00BF42B6" w:rsidRDefault="000E3B8D" w:rsidP="00BF42B6">
      <w:pPr>
        <w:jc w:val="center"/>
        <w:rPr>
          <w:rFonts w:ascii="Times New Roman" w:hAnsi="Times New Roman" w:cs="Times New Roman"/>
        </w:rPr>
      </w:pPr>
      <w:r>
        <w:rPr>
          <w:noProof/>
        </w:rPr>
        <w:lastRenderedPageBreak/>
        <w:drawing>
          <wp:inline distT="0" distB="0" distL="0" distR="0" wp14:anchorId="0157FCDA" wp14:editId="768DE5C9">
            <wp:extent cx="5943600" cy="2861945"/>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2CAD68" w14:textId="4319F90F"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56749315" w14:textId="73BF7D98" w:rsidR="000E3B8D" w:rsidRPr="000E3B8D" w:rsidRDefault="000E3B8D" w:rsidP="00BF42B6">
      <w:pPr>
        <w:rPr>
          <w:rFonts w:ascii="Times New Roman" w:hAnsi="Times New Roman" w:cs="Times New Roman"/>
          <w:color w:val="FF0000"/>
        </w:rPr>
      </w:pPr>
      <w:r>
        <w:rPr>
          <w:rFonts w:ascii="Times New Roman" w:hAnsi="Times New Roman" w:cs="Times New Roman"/>
          <w:color w:val="FF0000"/>
        </w:rPr>
        <w:tab/>
      </w:r>
      <w:r w:rsidR="0031199E">
        <w:rPr>
          <w:rFonts w:ascii="Times New Roman" w:hAnsi="Times New Roman" w:cs="Times New Roman"/>
          <w:color w:val="FF0000"/>
        </w:rPr>
        <w:t xml:space="preserve">The hard disk utilization plot shows the available disk space available on the machine. One of the applications consistently wrote to a directory using more and more disk space until cleaning itself up towards the end of the test. </w:t>
      </w:r>
    </w:p>
    <w:p w14:paraId="2F055296" w14:textId="77777777" w:rsidR="00BF42B6" w:rsidRDefault="00BF42B6" w:rsidP="00BF42B6">
      <w:pPr>
        <w:rPr>
          <w:rFonts w:ascii="Times New Roman" w:hAnsi="Times New Roman" w:cs="Times New Roman"/>
        </w:rPr>
      </w:pPr>
    </w:p>
    <w:p w14:paraId="7A3E1C3B" w14:textId="77777777" w:rsidR="00597C4D" w:rsidRDefault="00DA3326" w:rsidP="00BF42B6">
      <w:pPr>
        <w:rPr>
          <w:rFonts w:ascii="Times New Roman" w:hAnsi="Times New Roman" w:cs="Times New Roman"/>
        </w:rPr>
      </w:pPr>
      <w:r>
        <w:rPr>
          <w:rFonts w:ascii="Times New Roman" w:hAnsi="Times New Roman" w:cs="Times New Roman"/>
          <w:b/>
        </w:rPr>
        <w:t>Potential things to write about</w:t>
      </w:r>
      <w:r>
        <w:rPr>
          <w:rFonts w:ascii="Times New Roman" w:hAnsi="Times New Roman" w:cs="Times New Roman"/>
        </w:rPr>
        <w:t xml:space="preserve">: </w:t>
      </w:r>
      <w:r w:rsidR="00554A6B">
        <w:rPr>
          <w:rFonts w:ascii="Times New Roman" w:hAnsi="Times New Roman" w:cs="Times New Roman"/>
        </w:rPr>
        <w:t xml:space="preserve">How similar (or not) were the transmit and receive data rates? Could you see any patterns in how the data rates changed over time? Were there any interesting patterns in the hard disk access rates or hard disk utilization? </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20D318F5" w:rsidR="00BF42B6" w:rsidRDefault="009E4FF3" w:rsidP="00BF42B6">
      <w:pPr>
        <w:rPr>
          <w:rFonts w:ascii="Times New Roman" w:hAnsi="Times New Roman" w:cs="Times New Roman"/>
        </w:rPr>
      </w:pPr>
      <w:r>
        <w:rPr>
          <w:rFonts w:ascii="Times New Roman" w:hAnsi="Times New Roman" w:cs="Times New Roman"/>
        </w:rPr>
        <w:t xml:space="preserve">Write 3-4 sentences </w:t>
      </w:r>
      <w:r w:rsidR="0052250B">
        <w:rPr>
          <w:rFonts w:ascii="Times New Roman" w:hAnsi="Times New Roman" w:cs="Times New Roman"/>
        </w:rPr>
        <w:t>that describes w</w:t>
      </w:r>
      <w:r w:rsidR="00762154">
        <w:rPr>
          <w:rFonts w:ascii="Times New Roman" w:hAnsi="Times New Roman" w:cs="Times New Roman"/>
        </w:rPr>
        <w:t xml:space="preserve">hether </w:t>
      </w:r>
      <w:r w:rsidR="008368F8">
        <w:rPr>
          <w:rFonts w:ascii="Times New Roman" w:hAnsi="Times New Roman" w:cs="Times New Roman"/>
        </w:rPr>
        <w:t>or not the VM you used had</w:t>
      </w:r>
      <w:r w:rsidR="0052250B">
        <w:rPr>
          <w:rFonts w:ascii="Times New Roman" w:hAnsi="Times New Roman" w:cs="Times New Roman"/>
        </w:rPr>
        <w:t xml:space="preserve"> enough computing resources (CPU, memory, network capacity, and disk) to handle the mix of application processes</w:t>
      </w:r>
      <w:r>
        <w:rPr>
          <w:rFonts w:ascii="Times New Roman" w:hAnsi="Times New Roman" w:cs="Times New Roman"/>
        </w:rPr>
        <w:t xml:space="preserve"> </w:t>
      </w:r>
      <w:r w:rsidR="00AD7AC7">
        <w:rPr>
          <w:rFonts w:ascii="Times New Roman" w:hAnsi="Times New Roman" w:cs="Times New Roman"/>
        </w:rPr>
        <w:t xml:space="preserve">that were running </w:t>
      </w:r>
      <w:r>
        <w:rPr>
          <w:rFonts w:ascii="Times New Roman" w:hAnsi="Times New Roman" w:cs="Times New Roman"/>
        </w:rPr>
        <w:t xml:space="preserve">and what </w:t>
      </w:r>
      <w:r w:rsidR="00C03F00">
        <w:rPr>
          <w:rFonts w:ascii="Times New Roman" w:hAnsi="Times New Roman" w:cs="Times New Roman"/>
        </w:rPr>
        <w:t xml:space="preserve">lessons </w:t>
      </w:r>
      <w:r>
        <w:rPr>
          <w:rFonts w:ascii="Times New Roman" w:hAnsi="Times New Roman" w:cs="Times New Roman"/>
        </w:rPr>
        <w:t>you learned while working</w:t>
      </w:r>
      <w:r w:rsidR="00F31851">
        <w:rPr>
          <w:rFonts w:ascii="Times New Roman" w:hAnsi="Times New Roman" w:cs="Times New Roman"/>
        </w:rPr>
        <w:t xml:space="preserve"> as a team o</w:t>
      </w:r>
      <w:r>
        <w:rPr>
          <w:rFonts w:ascii="Times New Roman" w:hAnsi="Times New Roman" w:cs="Times New Roman"/>
        </w:rPr>
        <w:t>n this project.</w:t>
      </w:r>
    </w:p>
    <w:p w14:paraId="5D71306A" w14:textId="7B7AC95F" w:rsidR="00151007" w:rsidRPr="00151007" w:rsidRDefault="00151007" w:rsidP="00BF42B6">
      <w:pPr>
        <w:rPr>
          <w:rFonts w:ascii="Times New Roman" w:hAnsi="Times New Roman" w:cs="Times New Roman"/>
          <w:color w:val="FF0000"/>
        </w:rPr>
      </w:pPr>
      <w:r>
        <w:rPr>
          <w:rFonts w:ascii="Times New Roman" w:hAnsi="Times New Roman" w:cs="Times New Roman"/>
        </w:rPr>
        <w:tab/>
      </w:r>
      <w:r>
        <w:rPr>
          <w:rFonts w:ascii="Times New Roman" w:hAnsi="Times New Roman" w:cs="Times New Roman"/>
          <w:color w:val="FF0000"/>
        </w:rPr>
        <w:t xml:space="preserve">The VM we used did not have enough resources to sustain running those applications for long periods of time without impacting other users on the machine. To avoid the inevitable slow down these applications </w:t>
      </w:r>
      <w:proofErr w:type="gramStart"/>
      <w:r>
        <w:rPr>
          <w:rFonts w:ascii="Times New Roman" w:hAnsi="Times New Roman" w:cs="Times New Roman"/>
          <w:color w:val="FF0000"/>
        </w:rPr>
        <w:t>cause</w:t>
      </w:r>
      <w:proofErr w:type="gramEnd"/>
      <w:r>
        <w:rPr>
          <w:rFonts w:ascii="Times New Roman" w:hAnsi="Times New Roman" w:cs="Times New Roman"/>
          <w:color w:val="FF0000"/>
        </w:rPr>
        <w:t xml:space="preserve"> it would be beneficial to increase the disk space and add an additional core to the VM. No amount of RAM would be able to fix the memory leak. As a team we learned that making our individual portions modular made it incredibly easy to integrate them together into the finished project. </w:t>
      </w:r>
    </w:p>
    <w:sectPr w:rsidR="00151007" w:rsidRPr="00151007"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91"/>
    <w:rsid w:val="000034FB"/>
    <w:rsid w:val="000056F8"/>
    <w:rsid w:val="00057A5D"/>
    <w:rsid w:val="000840A7"/>
    <w:rsid w:val="000C70F4"/>
    <w:rsid w:val="000E3B8D"/>
    <w:rsid w:val="00151007"/>
    <w:rsid w:val="0028565E"/>
    <w:rsid w:val="002D2891"/>
    <w:rsid w:val="0031199E"/>
    <w:rsid w:val="003969CD"/>
    <w:rsid w:val="003C375B"/>
    <w:rsid w:val="004E1A48"/>
    <w:rsid w:val="0052250B"/>
    <w:rsid w:val="00554A6B"/>
    <w:rsid w:val="00597C4D"/>
    <w:rsid w:val="005C6CB9"/>
    <w:rsid w:val="005D465C"/>
    <w:rsid w:val="00706895"/>
    <w:rsid w:val="007608EC"/>
    <w:rsid w:val="00762154"/>
    <w:rsid w:val="007C69BA"/>
    <w:rsid w:val="00825082"/>
    <w:rsid w:val="008368F8"/>
    <w:rsid w:val="009825E7"/>
    <w:rsid w:val="009E4FF3"/>
    <w:rsid w:val="00A759DD"/>
    <w:rsid w:val="00AD7AC7"/>
    <w:rsid w:val="00B07096"/>
    <w:rsid w:val="00BF42B6"/>
    <w:rsid w:val="00C03F00"/>
    <w:rsid w:val="00C55186"/>
    <w:rsid w:val="00CC3184"/>
    <w:rsid w:val="00DA3326"/>
    <w:rsid w:val="00F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jsmmetmeta\Downloads\miniproject%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jsmmetmeta\Downloads\miniproject%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jsmmetmeta\Downloads\miniproject%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jsmmetmeta\Downloads\miniproject%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jsmmetmeta\Downloads\miniprojec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1" i="0">
                <a:solidFill>
                  <a:srgbClr val="D9D9D9"/>
                </a:solidFill>
                <a:latin typeface="Calibri"/>
              </a:defRPr>
            </a:pPr>
            <a:r>
              <a:rPr lang="en-US"/>
              <a:t>CPU Utilization Over Time</a:t>
            </a:r>
          </a:p>
        </c:rich>
      </c:tx>
      <c:overlay val="0"/>
    </c:title>
    <c:autoTitleDeleted val="0"/>
    <c:plotArea>
      <c:layout/>
      <c:lineChart>
        <c:grouping val="standard"/>
        <c:varyColors val="1"/>
        <c:ser>
          <c:idx val="0"/>
          <c:order val="0"/>
          <c:tx>
            <c:v>APM1</c:v>
          </c:tx>
          <c:spPr>
            <a:ln w="19050" cmpd="sng">
              <a:solidFill>
                <a:srgbClr val="5B9BD5"/>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Metrics'!$B$1:$B$155</c:f>
              <c:numCache>
                <c:formatCode>General</c:formatCode>
                <c:ptCount val="1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numCache>
            </c:numRef>
          </c:val>
          <c:smooth val="0"/>
          <c:extLst>
            <c:ext xmlns:c16="http://schemas.microsoft.com/office/drawing/2014/chart" uri="{C3380CC4-5D6E-409C-BE32-E72D297353CC}">
              <c16:uniqueId val="{00000000-2106-4592-B87E-A26602B98AF2}"/>
            </c:ext>
          </c:extLst>
        </c:ser>
        <c:ser>
          <c:idx val="1"/>
          <c:order val="1"/>
          <c:tx>
            <c:v>APM2</c:v>
          </c:tx>
          <c:spPr>
            <a:ln w="19050" cmpd="sng">
              <a:solidFill>
                <a:srgbClr val="ED7D31"/>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Metrics'!$D$1:$D$155</c:f>
              <c:numCache>
                <c:formatCode>General</c:formatCode>
                <c:ptCount val="1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numCache>
            </c:numRef>
          </c:val>
          <c:smooth val="0"/>
          <c:extLst>
            <c:ext xmlns:c16="http://schemas.microsoft.com/office/drawing/2014/chart" uri="{C3380CC4-5D6E-409C-BE32-E72D297353CC}">
              <c16:uniqueId val="{00000001-2106-4592-B87E-A26602B98AF2}"/>
            </c:ext>
          </c:extLst>
        </c:ser>
        <c:ser>
          <c:idx val="2"/>
          <c:order val="2"/>
          <c:tx>
            <c:v>APM3</c:v>
          </c:tx>
          <c:spPr>
            <a:ln w="19050" cmpd="sng">
              <a:solidFill>
                <a:srgbClr val="A5A5A5"/>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Metrics'!$F$1:$F$155</c:f>
              <c:numCache>
                <c:formatCode>General</c:formatCode>
                <c:ptCount val="155"/>
                <c:pt idx="0">
                  <c:v>0</c:v>
                </c:pt>
                <c:pt idx="1">
                  <c:v>44.6</c:v>
                </c:pt>
                <c:pt idx="2">
                  <c:v>46.5</c:v>
                </c:pt>
                <c:pt idx="3">
                  <c:v>47.2</c:v>
                </c:pt>
                <c:pt idx="4">
                  <c:v>47.6</c:v>
                </c:pt>
                <c:pt idx="5">
                  <c:v>46.3</c:v>
                </c:pt>
                <c:pt idx="6">
                  <c:v>46.7</c:v>
                </c:pt>
                <c:pt idx="7">
                  <c:v>46.9</c:v>
                </c:pt>
                <c:pt idx="8">
                  <c:v>52.1</c:v>
                </c:pt>
                <c:pt idx="9">
                  <c:v>56.3</c:v>
                </c:pt>
                <c:pt idx="10">
                  <c:v>59.6</c:v>
                </c:pt>
                <c:pt idx="11">
                  <c:v>63</c:v>
                </c:pt>
                <c:pt idx="12">
                  <c:v>64.7</c:v>
                </c:pt>
                <c:pt idx="13">
                  <c:v>60.1</c:v>
                </c:pt>
                <c:pt idx="14">
                  <c:v>55.8</c:v>
                </c:pt>
                <c:pt idx="15">
                  <c:v>52.7</c:v>
                </c:pt>
                <c:pt idx="16">
                  <c:v>49.9</c:v>
                </c:pt>
                <c:pt idx="17">
                  <c:v>47.4</c:v>
                </c:pt>
                <c:pt idx="18">
                  <c:v>44.7</c:v>
                </c:pt>
                <c:pt idx="19">
                  <c:v>42.6</c:v>
                </c:pt>
                <c:pt idx="20">
                  <c:v>42.4</c:v>
                </c:pt>
                <c:pt idx="21">
                  <c:v>44.1</c:v>
                </c:pt>
                <c:pt idx="22">
                  <c:v>46</c:v>
                </c:pt>
                <c:pt idx="23">
                  <c:v>46.9</c:v>
                </c:pt>
                <c:pt idx="24">
                  <c:v>46.5</c:v>
                </c:pt>
                <c:pt idx="25">
                  <c:v>46.4</c:v>
                </c:pt>
                <c:pt idx="26">
                  <c:v>46.3</c:v>
                </c:pt>
                <c:pt idx="27">
                  <c:v>46</c:v>
                </c:pt>
                <c:pt idx="28">
                  <c:v>45.9</c:v>
                </c:pt>
                <c:pt idx="29">
                  <c:v>46.8</c:v>
                </c:pt>
                <c:pt idx="30">
                  <c:v>47.8</c:v>
                </c:pt>
                <c:pt idx="31">
                  <c:v>48.8</c:v>
                </c:pt>
                <c:pt idx="32">
                  <c:v>48.2</c:v>
                </c:pt>
                <c:pt idx="33">
                  <c:v>46.9</c:v>
                </c:pt>
                <c:pt idx="34">
                  <c:v>45.5</c:v>
                </c:pt>
                <c:pt idx="35">
                  <c:v>44.4</c:v>
                </c:pt>
                <c:pt idx="36">
                  <c:v>43.3</c:v>
                </c:pt>
                <c:pt idx="37">
                  <c:v>42.3</c:v>
                </c:pt>
                <c:pt idx="38">
                  <c:v>41.3</c:v>
                </c:pt>
                <c:pt idx="39">
                  <c:v>40.200000000000003</c:v>
                </c:pt>
                <c:pt idx="40">
                  <c:v>40.9</c:v>
                </c:pt>
                <c:pt idx="41">
                  <c:v>42</c:v>
                </c:pt>
                <c:pt idx="42">
                  <c:v>42.9</c:v>
                </c:pt>
                <c:pt idx="43">
                  <c:v>43.3</c:v>
                </c:pt>
                <c:pt idx="44">
                  <c:v>43.2</c:v>
                </c:pt>
                <c:pt idx="45">
                  <c:v>43.2</c:v>
                </c:pt>
                <c:pt idx="46">
                  <c:v>43.2</c:v>
                </c:pt>
                <c:pt idx="47">
                  <c:v>43.1</c:v>
                </c:pt>
                <c:pt idx="48">
                  <c:v>43.2</c:v>
                </c:pt>
                <c:pt idx="49">
                  <c:v>43.2</c:v>
                </c:pt>
                <c:pt idx="50">
                  <c:v>43.2</c:v>
                </c:pt>
                <c:pt idx="51">
                  <c:v>42.4</c:v>
                </c:pt>
                <c:pt idx="52">
                  <c:v>41.7</c:v>
                </c:pt>
                <c:pt idx="53">
                  <c:v>40.9</c:v>
                </c:pt>
                <c:pt idx="54">
                  <c:v>40.299999999999997</c:v>
                </c:pt>
                <c:pt idx="55">
                  <c:v>39.6</c:v>
                </c:pt>
                <c:pt idx="56">
                  <c:v>39</c:v>
                </c:pt>
                <c:pt idx="57">
                  <c:v>38.700000000000003</c:v>
                </c:pt>
                <c:pt idx="58">
                  <c:v>39.5</c:v>
                </c:pt>
                <c:pt idx="59">
                  <c:v>40.299999999999997</c:v>
                </c:pt>
                <c:pt idx="60">
                  <c:v>40.9</c:v>
                </c:pt>
                <c:pt idx="61">
                  <c:v>41.4</c:v>
                </c:pt>
                <c:pt idx="62">
                  <c:v>41.4</c:v>
                </c:pt>
                <c:pt idx="63">
                  <c:v>41.4</c:v>
                </c:pt>
                <c:pt idx="64">
                  <c:v>41.4</c:v>
                </c:pt>
                <c:pt idx="65">
                  <c:v>41.4</c:v>
                </c:pt>
                <c:pt idx="66">
                  <c:v>41.8</c:v>
                </c:pt>
                <c:pt idx="67">
                  <c:v>42.4</c:v>
                </c:pt>
                <c:pt idx="68">
                  <c:v>43</c:v>
                </c:pt>
                <c:pt idx="69">
                  <c:v>43.7</c:v>
                </c:pt>
                <c:pt idx="70">
                  <c:v>43.2</c:v>
                </c:pt>
                <c:pt idx="71">
                  <c:v>42.7</c:v>
                </c:pt>
                <c:pt idx="72">
                  <c:v>42.2</c:v>
                </c:pt>
                <c:pt idx="73">
                  <c:v>41.7</c:v>
                </c:pt>
                <c:pt idx="74">
                  <c:v>41.1</c:v>
                </c:pt>
                <c:pt idx="75">
                  <c:v>40.6</c:v>
                </c:pt>
                <c:pt idx="76">
                  <c:v>40.1</c:v>
                </c:pt>
                <c:pt idx="77">
                  <c:v>39.700000000000003</c:v>
                </c:pt>
                <c:pt idx="78">
                  <c:v>40.1</c:v>
                </c:pt>
                <c:pt idx="79">
                  <c:v>40.6</c:v>
                </c:pt>
                <c:pt idx="80">
                  <c:v>41.1</c:v>
                </c:pt>
                <c:pt idx="81">
                  <c:v>41.5</c:v>
                </c:pt>
                <c:pt idx="82">
                  <c:v>41.5</c:v>
                </c:pt>
                <c:pt idx="83">
                  <c:v>41.5</c:v>
                </c:pt>
                <c:pt idx="84">
                  <c:v>41.5</c:v>
                </c:pt>
                <c:pt idx="85">
                  <c:v>41.5</c:v>
                </c:pt>
                <c:pt idx="86">
                  <c:v>41.8</c:v>
                </c:pt>
                <c:pt idx="87">
                  <c:v>42.2</c:v>
                </c:pt>
                <c:pt idx="88">
                  <c:v>42.7</c:v>
                </c:pt>
                <c:pt idx="89">
                  <c:v>42.5</c:v>
                </c:pt>
                <c:pt idx="90">
                  <c:v>42</c:v>
                </c:pt>
                <c:pt idx="91">
                  <c:v>41.6</c:v>
                </c:pt>
                <c:pt idx="92">
                  <c:v>41.2</c:v>
                </c:pt>
                <c:pt idx="93">
                  <c:v>40.799999999999997</c:v>
                </c:pt>
                <c:pt idx="94">
                  <c:v>40.299999999999997</c:v>
                </c:pt>
                <c:pt idx="95">
                  <c:v>40.5</c:v>
                </c:pt>
                <c:pt idx="96">
                  <c:v>40.9</c:v>
                </c:pt>
                <c:pt idx="97">
                  <c:v>41.3</c:v>
                </c:pt>
                <c:pt idx="98">
                  <c:v>41.8</c:v>
                </c:pt>
                <c:pt idx="99">
                  <c:v>42.2</c:v>
                </c:pt>
                <c:pt idx="100">
                  <c:v>42.6</c:v>
                </c:pt>
                <c:pt idx="101">
                  <c:v>43</c:v>
                </c:pt>
                <c:pt idx="102">
                  <c:v>43</c:v>
                </c:pt>
                <c:pt idx="103">
                  <c:v>42.9</c:v>
                </c:pt>
                <c:pt idx="104">
                  <c:v>42.9</c:v>
                </c:pt>
                <c:pt idx="105">
                  <c:v>42.9</c:v>
                </c:pt>
                <c:pt idx="106">
                  <c:v>42.5</c:v>
                </c:pt>
                <c:pt idx="107">
                  <c:v>42.1</c:v>
                </c:pt>
                <c:pt idx="108">
                  <c:v>41.7</c:v>
                </c:pt>
                <c:pt idx="109">
                  <c:v>41.3</c:v>
                </c:pt>
                <c:pt idx="110">
                  <c:v>41</c:v>
                </c:pt>
                <c:pt idx="111">
                  <c:v>40.9</c:v>
                </c:pt>
                <c:pt idx="112">
                  <c:v>41.3</c:v>
                </c:pt>
                <c:pt idx="113">
                  <c:v>41.7</c:v>
                </c:pt>
                <c:pt idx="114">
                  <c:v>42.1</c:v>
                </c:pt>
                <c:pt idx="115">
                  <c:v>42.4</c:v>
                </c:pt>
                <c:pt idx="116">
                  <c:v>42.8</c:v>
                </c:pt>
                <c:pt idx="117">
                  <c:v>43.1</c:v>
                </c:pt>
                <c:pt idx="118">
                  <c:v>43.5</c:v>
                </c:pt>
                <c:pt idx="119">
                  <c:v>43.8</c:v>
                </c:pt>
                <c:pt idx="120">
                  <c:v>44</c:v>
                </c:pt>
                <c:pt idx="121">
                  <c:v>43.9</c:v>
                </c:pt>
                <c:pt idx="122">
                  <c:v>43.6</c:v>
                </c:pt>
                <c:pt idx="123">
                  <c:v>43.2</c:v>
                </c:pt>
                <c:pt idx="124">
                  <c:v>42.8</c:v>
                </c:pt>
                <c:pt idx="125">
                  <c:v>42.5</c:v>
                </c:pt>
                <c:pt idx="126">
                  <c:v>42.1</c:v>
                </c:pt>
                <c:pt idx="127">
                  <c:v>41.8</c:v>
                </c:pt>
                <c:pt idx="128">
                  <c:v>42.2</c:v>
                </c:pt>
                <c:pt idx="129">
                  <c:v>42.5</c:v>
                </c:pt>
                <c:pt idx="130">
                  <c:v>42.8</c:v>
                </c:pt>
                <c:pt idx="131">
                  <c:v>43.1</c:v>
                </c:pt>
                <c:pt idx="132">
                  <c:v>43.5</c:v>
                </c:pt>
                <c:pt idx="133">
                  <c:v>43.7</c:v>
                </c:pt>
                <c:pt idx="134">
                  <c:v>44</c:v>
                </c:pt>
                <c:pt idx="135">
                  <c:v>44.3</c:v>
                </c:pt>
                <c:pt idx="136">
                  <c:v>44.6</c:v>
                </c:pt>
                <c:pt idx="137">
                  <c:v>44.9</c:v>
                </c:pt>
                <c:pt idx="138">
                  <c:v>45.2</c:v>
                </c:pt>
                <c:pt idx="139">
                  <c:v>44.9</c:v>
                </c:pt>
                <c:pt idx="140">
                  <c:v>44.6</c:v>
                </c:pt>
                <c:pt idx="141">
                  <c:v>44.3</c:v>
                </c:pt>
                <c:pt idx="142">
                  <c:v>44</c:v>
                </c:pt>
                <c:pt idx="143">
                  <c:v>43.7</c:v>
                </c:pt>
                <c:pt idx="144">
                  <c:v>43.3</c:v>
                </c:pt>
                <c:pt idx="145">
                  <c:v>43.2</c:v>
                </c:pt>
                <c:pt idx="146">
                  <c:v>43.2</c:v>
                </c:pt>
                <c:pt idx="147">
                  <c:v>43.2</c:v>
                </c:pt>
                <c:pt idx="148">
                  <c:v>43.2</c:v>
                </c:pt>
                <c:pt idx="149">
                  <c:v>43.3</c:v>
                </c:pt>
                <c:pt idx="150">
                  <c:v>43.3</c:v>
                </c:pt>
                <c:pt idx="151">
                  <c:v>43.3</c:v>
                </c:pt>
                <c:pt idx="152">
                  <c:v>43.4</c:v>
                </c:pt>
                <c:pt idx="153">
                  <c:v>43.3</c:v>
                </c:pt>
                <c:pt idx="154">
                  <c:v>43.4</c:v>
                </c:pt>
              </c:numCache>
            </c:numRef>
          </c:val>
          <c:smooth val="0"/>
          <c:extLst>
            <c:ext xmlns:c16="http://schemas.microsoft.com/office/drawing/2014/chart" uri="{C3380CC4-5D6E-409C-BE32-E72D297353CC}">
              <c16:uniqueId val="{00000002-2106-4592-B87E-A26602B98AF2}"/>
            </c:ext>
          </c:extLst>
        </c:ser>
        <c:ser>
          <c:idx val="3"/>
          <c:order val="3"/>
          <c:tx>
            <c:v>APM4</c:v>
          </c:tx>
          <c:spPr>
            <a:ln w="19050" cmpd="sng">
              <a:solidFill>
                <a:srgbClr val="FFC000"/>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Metrics'!$H$2:$H$155</c:f>
              <c:numCache>
                <c:formatCode>General</c:formatCode>
                <c:ptCount val="154"/>
                <c:pt idx="0">
                  <c:v>0</c:v>
                </c:pt>
                <c:pt idx="1">
                  <c:v>0</c:v>
                </c:pt>
                <c:pt idx="2">
                  <c:v>0</c:v>
                </c:pt>
                <c:pt idx="3">
                  <c:v>0</c:v>
                </c:pt>
                <c:pt idx="4">
                  <c:v>0</c:v>
                </c:pt>
                <c:pt idx="5">
                  <c:v>0</c:v>
                </c:pt>
                <c:pt idx="6">
                  <c:v>0</c:v>
                </c:pt>
                <c:pt idx="7">
                  <c:v>0</c:v>
                </c:pt>
                <c:pt idx="8">
                  <c:v>0</c:v>
                </c:pt>
                <c:pt idx="9">
                  <c:v>0</c:v>
                </c:pt>
                <c:pt idx="10">
                  <c:v>0.1</c:v>
                </c:pt>
                <c:pt idx="11">
                  <c:v>0.7</c:v>
                </c:pt>
                <c:pt idx="12">
                  <c:v>1.8</c:v>
                </c:pt>
                <c:pt idx="13">
                  <c:v>2.1</c:v>
                </c:pt>
                <c:pt idx="14">
                  <c:v>2.4</c:v>
                </c:pt>
                <c:pt idx="15">
                  <c:v>2.5</c:v>
                </c:pt>
                <c:pt idx="16">
                  <c:v>2.5</c:v>
                </c:pt>
                <c:pt idx="17">
                  <c:v>2.6</c:v>
                </c:pt>
                <c:pt idx="18">
                  <c:v>2.5</c:v>
                </c:pt>
                <c:pt idx="19">
                  <c:v>2.5</c:v>
                </c:pt>
                <c:pt idx="20">
                  <c:v>2.5</c:v>
                </c:pt>
                <c:pt idx="21">
                  <c:v>2.4</c:v>
                </c:pt>
                <c:pt idx="22">
                  <c:v>2.4</c:v>
                </c:pt>
                <c:pt idx="23">
                  <c:v>2.4</c:v>
                </c:pt>
                <c:pt idx="24">
                  <c:v>2.2999999999999998</c:v>
                </c:pt>
                <c:pt idx="25">
                  <c:v>2.2999999999999998</c:v>
                </c:pt>
                <c:pt idx="26">
                  <c:v>2.2999999999999998</c:v>
                </c:pt>
                <c:pt idx="27">
                  <c:v>2.2999999999999998</c:v>
                </c:pt>
                <c:pt idx="28">
                  <c:v>2.2000000000000002</c:v>
                </c:pt>
                <c:pt idx="29">
                  <c:v>2.2000000000000002</c:v>
                </c:pt>
                <c:pt idx="30">
                  <c:v>2.2000000000000002</c:v>
                </c:pt>
                <c:pt idx="31">
                  <c:v>2.2000000000000002</c:v>
                </c:pt>
                <c:pt idx="32">
                  <c:v>2.2000000000000002</c:v>
                </c:pt>
                <c:pt idx="33">
                  <c:v>2.2000000000000002</c:v>
                </c:pt>
                <c:pt idx="34">
                  <c:v>2.2000000000000002</c:v>
                </c:pt>
                <c:pt idx="35">
                  <c:v>2.2000000000000002</c:v>
                </c:pt>
                <c:pt idx="36">
                  <c:v>2.1</c:v>
                </c:pt>
                <c:pt idx="37">
                  <c:v>2.1</c:v>
                </c:pt>
                <c:pt idx="38">
                  <c:v>2.1</c:v>
                </c:pt>
                <c:pt idx="39">
                  <c:v>2.1</c:v>
                </c:pt>
                <c:pt idx="40">
                  <c:v>2.1</c:v>
                </c:pt>
                <c:pt idx="41">
                  <c:v>2.1</c:v>
                </c:pt>
                <c:pt idx="42">
                  <c:v>2.1</c:v>
                </c:pt>
                <c:pt idx="43">
                  <c:v>2.1</c:v>
                </c:pt>
                <c:pt idx="44">
                  <c:v>2.1</c:v>
                </c:pt>
                <c:pt idx="45">
                  <c:v>2.1</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1.9</c:v>
                </c:pt>
                <c:pt idx="64">
                  <c:v>1.9</c:v>
                </c:pt>
                <c:pt idx="65">
                  <c:v>1.9</c:v>
                </c:pt>
                <c:pt idx="66">
                  <c:v>1.9</c:v>
                </c:pt>
                <c:pt idx="67">
                  <c:v>1.9</c:v>
                </c:pt>
                <c:pt idx="68">
                  <c:v>1.9</c:v>
                </c:pt>
                <c:pt idx="69">
                  <c:v>1.9</c:v>
                </c:pt>
                <c:pt idx="70">
                  <c:v>1.9</c:v>
                </c:pt>
                <c:pt idx="71">
                  <c:v>1.9</c:v>
                </c:pt>
                <c:pt idx="72">
                  <c:v>1.9</c:v>
                </c:pt>
                <c:pt idx="73">
                  <c:v>1.9</c:v>
                </c:pt>
                <c:pt idx="74">
                  <c:v>1.9</c:v>
                </c:pt>
                <c:pt idx="75">
                  <c:v>1.9</c:v>
                </c:pt>
                <c:pt idx="76">
                  <c:v>1.9</c:v>
                </c:pt>
                <c:pt idx="77">
                  <c:v>1.9</c:v>
                </c:pt>
                <c:pt idx="78">
                  <c:v>1.9</c:v>
                </c:pt>
                <c:pt idx="79">
                  <c:v>1.9</c:v>
                </c:pt>
                <c:pt idx="80">
                  <c:v>1.9</c:v>
                </c:pt>
                <c:pt idx="81">
                  <c:v>1.9</c:v>
                </c:pt>
                <c:pt idx="82">
                  <c:v>1.9</c:v>
                </c:pt>
                <c:pt idx="83">
                  <c:v>1.9</c:v>
                </c:pt>
                <c:pt idx="84">
                  <c:v>1.9</c:v>
                </c:pt>
                <c:pt idx="85">
                  <c:v>1.9</c:v>
                </c:pt>
                <c:pt idx="86">
                  <c:v>1.9</c:v>
                </c:pt>
                <c:pt idx="87">
                  <c:v>1.9</c:v>
                </c:pt>
                <c:pt idx="88">
                  <c:v>1.9</c:v>
                </c:pt>
                <c:pt idx="89">
                  <c:v>1.9</c:v>
                </c:pt>
                <c:pt idx="90">
                  <c:v>1.9</c:v>
                </c:pt>
                <c:pt idx="91">
                  <c:v>1.9</c:v>
                </c:pt>
                <c:pt idx="92">
                  <c:v>1.9</c:v>
                </c:pt>
                <c:pt idx="93">
                  <c:v>1.9</c:v>
                </c:pt>
                <c:pt idx="94">
                  <c:v>1.9</c:v>
                </c:pt>
                <c:pt idx="95">
                  <c:v>1.9</c:v>
                </c:pt>
                <c:pt idx="96">
                  <c:v>1.9</c:v>
                </c:pt>
                <c:pt idx="97">
                  <c:v>1.9</c:v>
                </c:pt>
                <c:pt idx="98">
                  <c:v>1.9</c:v>
                </c:pt>
                <c:pt idx="99">
                  <c:v>1.9</c:v>
                </c:pt>
                <c:pt idx="100">
                  <c:v>1.9</c:v>
                </c:pt>
                <c:pt idx="101">
                  <c:v>1.9</c:v>
                </c:pt>
                <c:pt idx="102">
                  <c:v>1.9</c:v>
                </c:pt>
                <c:pt idx="103">
                  <c:v>1.9</c:v>
                </c:pt>
                <c:pt idx="104">
                  <c:v>1.9</c:v>
                </c:pt>
                <c:pt idx="105">
                  <c:v>1.9</c:v>
                </c:pt>
                <c:pt idx="106">
                  <c:v>1.9</c:v>
                </c:pt>
                <c:pt idx="107">
                  <c:v>1.9</c:v>
                </c:pt>
                <c:pt idx="108">
                  <c:v>1.9</c:v>
                </c:pt>
                <c:pt idx="109">
                  <c:v>1.9</c:v>
                </c:pt>
                <c:pt idx="110">
                  <c:v>1.9</c:v>
                </c:pt>
                <c:pt idx="111">
                  <c:v>1.9</c:v>
                </c:pt>
                <c:pt idx="112">
                  <c:v>1.9</c:v>
                </c:pt>
                <c:pt idx="113">
                  <c:v>1.9</c:v>
                </c:pt>
                <c:pt idx="114">
                  <c:v>1.9</c:v>
                </c:pt>
                <c:pt idx="115">
                  <c:v>1.9</c:v>
                </c:pt>
                <c:pt idx="116">
                  <c:v>1.9</c:v>
                </c:pt>
                <c:pt idx="117">
                  <c:v>1.9</c:v>
                </c:pt>
                <c:pt idx="118">
                  <c:v>1.9</c:v>
                </c:pt>
                <c:pt idx="119">
                  <c:v>1.9</c:v>
                </c:pt>
                <c:pt idx="120">
                  <c:v>1.9</c:v>
                </c:pt>
                <c:pt idx="121">
                  <c:v>1.9</c:v>
                </c:pt>
                <c:pt idx="122">
                  <c:v>1.9</c:v>
                </c:pt>
                <c:pt idx="123">
                  <c:v>1.9</c:v>
                </c:pt>
                <c:pt idx="124">
                  <c:v>1.9</c:v>
                </c:pt>
                <c:pt idx="125">
                  <c:v>1.9</c:v>
                </c:pt>
                <c:pt idx="126">
                  <c:v>1.9</c:v>
                </c:pt>
                <c:pt idx="127">
                  <c:v>1.9</c:v>
                </c:pt>
                <c:pt idx="128">
                  <c:v>1.9</c:v>
                </c:pt>
                <c:pt idx="129">
                  <c:v>1.9</c:v>
                </c:pt>
                <c:pt idx="130">
                  <c:v>1.9</c:v>
                </c:pt>
                <c:pt idx="131">
                  <c:v>1.9</c:v>
                </c:pt>
                <c:pt idx="132">
                  <c:v>1.9</c:v>
                </c:pt>
                <c:pt idx="133">
                  <c:v>1.8</c:v>
                </c:pt>
                <c:pt idx="134">
                  <c:v>1.8</c:v>
                </c:pt>
                <c:pt idx="135">
                  <c:v>1.8</c:v>
                </c:pt>
                <c:pt idx="136">
                  <c:v>1.8</c:v>
                </c:pt>
                <c:pt idx="137">
                  <c:v>1.8</c:v>
                </c:pt>
                <c:pt idx="138">
                  <c:v>1.8</c:v>
                </c:pt>
                <c:pt idx="139">
                  <c:v>1.8</c:v>
                </c:pt>
                <c:pt idx="140">
                  <c:v>1.8</c:v>
                </c:pt>
                <c:pt idx="141">
                  <c:v>1.8</c:v>
                </c:pt>
                <c:pt idx="142">
                  <c:v>1.8</c:v>
                </c:pt>
                <c:pt idx="143">
                  <c:v>1.8</c:v>
                </c:pt>
                <c:pt idx="144">
                  <c:v>1.9</c:v>
                </c:pt>
                <c:pt idx="145">
                  <c:v>2.2000000000000002</c:v>
                </c:pt>
                <c:pt idx="146">
                  <c:v>2.5</c:v>
                </c:pt>
                <c:pt idx="147">
                  <c:v>2.9</c:v>
                </c:pt>
                <c:pt idx="148">
                  <c:v>3.2</c:v>
                </c:pt>
                <c:pt idx="149">
                  <c:v>3.5</c:v>
                </c:pt>
                <c:pt idx="150">
                  <c:v>3.8</c:v>
                </c:pt>
                <c:pt idx="151">
                  <c:v>4.0999999999999996</c:v>
                </c:pt>
                <c:pt idx="152">
                  <c:v>4.4000000000000004</c:v>
                </c:pt>
                <c:pt idx="153">
                  <c:v>4.7</c:v>
                </c:pt>
              </c:numCache>
            </c:numRef>
          </c:val>
          <c:smooth val="0"/>
          <c:extLst>
            <c:ext xmlns:c16="http://schemas.microsoft.com/office/drawing/2014/chart" uri="{C3380CC4-5D6E-409C-BE32-E72D297353CC}">
              <c16:uniqueId val="{00000003-2106-4592-B87E-A26602B98AF2}"/>
            </c:ext>
          </c:extLst>
        </c:ser>
        <c:ser>
          <c:idx val="4"/>
          <c:order val="4"/>
          <c:tx>
            <c:v>APM5</c:v>
          </c:tx>
          <c:spPr>
            <a:ln w="19050" cmpd="sng">
              <a:solidFill>
                <a:srgbClr val="4472C4"/>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Metrics'!$J$2:$J$155</c:f>
              <c:numCache>
                <c:formatCode>General</c:formatCode>
                <c:ptCount val="154"/>
                <c:pt idx="0">
                  <c:v>46.5</c:v>
                </c:pt>
                <c:pt idx="1">
                  <c:v>47.5</c:v>
                </c:pt>
                <c:pt idx="2">
                  <c:v>47.8</c:v>
                </c:pt>
                <c:pt idx="3">
                  <c:v>46.2</c:v>
                </c:pt>
                <c:pt idx="4">
                  <c:v>46.7</c:v>
                </c:pt>
                <c:pt idx="5">
                  <c:v>47</c:v>
                </c:pt>
                <c:pt idx="6">
                  <c:v>47.2</c:v>
                </c:pt>
                <c:pt idx="7">
                  <c:v>41.5</c:v>
                </c:pt>
                <c:pt idx="8">
                  <c:v>37</c:v>
                </c:pt>
                <c:pt idx="9">
                  <c:v>33.299999999999997</c:v>
                </c:pt>
                <c:pt idx="10">
                  <c:v>30.8</c:v>
                </c:pt>
                <c:pt idx="11">
                  <c:v>27.8</c:v>
                </c:pt>
                <c:pt idx="12">
                  <c:v>26</c:v>
                </c:pt>
                <c:pt idx="13">
                  <c:v>24.2</c:v>
                </c:pt>
                <c:pt idx="14">
                  <c:v>22.8</c:v>
                </c:pt>
                <c:pt idx="15">
                  <c:v>21.6</c:v>
                </c:pt>
                <c:pt idx="16">
                  <c:v>20.5</c:v>
                </c:pt>
                <c:pt idx="17">
                  <c:v>19.3</c:v>
                </c:pt>
                <c:pt idx="18">
                  <c:v>18.5</c:v>
                </c:pt>
                <c:pt idx="19">
                  <c:v>17.600000000000001</c:v>
                </c:pt>
                <c:pt idx="20">
                  <c:v>16.8</c:v>
                </c:pt>
                <c:pt idx="21">
                  <c:v>16</c:v>
                </c:pt>
                <c:pt idx="22">
                  <c:v>16.3</c:v>
                </c:pt>
                <c:pt idx="23">
                  <c:v>17.399999999999999</c:v>
                </c:pt>
                <c:pt idx="24">
                  <c:v>18.5</c:v>
                </c:pt>
                <c:pt idx="25">
                  <c:v>19.399999999999999</c:v>
                </c:pt>
                <c:pt idx="26">
                  <c:v>20.3</c:v>
                </c:pt>
                <c:pt idx="27">
                  <c:v>21.2</c:v>
                </c:pt>
                <c:pt idx="28">
                  <c:v>20.9</c:v>
                </c:pt>
                <c:pt idx="29">
                  <c:v>20.2</c:v>
                </c:pt>
                <c:pt idx="30">
                  <c:v>19.5</c:v>
                </c:pt>
                <c:pt idx="31">
                  <c:v>19</c:v>
                </c:pt>
                <c:pt idx="32">
                  <c:v>18.5</c:v>
                </c:pt>
                <c:pt idx="33">
                  <c:v>18</c:v>
                </c:pt>
                <c:pt idx="34">
                  <c:v>17.5</c:v>
                </c:pt>
                <c:pt idx="35">
                  <c:v>17.100000000000001</c:v>
                </c:pt>
                <c:pt idx="36">
                  <c:v>16.7</c:v>
                </c:pt>
                <c:pt idx="37">
                  <c:v>16.3</c:v>
                </c:pt>
                <c:pt idx="38">
                  <c:v>15.9</c:v>
                </c:pt>
                <c:pt idx="39">
                  <c:v>15.5</c:v>
                </c:pt>
                <c:pt idx="40">
                  <c:v>15.1</c:v>
                </c:pt>
                <c:pt idx="41">
                  <c:v>14.8</c:v>
                </c:pt>
                <c:pt idx="42">
                  <c:v>15.1</c:v>
                </c:pt>
                <c:pt idx="43">
                  <c:v>15.8</c:v>
                </c:pt>
                <c:pt idx="44">
                  <c:v>16.5</c:v>
                </c:pt>
                <c:pt idx="45">
                  <c:v>17</c:v>
                </c:pt>
                <c:pt idx="46">
                  <c:v>17.600000000000001</c:v>
                </c:pt>
                <c:pt idx="47">
                  <c:v>18.2</c:v>
                </c:pt>
                <c:pt idx="48">
                  <c:v>18.7</c:v>
                </c:pt>
                <c:pt idx="49">
                  <c:v>18.600000000000001</c:v>
                </c:pt>
                <c:pt idx="50">
                  <c:v>18.3</c:v>
                </c:pt>
                <c:pt idx="51">
                  <c:v>18</c:v>
                </c:pt>
                <c:pt idx="52">
                  <c:v>17.600000000000001</c:v>
                </c:pt>
                <c:pt idx="53">
                  <c:v>17.3</c:v>
                </c:pt>
                <c:pt idx="54">
                  <c:v>17.100000000000001</c:v>
                </c:pt>
                <c:pt idx="55">
                  <c:v>16.8</c:v>
                </c:pt>
                <c:pt idx="56">
                  <c:v>16.5</c:v>
                </c:pt>
                <c:pt idx="57">
                  <c:v>16.2</c:v>
                </c:pt>
                <c:pt idx="58">
                  <c:v>15.9</c:v>
                </c:pt>
                <c:pt idx="59">
                  <c:v>15.7</c:v>
                </c:pt>
                <c:pt idx="60">
                  <c:v>15.8</c:v>
                </c:pt>
                <c:pt idx="61">
                  <c:v>16.2</c:v>
                </c:pt>
                <c:pt idx="62">
                  <c:v>16.7</c:v>
                </c:pt>
                <c:pt idx="63">
                  <c:v>17.100000000000001</c:v>
                </c:pt>
                <c:pt idx="64">
                  <c:v>17.600000000000001</c:v>
                </c:pt>
                <c:pt idx="65">
                  <c:v>17.5</c:v>
                </c:pt>
                <c:pt idx="66">
                  <c:v>17.2</c:v>
                </c:pt>
                <c:pt idx="67">
                  <c:v>17</c:v>
                </c:pt>
                <c:pt idx="68">
                  <c:v>16.7</c:v>
                </c:pt>
                <c:pt idx="69">
                  <c:v>16.5</c:v>
                </c:pt>
                <c:pt idx="70">
                  <c:v>16.3</c:v>
                </c:pt>
                <c:pt idx="71">
                  <c:v>16.100000000000001</c:v>
                </c:pt>
                <c:pt idx="72">
                  <c:v>15.9</c:v>
                </c:pt>
                <c:pt idx="73">
                  <c:v>15.7</c:v>
                </c:pt>
                <c:pt idx="74">
                  <c:v>15.5</c:v>
                </c:pt>
                <c:pt idx="75">
                  <c:v>15.3</c:v>
                </c:pt>
                <c:pt idx="76">
                  <c:v>15.1</c:v>
                </c:pt>
                <c:pt idx="77">
                  <c:v>14.9</c:v>
                </c:pt>
                <c:pt idx="78">
                  <c:v>14.7</c:v>
                </c:pt>
                <c:pt idx="79">
                  <c:v>14.6</c:v>
                </c:pt>
                <c:pt idx="80">
                  <c:v>14.5</c:v>
                </c:pt>
                <c:pt idx="81">
                  <c:v>14.9</c:v>
                </c:pt>
                <c:pt idx="82">
                  <c:v>15.2</c:v>
                </c:pt>
                <c:pt idx="83">
                  <c:v>15.5</c:v>
                </c:pt>
                <c:pt idx="84">
                  <c:v>15.8</c:v>
                </c:pt>
                <c:pt idx="85">
                  <c:v>15.9</c:v>
                </c:pt>
                <c:pt idx="86">
                  <c:v>15.7</c:v>
                </c:pt>
                <c:pt idx="87">
                  <c:v>15.5</c:v>
                </c:pt>
                <c:pt idx="88">
                  <c:v>15.3</c:v>
                </c:pt>
                <c:pt idx="89">
                  <c:v>15.2</c:v>
                </c:pt>
                <c:pt idx="90">
                  <c:v>15.1</c:v>
                </c:pt>
                <c:pt idx="91">
                  <c:v>14.9</c:v>
                </c:pt>
                <c:pt idx="92">
                  <c:v>14.8</c:v>
                </c:pt>
                <c:pt idx="93">
                  <c:v>14.6</c:v>
                </c:pt>
                <c:pt idx="94">
                  <c:v>14.5</c:v>
                </c:pt>
                <c:pt idx="95">
                  <c:v>14.3</c:v>
                </c:pt>
                <c:pt idx="96">
                  <c:v>14.2</c:v>
                </c:pt>
                <c:pt idx="97">
                  <c:v>14</c:v>
                </c:pt>
                <c:pt idx="98">
                  <c:v>13.9</c:v>
                </c:pt>
                <c:pt idx="99">
                  <c:v>13.7</c:v>
                </c:pt>
                <c:pt idx="100">
                  <c:v>13.7</c:v>
                </c:pt>
                <c:pt idx="101">
                  <c:v>14</c:v>
                </c:pt>
                <c:pt idx="102">
                  <c:v>14.3</c:v>
                </c:pt>
                <c:pt idx="103">
                  <c:v>14.6</c:v>
                </c:pt>
                <c:pt idx="104">
                  <c:v>14.9</c:v>
                </c:pt>
                <c:pt idx="105">
                  <c:v>15.5</c:v>
                </c:pt>
                <c:pt idx="106">
                  <c:v>16.100000000000001</c:v>
                </c:pt>
                <c:pt idx="107">
                  <c:v>16.3</c:v>
                </c:pt>
                <c:pt idx="108">
                  <c:v>16.100000000000001</c:v>
                </c:pt>
                <c:pt idx="109">
                  <c:v>16</c:v>
                </c:pt>
                <c:pt idx="110">
                  <c:v>15.9</c:v>
                </c:pt>
                <c:pt idx="111">
                  <c:v>15.7</c:v>
                </c:pt>
                <c:pt idx="112">
                  <c:v>15.6</c:v>
                </c:pt>
                <c:pt idx="113">
                  <c:v>15.4</c:v>
                </c:pt>
                <c:pt idx="114">
                  <c:v>15.3</c:v>
                </c:pt>
                <c:pt idx="115">
                  <c:v>15.1</c:v>
                </c:pt>
                <c:pt idx="116">
                  <c:v>15</c:v>
                </c:pt>
                <c:pt idx="117">
                  <c:v>14.9</c:v>
                </c:pt>
                <c:pt idx="118">
                  <c:v>14.8</c:v>
                </c:pt>
                <c:pt idx="119">
                  <c:v>14.8</c:v>
                </c:pt>
                <c:pt idx="120">
                  <c:v>15.2</c:v>
                </c:pt>
                <c:pt idx="121">
                  <c:v>15.7</c:v>
                </c:pt>
                <c:pt idx="122">
                  <c:v>16.3</c:v>
                </c:pt>
                <c:pt idx="123">
                  <c:v>16.8</c:v>
                </c:pt>
                <c:pt idx="124">
                  <c:v>17.399999999999999</c:v>
                </c:pt>
                <c:pt idx="125">
                  <c:v>17.899999999999999</c:v>
                </c:pt>
                <c:pt idx="126">
                  <c:v>18.100000000000001</c:v>
                </c:pt>
                <c:pt idx="127">
                  <c:v>17.899999999999999</c:v>
                </c:pt>
                <c:pt idx="128">
                  <c:v>17.8</c:v>
                </c:pt>
                <c:pt idx="129">
                  <c:v>17.7</c:v>
                </c:pt>
                <c:pt idx="130">
                  <c:v>17.5</c:v>
                </c:pt>
                <c:pt idx="131">
                  <c:v>17.399999999999999</c:v>
                </c:pt>
                <c:pt idx="132">
                  <c:v>17.3</c:v>
                </c:pt>
                <c:pt idx="133">
                  <c:v>17.100000000000001</c:v>
                </c:pt>
                <c:pt idx="134">
                  <c:v>17</c:v>
                </c:pt>
                <c:pt idx="135">
                  <c:v>16.899999999999999</c:v>
                </c:pt>
                <c:pt idx="136">
                  <c:v>16.7</c:v>
                </c:pt>
                <c:pt idx="137">
                  <c:v>16.600000000000001</c:v>
                </c:pt>
                <c:pt idx="138">
                  <c:v>16.5</c:v>
                </c:pt>
                <c:pt idx="139">
                  <c:v>16.399999999999999</c:v>
                </c:pt>
                <c:pt idx="140">
                  <c:v>16.8</c:v>
                </c:pt>
                <c:pt idx="141">
                  <c:v>17.3</c:v>
                </c:pt>
                <c:pt idx="142">
                  <c:v>17.7</c:v>
                </c:pt>
                <c:pt idx="143">
                  <c:v>18.2</c:v>
                </c:pt>
                <c:pt idx="144">
                  <c:v>18.399999999999999</c:v>
                </c:pt>
                <c:pt idx="145">
                  <c:v>18.3</c:v>
                </c:pt>
                <c:pt idx="146">
                  <c:v>18.2</c:v>
                </c:pt>
                <c:pt idx="147">
                  <c:v>18.100000000000001</c:v>
                </c:pt>
                <c:pt idx="148">
                  <c:v>17.899999999999999</c:v>
                </c:pt>
                <c:pt idx="149">
                  <c:v>17.8</c:v>
                </c:pt>
                <c:pt idx="150">
                  <c:v>17.7</c:v>
                </c:pt>
                <c:pt idx="151">
                  <c:v>17.5</c:v>
                </c:pt>
                <c:pt idx="152">
                  <c:v>17.399999999999999</c:v>
                </c:pt>
                <c:pt idx="153">
                  <c:v>17.3</c:v>
                </c:pt>
              </c:numCache>
            </c:numRef>
          </c:val>
          <c:smooth val="0"/>
          <c:extLst>
            <c:ext xmlns:c16="http://schemas.microsoft.com/office/drawing/2014/chart" uri="{C3380CC4-5D6E-409C-BE32-E72D297353CC}">
              <c16:uniqueId val="{00000004-2106-4592-B87E-A26602B98AF2}"/>
            </c:ext>
          </c:extLst>
        </c:ser>
        <c:ser>
          <c:idx val="5"/>
          <c:order val="5"/>
          <c:tx>
            <c:v>APM6</c:v>
          </c:tx>
          <c:spPr>
            <a:ln w="19050" cmpd="sng">
              <a:solidFill>
                <a:srgbClr val="70AD47"/>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Metrics'!$L$2:$L$155</c:f>
              <c:numCache>
                <c:formatCode>General</c:formatCode>
                <c:ptCount val="15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numCache>
            </c:numRef>
          </c:val>
          <c:smooth val="0"/>
          <c:extLst>
            <c:ext xmlns:c16="http://schemas.microsoft.com/office/drawing/2014/chart" uri="{C3380CC4-5D6E-409C-BE32-E72D297353CC}">
              <c16:uniqueId val="{00000005-2106-4592-B87E-A26602B98AF2}"/>
            </c:ext>
          </c:extLst>
        </c:ser>
        <c:dLbls>
          <c:showLegendKey val="0"/>
          <c:showVal val="0"/>
          <c:showCatName val="0"/>
          <c:showSerName val="0"/>
          <c:showPercent val="0"/>
          <c:showBubbleSize val="0"/>
        </c:dLbls>
        <c:smooth val="0"/>
        <c:axId val="1377616362"/>
        <c:axId val="1860008168"/>
      </c:lineChart>
      <c:catAx>
        <c:axId val="1377616362"/>
        <c:scaling>
          <c:orientation val="minMax"/>
        </c:scaling>
        <c:delete val="0"/>
        <c:axPos val="b"/>
        <c:title>
          <c:tx>
            <c:rich>
              <a:bodyPr/>
              <a:lstStyle/>
              <a:p>
                <a:pPr lvl="0">
                  <a:defRPr sz="900" b="1" i="0">
                    <a:solidFill>
                      <a:srgbClr val="BFBFBF"/>
                    </a:solidFill>
                    <a:latin typeface="Calibri"/>
                  </a:defRPr>
                </a:pPr>
                <a:r>
                  <a:rPr lang="en-US"/>
                  <a:t>Time (Seconds)</a:t>
                </a:r>
              </a:p>
            </c:rich>
          </c:tx>
          <c:overlay val="0"/>
        </c:title>
        <c:numFmt formatCode="General" sourceLinked="1"/>
        <c:majorTickMark val="cross"/>
        <c:minorTickMark val="cross"/>
        <c:tickLblPos val="nextTo"/>
        <c:txPr>
          <a:bodyPr/>
          <a:lstStyle/>
          <a:p>
            <a:pPr lvl="0">
              <a:defRPr sz="900" b="0" i="0">
                <a:solidFill>
                  <a:srgbClr val="BFBFBF"/>
                </a:solidFill>
                <a:latin typeface="Calibri"/>
              </a:defRPr>
            </a:pPr>
            <a:endParaRPr lang="en-US"/>
          </a:p>
        </c:txPr>
        <c:crossAx val="1860008168"/>
        <c:crosses val="autoZero"/>
        <c:auto val="1"/>
        <c:lblAlgn val="ctr"/>
        <c:lblOffset val="100"/>
        <c:noMultiLvlLbl val="1"/>
      </c:catAx>
      <c:valAx>
        <c:axId val="1860008168"/>
        <c:scaling>
          <c:orientation val="minMax"/>
        </c:scaling>
        <c:delete val="0"/>
        <c:axPos val="l"/>
        <c:majorGridlines>
          <c:spPr>
            <a:ln>
              <a:solidFill>
                <a:srgbClr val="B7B7B7"/>
              </a:solidFill>
            </a:ln>
          </c:spPr>
        </c:majorGridlines>
        <c:title>
          <c:tx>
            <c:rich>
              <a:bodyPr/>
              <a:lstStyle/>
              <a:p>
                <a:pPr lvl="0">
                  <a:defRPr sz="900" b="1" i="0">
                    <a:solidFill>
                      <a:srgbClr val="BFBFBF"/>
                    </a:solidFill>
                    <a:latin typeface="Calibri"/>
                  </a:defRPr>
                </a:pPr>
                <a:r>
                  <a:rPr lang="en-US"/>
                  <a:t>CPU (%)</a:t>
                </a:r>
              </a:p>
            </c:rich>
          </c:tx>
          <c:overlay val="0"/>
        </c:title>
        <c:numFmt formatCode="General" sourceLinked="1"/>
        <c:majorTickMark val="cross"/>
        <c:minorTickMark val="cross"/>
        <c:tickLblPos val="nextTo"/>
        <c:spPr>
          <a:ln w="47625">
            <a:noFill/>
          </a:ln>
        </c:spPr>
        <c:txPr>
          <a:bodyPr/>
          <a:lstStyle/>
          <a:p>
            <a:pPr lvl="0">
              <a:defRPr sz="900" b="0" i="0">
                <a:solidFill>
                  <a:srgbClr val="BFBFBF"/>
                </a:solidFill>
                <a:latin typeface="Calibri"/>
              </a:defRPr>
            </a:pPr>
            <a:endParaRPr lang="en-US"/>
          </a:p>
        </c:txPr>
        <c:crossAx val="1377616362"/>
        <c:crosses val="autoZero"/>
        <c:crossBetween val="between"/>
      </c:valAx>
      <c:spPr>
        <a:solidFill>
          <a:srgbClr val="FFFFFF"/>
        </a:solidFill>
      </c:spPr>
    </c:plotArea>
    <c:legend>
      <c:legendPos val="b"/>
      <c:overlay val="0"/>
      <c:txPr>
        <a:bodyPr/>
        <a:lstStyle/>
        <a:p>
          <a:pPr lvl="0">
            <a:defRPr sz="900">
              <a:solidFill>
                <a:srgbClr val="BFBFBF"/>
              </a:solidFill>
              <a:latin typeface="Calibri"/>
            </a:defRPr>
          </a:pPr>
          <a:endParaRPr lang="en-US"/>
        </a:p>
      </c:txPr>
    </c:legend>
    <c:plotVisOnly val="1"/>
    <c:dispBlanksAs val="zero"/>
    <c:showDLblsOverMax val="1"/>
  </c:chart>
  <c:spPr>
    <a:solidFill>
      <a:srgbClr val="404040"/>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1" i="0">
                <a:solidFill>
                  <a:srgbClr val="D9D9D9"/>
                </a:solidFill>
                <a:latin typeface="Calibri"/>
              </a:defRPr>
            </a:pPr>
            <a:r>
              <a:rPr lang="en-US"/>
              <a:t>Memory Utilization Over Time</a:t>
            </a:r>
          </a:p>
        </c:rich>
      </c:tx>
      <c:overlay val="0"/>
    </c:title>
    <c:autoTitleDeleted val="0"/>
    <c:plotArea>
      <c:layout/>
      <c:lineChart>
        <c:grouping val="standard"/>
        <c:varyColors val="1"/>
        <c:ser>
          <c:idx val="0"/>
          <c:order val="0"/>
          <c:tx>
            <c:v>APM1</c:v>
          </c:tx>
          <c:spPr>
            <a:ln w="19050" cmpd="sng">
              <a:solidFill>
                <a:srgbClr val="5B9BD5"/>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Metrics'!$C$2:$C$155</c:f>
              <c:numCache>
                <c:formatCode>General</c:formatCode>
                <c:ptCount val="15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numCache>
            </c:numRef>
          </c:val>
          <c:smooth val="0"/>
          <c:extLst>
            <c:ext xmlns:c16="http://schemas.microsoft.com/office/drawing/2014/chart" uri="{C3380CC4-5D6E-409C-BE32-E72D297353CC}">
              <c16:uniqueId val="{00000000-11F2-4A64-B668-B6D84D59CF28}"/>
            </c:ext>
          </c:extLst>
        </c:ser>
        <c:ser>
          <c:idx val="1"/>
          <c:order val="1"/>
          <c:tx>
            <c:v>APM2</c:v>
          </c:tx>
          <c:spPr>
            <a:ln w="19050" cmpd="sng">
              <a:solidFill>
                <a:srgbClr val="ED7D31"/>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Metrics'!$E$2:$E$155</c:f>
              <c:numCache>
                <c:formatCode>General</c:formatCode>
                <c:ptCount val="15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numCache>
            </c:numRef>
          </c:val>
          <c:smooth val="0"/>
          <c:extLst>
            <c:ext xmlns:c16="http://schemas.microsoft.com/office/drawing/2014/chart" uri="{C3380CC4-5D6E-409C-BE32-E72D297353CC}">
              <c16:uniqueId val="{00000001-11F2-4A64-B668-B6D84D59CF28}"/>
            </c:ext>
          </c:extLst>
        </c:ser>
        <c:ser>
          <c:idx val="2"/>
          <c:order val="2"/>
          <c:tx>
            <c:v>APM3</c:v>
          </c:tx>
          <c:spPr>
            <a:ln w="19050" cmpd="sng">
              <a:solidFill>
                <a:srgbClr val="A5A5A5"/>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Metrics'!$G$2:$G$155</c:f>
              <c:numCache>
                <c:formatCode>General</c:formatCode>
                <c:ptCount val="15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numCache>
            </c:numRef>
          </c:val>
          <c:smooth val="0"/>
          <c:extLst>
            <c:ext xmlns:c16="http://schemas.microsoft.com/office/drawing/2014/chart" uri="{C3380CC4-5D6E-409C-BE32-E72D297353CC}">
              <c16:uniqueId val="{00000002-11F2-4A64-B668-B6D84D59CF28}"/>
            </c:ext>
          </c:extLst>
        </c:ser>
        <c:ser>
          <c:idx val="3"/>
          <c:order val="3"/>
          <c:tx>
            <c:v>APM4</c:v>
          </c:tx>
          <c:spPr>
            <a:ln w="19050" cmpd="sng">
              <a:solidFill>
                <a:srgbClr val="FFC000"/>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Metrics'!$I$2:$I$155</c:f>
              <c:numCache>
                <c:formatCode>General</c:formatCode>
                <c:ptCount val="15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numCache>
            </c:numRef>
          </c:val>
          <c:smooth val="0"/>
          <c:extLst>
            <c:ext xmlns:c16="http://schemas.microsoft.com/office/drawing/2014/chart" uri="{C3380CC4-5D6E-409C-BE32-E72D297353CC}">
              <c16:uniqueId val="{00000003-11F2-4A64-B668-B6D84D59CF28}"/>
            </c:ext>
          </c:extLst>
        </c:ser>
        <c:ser>
          <c:idx val="4"/>
          <c:order val="4"/>
          <c:tx>
            <c:v>APM5</c:v>
          </c:tx>
          <c:spPr>
            <a:ln w="19050" cmpd="sng">
              <a:solidFill>
                <a:srgbClr val="4472C4"/>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Metrics'!$K$2:$K$155</c:f>
              <c:numCache>
                <c:formatCode>General</c:formatCode>
                <c:ptCount val="154"/>
                <c:pt idx="0">
                  <c:v>8.6</c:v>
                </c:pt>
                <c:pt idx="1">
                  <c:v>8.6</c:v>
                </c:pt>
                <c:pt idx="2">
                  <c:v>8.6</c:v>
                </c:pt>
                <c:pt idx="3">
                  <c:v>8.6</c:v>
                </c:pt>
                <c:pt idx="4">
                  <c:v>8.6</c:v>
                </c:pt>
                <c:pt idx="5">
                  <c:v>8.6</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8.6999999999999993</c:v>
                </c:pt>
                <c:pt idx="23">
                  <c:v>8.6999999999999993</c:v>
                </c:pt>
                <c:pt idx="24">
                  <c:v>8.6999999999999993</c:v>
                </c:pt>
                <c:pt idx="25">
                  <c:v>8.6999999999999993</c:v>
                </c:pt>
                <c:pt idx="26">
                  <c:v>8.6999999999999993</c:v>
                </c:pt>
                <c:pt idx="27">
                  <c:v>8.6999999999999993</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8.6999999999999993</c:v>
                </c:pt>
                <c:pt idx="43">
                  <c:v>8.6999999999999993</c:v>
                </c:pt>
                <c:pt idx="44">
                  <c:v>8.6999999999999993</c:v>
                </c:pt>
                <c:pt idx="45">
                  <c:v>8.6999999999999993</c:v>
                </c:pt>
                <c:pt idx="46">
                  <c:v>8.6999999999999993</c:v>
                </c:pt>
                <c:pt idx="47">
                  <c:v>8.6999999999999993</c:v>
                </c:pt>
                <c:pt idx="48">
                  <c:v>8.6999999999999993</c:v>
                </c:pt>
                <c:pt idx="49">
                  <c:v>0</c:v>
                </c:pt>
                <c:pt idx="50">
                  <c:v>0</c:v>
                </c:pt>
                <c:pt idx="51">
                  <c:v>0</c:v>
                </c:pt>
                <c:pt idx="52">
                  <c:v>0</c:v>
                </c:pt>
                <c:pt idx="53">
                  <c:v>0</c:v>
                </c:pt>
                <c:pt idx="54">
                  <c:v>0</c:v>
                </c:pt>
                <c:pt idx="55">
                  <c:v>0</c:v>
                </c:pt>
                <c:pt idx="56">
                  <c:v>0</c:v>
                </c:pt>
                <c:pt idx="57">
                  <c:v>0</c:v>
                </c:pt>
                <c:pt idx="58">
                  <c:v>0</c:v>
                </c:pt>
                <c:pt idx="59">
                  <c:v>0</c:v>
                </c:pt>
                <c:pt idx="60">
                  <c:v>9.1999999999999993</c:v>
                </c:pt>
                <c:pt idx="61">
                  <c:v>9.1999999999999993</c:v>
                </c:pt>
                <c:pt idx="62">
                  <c:v>9.1999999999999993</c:v>
                </c:pt>
                <c:pt idx="63">
                  <c:v>9.1999999999999993</c:v>
                </c:pt>
                <c:pt idx="64">
                  <c:v>9.1999999999999993</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6.6</c:v>
                </c:pt>
                <c:pt idx="81">
                  <c:v>6.6</c:v>
                </c:pt>
                <c:pt idx="82">
                  <c:v>6.6</c:v>
                </c:pt>
                <c:pt idx="83">
                  <c:v>6.6</c:v>
                </c:pt>
                <c:pt idx="84">
                  <c:v>6.6</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6.2</c:v>
                </c:pt>
                <c:pt idx="101">
                  <c:v>6.2</c:v>
                </c:pt>
                <c:pt idx="102">
                  <c:v>6.2</c:v>
                </c:pt>
                <c:pt idx="103">
                  <c:v>6.2</c:v>
                </c:pt>
                <c:pt idx="104">
                  <c:v>6.2</c:v>
                </c:pt>
                <c:pt idx="105">
                  <c:v>6.2</c:v>
                </c:pt>
                <c:pt idx="106">
                  <c:v>6.2</c:v>
                </c:pt>
                <c:pt idx="107">
                  <c:v>0</c:v>
                </c:pt>
                <c:pt idx="108">
                  <c:v>0</c:v>
                </c:pt>
                <c:pt idx="109">
                  <c:v>0</c:v>
                </c:pt>
                <c:pt idx="110">
                  <c:v>0</c:v>
                </c:pt>
                <c:pt idx="111">
                  <c:v>0</c:v>
                </c:pt>
                <c:pt idx="112">
                  <c:v>0</c:v>
                </c:pt>
                <c:pt idx="113">
                  <c:v>0</c:v>
                </c:pt>
                <c:pt idx="114">
                  <c:v>0</c:v>
                </c:pt>
                <c:pt idx="115">
                  <c:v>0</c:v>
                </c:pt>
                <c:pt idx="116">
                  <c:v>0</c:v>
                </c:pt>
                <c:pt idx="117">
                  <c:v>0</c:v>
                </c:pt>
                <c:pt idx="118">
                  <c:v>0</c:v>
                </c:pt>
                <c:pt idx="119">
                  <c:v>8.6999999999999993</c:v>
                </c:pt>
                <c:pt idx="120">
                  <c:v>8.6999999999999993</c:v>
                </c:pt>
                <c:pt idx="121">
                  <c:v>8.6999999999999993</c:v>
                </c:pt>
                <c:pt idx="122">
                  <c:v>8.6999999999999993</c:v>
                </c:pt>
                <c:pt idx="123">
                  <c:v>8.6999999999999993</c:v>
                </c:pt>
                <c:pt idx="124">
                  <c:v>8.6999999999999993</c:v>
                </c:pt>
                <c:pt idx="125">
                  <c:v>8.6999999999999993</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8.3000000000000007</c:v>
                </c:pt>
                <c:pt idx="141">
                  <c:v>8.3000000000000007</c:v>
                </c:pt>
                <c:pt idx="142">
                  <c:v>8.3000000000000007</c:v>
                </c:pt>
                <c:pt idx="143">
                  <c:v>8.3000000000000007</c:v>
                </c:pt>
                <c:pt idx="144">
                  <c:v>8.3000000000000007</c:v>
                </c:pt>
                <c:pt idx="145">
                  <c:v>0</c:v>
                </c:pt>
                <c:pt idx="146">
                  <c:v>0</c:v>
                </c:pt>
                <c:pt idx="147">
                  <c:v>0</c:v>
                </c:pt>
                <c:pt idx="148">
                  <c:v>0</c:v>
                </c:pt>
                <c:pt idx="149">
                  <c:v>0</c:v>
                </c:pt>
                <c:pt idx="150">
                  <c:v>0</c:v>
                </c:pt>
                <c:pt idx="151">
                  <c:v>0</c:v>
                </c:pt>
                <c:pt idx="152">
                  <c:v>0</c:v>
                </c:pt>
                <c:pt idx="153">
                  <c:v>0</c:v>
                </c:pt>
              </c:numCache>
            </c:numRef>
          </c:val>
          <c:smooth val="0"/>
          <c:extLst>
            <c:ext xmlns:c16="http://schemas.microsoft.com/office/drawing/2014/chart" uri="{C3380CC4-5D6E-409C-BE32-E72D297353CC}">
              <c16:uniqueId val="{00000004-11F2-4A64-B668-B6D84D59CF28}"/>
            </c:ext>
          </c:extLst>
        </c:ser>
        <c:ser>
          <c:idx val="5"/>
          <c:order val="5"/>
          <c:tx>
            <c:v>APM6</c:v>
          </c:tx>
          <c:spPr>
            <a:ln w="19050" cmpd="sng">
              <a:solidFill>
                <a:srgbClr val="70AD47"/>
              </a:solidFill>
              <a:prstDash val="solid"/>
            </a:ln>
          </c:spPr>
          <c:marker>
            <c:symbol val="none"/>
          </c:marker>
          <c:cat>
            <c:numRef>
              <c:f>'[miniproject (1).xlsx]Process Level Metrics'!$A$2:$A$155</c:f>
              <c:numCache>
                <c:formatCode>General</c:formatCode>
                <c:ptCount val="154"/>
                <c:pt idx="0">
                  <c:v>6</c:v>
                </c:pt>
                <c:pt idx="1">
                  <c:v>12</c:v>
                </c:pt>
                <c:pt idx="2">
                  <c:v>18</c:v>
                </c:pt>
                <c:pt idx="3">
                  <c:v>24</c:v>
                </c:pt>
                <c:pt idx="4">
                  <c:v>31</c:v>
                </c:pt>
                <c:pt idx="5">
                  <c:v>37</c:v>
                </c:pt>
                <c:pt idx="6">
                  <c:v>43</c:v>
                </c:pt>
                <c:pt idx="7">
                  <c:v>49</c:v>
                </c:pt>
                <c:pt idx="8">
                  <c:v>55</c:v>
                </c:pt>
                <c:pt idx="9">
                  <c:v>61</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159</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255</c:v>
                </c:pt>
                <c:pt idx="44">
                  <c:v>261</c:v>
                </c:pt>
                <c:pt idx="45">
                  <c:v>267</c:v>
                </c:pt>
                <c:pt idx="46">
                  <c:v>274</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365</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577</c:v>
                </c:pt>
                <c:pt idx="100">
                  <c:v>583</c:v>
                </c:pt>
                <c:pt idx="101">
                  <c:v>589</c:v>
                </c:pt>
                <c:pt idx="102">
                  <c:v>596</c:v>
                </c:pt>
                <c:pt idx="103">
                  <c:v>602</c:v>
                </c:pt>
                <c:pt idx="104">
                  <c:v>609</c:v>
                </c:pt>
                <c:pt idx="105">
                  <c:v>615</c:v>
                </c:pt>
                <c:pt idx="106">
                  <c:v>621</c:v>
                </c:pt>
                <c:pt idx="107">
                  <c:v>627</c:v>
                </c:pt>
                <c:pt idx="108">
                  <c:v>632</c:v>
                </c:pt>
                <c:pt idx="109">
                  <c:v>637</c:v>
                </c:pt>
                <c:pt idx="110">
                  <c:v>643</c:v>
                </c:pt>
                <c:pt idx="111">
                  <c:v>649</c:v>
                </c:pt>
                <c:pt idx="112">
                  <c:v>655</c:v>
                </c:pt>
                <c:pt idx="113">
                  <c:v>661</c:v>
                </c:pt>
                <c:pt idx="114">
                  <c:v>667</c:v>
                </c:pt>
                <c:pt idx="115">
                  <c:v>673</c:v>
                </c:pt>
                <c:pt idx="116">
                  <c:v>679</c:v>
                </c:pt>
                <c:pt idx="117">
                  <c:v>684</c:v>
                </c:pt>
                <c:pt idx="118">
                  <c:v>690</c:v>
                </c:pt>
                <c:pt idx="119">
                  <c:v>696</c:v>
                </c:pt>
                <c:pt idx="120">
                  <c:v>703</c:v>
                </c:pt>
                <c:pt idx="121">
                  <c:v>709</c:v>
                </c:pt>
                <c:pt idx="122">
                  <c:v>714</c:v>
                </c:pt>
                <c:pt idx="123">
                  <c:v>720</c:v>
                </c:pt>
                <c:pt idx="124">
                  <c:v>726</c:v>
                </c:pt>
                <c:pt idx="125">
                  <c:v>732</c:v>
                </c:pt>
                <c:pt idx="126">
                  <c:v>738</c:v>
                </c:pt>
                <c:pt idx="127">
                  <c:v>744</c:v>
                </c:pt>
                <c:pt idx="128">
                  <c:v>749</c:v>
                </c:pt>
                <c:pt idx="129">
                  <c:v>755</c:v>
                </c:pt>
                <c:pt idx="130">
                  <c:v>761</c:v>
                </c:pt>
                <c:pt idx="131">
                  <c:v>767</c:v>
                </c:pt>
                <c:pt idx="132">
                  <c:v>773</c:v>
                </c:pt>
                <c:pt idx="133">
                  <c:v>779</c:v>
                </c:pt>
                <c:pt idx="134">
                  <c:v>785</c:v>
                </c:pt>
                <c:pt idx="135">
                  <c:v>791</c:v>
                </c:pt>
                <c:pt idx="136">
                  <c:v>796</c:v>
                </c:pt>
                <c:pt idx="137">
                  <c:v>802</c:v>
                </c:pt>
                <c:pt idx="138">
                  <c:v>808</c:v>
                </c:pt>
                <c:pt idx="139">
                  <c:v>813</c:v>
                </c:pt>
                <c:pt idx="140">
                  <c:v>819</c:v>
                </c:pt>
                <c:pt idx="141">
                  <c:v>825</c:v>
                </c:pt>
                <c:pt idx="142">
                  <c:v>831</c:v>
                </c:pt>
                <c:pt idx="143">
                  <c:v>837</c:v>
                </c:pt>
                <c:pt idx="144">
                  <c:v>843</c:v>
                </c:pt>
                <c:pt idx="145">
                  <c:v>849</c:v>
                </c:pt>
                <c:pt idx="146">
                  <c:v>856</c:v>
                </c:pt>
                <c:pt idx="147">
                  <c:v>862</c:v>
                </c:pt>
                <c:pt idx="148">
                  <c:v>868</c:v>
                </c:pt>
                <c:pt idx="149">
                  <c:v>875</c:v>
                </c:pt>
                <c:pt idx="150">
                  <c:v>881</c:v>
                </c:pt>
                <c:pt idx="151">
                  <c:v>887</c:v>
                </c:pt>
                <c:pt idx="152">
                  <c:v>894</c:v>
                </c:pt>
                <c:pt idx="153">
                  <c:v>900</c:v>
                </c:pt>
              </c:numCache>
            </c:numRef>
          </c:cat>
          <c:val>
            <c:numRef>
              <c:f>'[miniproject (1).xlsx]Process Level Metrics'!$M$2:$M$155</c:f>
              <c:numCache>
                <c:formatCode>General</c:formatCode>
                <c:ptCount val="154"/>
                <c:pt idx="0">
                  <c:v>0.1</c:v>
                </c:pt>
                <c:pt idx="1">
                  <c:v>0.2</c:v>
                </c:pt>
                <c:pt idx="2">
                  <c:v>0.2</c:v>
                </c:pt>
                <c:pt idx="3">
                  <c:v>0.3</c:v>
                </c:pt>
                <c:pt idx="4">
                  <c:v>0.3</c:v>
                </c:pt>
                <c:pt idx="5">
                  <c:v>0.3</c:v>
                </c:pt>
                <c:pt idx="6">
                  <c:v>0.3</c:v>
                </c:pt>
                <c:pt idx="7">
                  <c:v>0.4</c:v>
                </c:pt>
                <c:pt idx="8">
                  <c:v>0.4</c:v>
                </c:pt>
                <c:pt idx="9">
                  <c:v>0.6</c:v>
                </c:pt>
                <c:pt idx="10">
                  <c:v>0.6</c:v>
                </c:pt>
                <c:pt idx="11">
                  <c:v>0.6</c:v>
                </c:pt>
                <c:pt idx="12">
                  <c:v>0.6</c:v>
                </c:pt>
                <c:pt idx="13">
                  <c:v>0.7</c:v>
                </c:pt>
                <c:pt idx="14">
                  <c:v>0.7</c:v>
                </c:pt>
                <c:pt idx="15">
                  <c:v>0.7</c:v>
                </c:pt>
                <c:pt idx="16">
                  <c:v>0.7</c:v>
                </c:pt>
                <c:pt idx="17">
                  <c:v>0.7</c:v>
                </c:pt>
                <c:pt idx="18">
                  <c:v>0.9</c:v>
                </c:pt>
                <c:pt idx="19">
                  <c:v>0.9</c:v>
                </c:pt>
                <c:pt idx="20">
                  <c:v>1.1000000000000001</c:v>
                </c:pt>
                <c:pt idx="21">
                  <c:v>1.1000000000000001</c:v>
                </c:pt>
                <c:pt idx="22">
                  <c:v>1.2</c:v>
                </c:pt>
                <c:pt idx="23">
                  <c:v>1.2</c:v>
                </c:pt>
                <c:pt idx="24">
                  <c:v>1.3</c:v>
                </c:pt>
                <c:pt idx="25">
                  <c:v>1.3</c:v>
                </c:pt>
                <c:pt idx="26">
                  <c:v>1.4</c:v>
                </c:pt>
                <c:pt idx="27">
                  <c:v>1.4</c:v>
                </c:pt>
                <c:pt idx="28">
                  <c:v>1.5</c:v>
                </c:pt>
                <c:pt idx="29">
                  <c:v>1.5</c:v>
                </c:pt>
                <c:pt idx="30">
                  <c:v>1.5</c:v>
                </c:pt>
                <c:pt idx="31">
                  <c:v>1.7</c:v>
                </c:pt>
                <c:pt idx="32">
                  <c:v>1.7</c:v>
                </c:pt>
                <c:pt idx="33">
                  <c:v>1.8</c:v>
                </c:pt>
                <c:pt idx="34">
                  <c:v>1.8</c:v>
                </c:pt>
                <c:pt idx="35">
                  <c:v>1.8</c:v>
                </c:pt>
                <c:pt idx="36">
                  <c:v>1.9</c:v>
                </c:pt>
                <c:pt idx="37">
                  <c:v>1.9</c:v>
                </c:pt>
                <c:pt idx="38">
                  <c:v>1.9</c:v>
                </c:pt>
                <c:pt idx="39">
                  <c:v>2</c:v>
                </c:pt>
                <c:pt idx="40">
                  <c:v>2</c:v>
                </c:pt>
                <c:pt idx="41">
                  <c:v>2.2000000000000002</c:v>
                </c:pt>
                <c:pt idx="42">
                  <c:v>2.2000000000000002</c:v>
                </c:pt>
                <c:pt idx="43">
                  <c:v>2.2999999999999998</c:v>
                </c:pt>
                <c:pt idx="44">
                  <c:v>2.2999999999999998</c:v>
                </c:pt>
                <c:pt idx="45">
                  <c:v>2.2999999999999998</c:v>
                </c:pt>
                <c:pt idx="46">
                  <c:v>2.4</c:v>
                </c:pt>
                <c:pt idx="47">
                  <c:v>2.4</c:v>
                </c:pt>
                <c:pt idx="48">
                  <c:v>2.4</c:v>
                </c:pt>
                <c:pt idx="49">
                  <c:v>2.6</c:v>
                </c:pt>
                <c:pt idx="50">
                  <c:v>2.6</c:v>
                </c:pt>
                <c:pt idx="51">
                  <c:v>2.7</c:v>
                </c:pt>
                <c:pt idx="52">
                  <c:v>2.7</c:v>
                </c:pt>
                <c:pt idx="53">
                  <c:v>2.9</c:v>
                </c:pt>
                <c:pt idx="54">
                  <c:v>2.9</c:v>
                </c:pt>
                <c:pt idx="55">
                  <c:v>2.9</c:v>
                </c:pt>
                <c:pt idx="56">
                  <c:v>3.1</c:v>
                </c:pt>
                <c:pt idx="57">
                  <c:v>3.1</c:v>
                </c:pt>
                <c:pt idx="58">
                  <c:v>3.2</c:v>
                </c:pt>
                <c:pt idx="59">
                  <c:v>3.2</c:v>
                </c:pt>
                <c:pt idx="60">
                  <c:v>3.2</c:v>
                </c:pt>
                <c:pt idx="61">
                  <c:v>3.3</c:v>
                </c:pt>
                <c:pt idx="62">
                  <c:v>3.3</c:v>
                </c:pt>
                <c:pt idx="63">
                  <c:v>3.4</c:v>
                </c:pt>
                <c:pt idx="64">
                  <c:v>3.4</c:v>
                </c:pt>
                <c:pt idx="65">
                  <c:v>3.5</c:v>
                </c:pt>
                <c:pt idx="66">
                  <c:v>3.5</c:v>
                </c:pt>
                <c:pt idx="67">
                  <c:v>3.5</c:v>
                </c:pt>
                <c:pt idx="68">
                  <c:v>3.7</c:v>
                </c:pt>
                <c:pt idx="69">
                  <c:v>3.7</c:v>
                </c:pt>
                <c:pt idx="70">
                  <c:v>3.9</c:v>
                </c:pt>
                <c:pt idx="71">
                  <c:v>3.9</c:v>
                </c:pt>
                <c:pt idx="72">
                  <c:v>4</c:v>
                </c:pt>
                <c:pt idx="73">
                  <c:v>4</c:v>
                </c:pt>
                <c:pt idx="74">
                  <c:v>4</c:v>
                </c:pt>
                <c:pt idx="75">
                  <c:v>4.0999999999999996</c:v>
                </c:pt>
                <c:pt idx="76">
                  <c:v>4.0999999999999996</c:v>
                </c:pt>
                <c:pt idx="77">
                  <c:v>4.3</c:v>
                </c:pt>
                <c:pt idx="78">
                  <c:v>4.3</c:v>
                </c:pt>
                <c:pt idx="79">
                  <c:v>4.3</c:v>
                </c:pt>
                <c:pt idx="80">
                  <c:v>4.4000000000000004</c:v>
                </c:pt>
                <c:pt idx="81">
                  <c:v>4.5999999999999996</c:v>
                </c:pt>
                <c:pt idx="82">
                  <c:v>4.5999999999999996</c:v>
                </c:pt>
                <c:pt idx="83">
                  <c:v>4.7</c:v>
                </c:pt>
                <c:pt idx="84">
                  <c:v>4.7</c:v>
                </c:pt>
                <c:pt idx="85">
                  <c:v>4.8</c:v>
                </c:pt>
                <c:pt idx="86">
                  <c:v>4.8</c:v>
                </c:pt>
                <c:pt idx="87">
                  <c:v>4.9000000000000004</c:v>
                </c:pt>
                <c:pt idx="88">
                  <c:v>4.9000000000000004</c:v>
                </c:pt>
                <c:pt idx="89">
                  <c:v>4.9000000000000004</c:v>
                </c:pt>
                <c:pt idx="90">
                  <c:v>5</c:v>
                </c:pt>
                <c:pt idx="91">
                  <c:v>5</c:v>
                </c:pt>
                <c:pt idx="92">
                  <c:v>5</c:v>
                </c:pt>
                <c:pt idx="93">
                  <c:v>5</c:v>
                </c:pt>
                <c:pt idx="94">
                  <c:v>5</c:v>
                </c:pt>
                <c:pt idx="95">
                  <c:v>5.0999999999999996</c:v>
                </c:pt>
                <c:pt idx="96">
                  <c:v>5.0999999999999996</c:v>
                </c:pt>
                <c:pt idx="97">
                  <c:v>5.2</c:v>
                </c:pt>
                <c:pt idx="98">
                  <c:v>5.2</c:v>
                </c:pt>
                <c:pt idx="99">
                  <c:v>5.4</c:v>
                </c:pt>
                <c:pt idx="100">
                  <c:v>5.4</c:v>
                </c:pt>
                <c:pt idx="101">
                  <c:v>5.4</c:v>
                </c:pt>
                <c:pt idx="102">
                  <c:v>5.6</c:v>
                </c:pt>
                <c:pt idx="103">
                  <c:v>5.6</c:v>
                </c:pt>
                <c:pt idx="104">
                  <c:v>5.7</c:v>
                </c:pt>
                <c:pt idx="105">
                  <c:v>5.7</c:v>
                </c:pt>
                <c:pt idx="106">
                  <c:v>5.8</c:v>
                </c:pt>
                <c:pt idx="107">
                  <c:v>5.8</c:v>
                </c:pt>
                <c:pt idx="108">
                  <c:v>5.8</c:v>
                </c:pt>
                <c:pt idx="109">
                  <c:v>5.8</c:v>
                </c:pt>
                <c:pt idx="110">
                  <c:v>5.8</c:v>
                </c:pt>
                <c:pt idx="111">
                  <c:v>5.8</c:v>
                </c:pt>
                <c:pt idx="112">
                  <c:v>5.9</c:v>
                </c:pt>
                <c:pt idx="113">
                  <c:v>6</c:v>
                </c:pt>
                <c:pt idx="114">
                  <c:v>6</c:v>
                </c:pt>
                <c:pt idx="115">
                  <c:v>6</c:v>
                </c:pt>
                <c:pt idx="116">
                  <c:v>6.1</c:v>
                </c:pt>
                <c:pt idx="117">
                  <c:v>6.1</c:v>
                </c:pt>
                <c:pt idx="118">
                  <c:v>6.2</c:v>
                </c:pt>
                <c:pt idx="119">
                  <c:v>6.2</c:v>
                </c:pt>
                <c:pt idx="120">
                  <c:v>6.3</c:v>
                </c:pt>
                <c:pt idx="121">
                  <c:v>6.3</c:v>
                </c:pt>
                <c:pt idx="122">
                  <c:v>6.5</c:v>
                </c:pt>
                <c:pt idx="123">
                  <c:v>6.5</c:v>
                </c:pt>
                <c:pt idx="124">
                  <c:v>6.7</c:v>
                </c:pt>
                <c:pt idx="125">
                  <c:v>6.7</c:v>
                </c:pt>
                <c:pt idx="126">
                  <c:v>6.7</c:v>
                </c:pt>
                <c:pt idx="127">
                  <c:v>6.7</c:v>
                </c:pt>
                <c:pt idx="128">
                  <c:v>6.7</c:v>
                </c:pt>
                <c:pt idx="129">
                  <c:v>6.9</c:v>
                </c:pt>
                <c:pt idx="130">
                  <c:v>6.9</c:v>
                </c:pt>
                <c:pt idx="131">
                  <c:v>7</c:v>
                </c:pt>
                <c:pt idx="132">
                  <c:v>7</c:v>
                </c:pt>
                <c:pt idx="133">
                  <c:v>7</c:v>
                </c:pt>
                <c:pt idx="134">
                  <c:v>7.2</c:v>
                </c:pt>
                <c:pt idx="135">
                  <c:v>7.2</c:v>
                </c:pt>
                <c:pt idx="136">
                  <c:v>7.3</c:v>
                </c:pt>
                <c:pt idx="137">
                  <c:v>7.3</c:v>
                </c:pt>
                <c:pt idx="138">
                  <c:v>7.3</c:v>
                </c:pt>
                <c:pt idx="139">
                  <c:v>7.4</c:v>
                </c:pt>
                <c:pt idx="140">
                  <c:v>7.5</c:v>
                </c:pt>
                <c:pt idx="141">
                  <c:v>7.5</c:v>
                </c:pt>
                <c:pt idx="142">
                  <c:v>7.5</c:v>
                </c:pt>
                <c:pt idx="143">
                  <c:v>7.6</c:v>
                </c:pt>
                <c:pt idx="144">
                  <c:v>7.7</c:v>
                </c:pt>
                <c:pt idx="145">
                  <c:v>7.7</c:v>
                </c:pt>
                <c:pt idx="146">
                  <c:v>7.7</c:v>
                </c:pt>
                <c:pt idx="147">
                  <c:v>7.8</c:v>
                </c:pt>
                <c:pt idx="148">
                  <c:v>7.9</c:v>
                </c:pt>
                <c:pt idx="149">
                  <c:v>7.9</c:v>
                </c:pt>
                <c:pt idx="150">
                  <c:v>8</c:v>
                </c:pt>
                <c:pt idx="151">
                  <c:v>8</c:v>
                </c:pt>
                <c:pt idx="152">
                  <c:v>8.1</c:v>
                </c:pt>
                <c:pt idx="153">
                  <c:v>8.1</c:v>
                </c:pt>
              </c:numCache>
            </c:numRef>
          </c:val>
          <c:smooth val="0"/>
          <c:extLst>
            <c:ext xmlns:c16="http://schemas.microsoft.com/office/drawing/2014/chart" uri="{C3380CC4-5D6E-409C-BE32-E72D297353CC}">
              <c16:uniqueId val="{00000005-11F2-4A64-B668-B6D84D59CF28}"/>
            </c:ext>
          </c:extLst>
        </c:ser>
        <c:dLbls>
          <c:showLegendKey val="0"/>
          <c:showVal val="0"/>
          <c:showCatName val="0"/>
          <c:showSerName val="0"/>
          <c:showPercent val="0"/>
          <c:showBubbleSize val="0"/>
        </c:dLbls>
        <c:smooth val="0"/>
        <c:axId val="1532228"/>
        <c:axId val="26082588"/>
      </c:lineChart>
      <c:catAx>
        <c:axId val="1532228"/>
        <c:scaling>
          <c:orientation val="minMax"/>
        </c:scaling>
        <c:delete val="0"/>
        <c:axPos val="b"/>
        <c:title>
          <c:tx>
            <c:rich>
              <a:bodyPr/>
              <a:lstStyle/>
              <a:p>
                <a:pPr lvl="0">
                  <a:defRPr sz="900" b="1" i="0">
                    <a:solidFill>
                      <a:srgbClr val="BFBFBF"/>
                    </a:solidFill>
                    <a:latin typeface="Calibri"/>
                  </a:defRPr>
                </a:pPr>
                <a:r>
                  <a:rPr lang="en-US"/>
                  <a:t>Time (Seconds)</a:t>
                </a:r>
              </a:p>
            </c:rich>
          </c:tx>
          <c:overlay val="0"/>
        </c:title>
        <c:numFmt formatCode="General" sourceLinked="1"/>
        <c:majorTickMark val="cross"/>
        <c:minorTickMark val="cross"/>
        <c:tickLblPos val="nextTo"/>
        <c:txPr>
          <a:bodyPr/>
          <a:lstStyle/>
          <a:p>
            <a:pPr lvl="0">
              <a:defRPr sz="900" b="0" i="0">
                <a:solidFill>
                  <a:srgbClr val="BFBFBF"/>
                </a:solidFill>
                <a:latin typeface="Calibri"/>
              </a:defRPr>
            </a:pPr>
            <a:endParaRPr lang="en-US"/>
          </a:p>
        </c:txPr>
        <c:crossAx val="26082588"/>
        <c:crosses val="autoZero"/>
        <c:auto val="1"/>
        <c:lblAlgn val="ctr"/>
        <c:lblOffset val="100"/>
        <c:noMultiLvlLbl val="1"/>
      </c:catAx>
      <c:valAx>
        <c:axId val="26082588"/>
        <c:scaling>
          <c:orientation val="minMax"/>
        </c:scaling>
        <c:delete val="0"/>
        <c:axPos val="l"/>
        <c:majorGridlines>
          <c:spPr>
            <a:ln>
              <a:solidFill>
                <a:srgbClr val="B7B7B7"/>
              </a:solidFill>
            </a:ln>
          </c:spPr>
        </c:majorGridlines>
        <c:title>
          <c:tx>
            <c:rich>
              <a:bodyPr/>
              <a:lstStyle/>
              <a:p>
                <a:pPr lvl="0">
                  <a:defRPr sz="900" b="1" i="0">
                    <a:solidFill>
                      <a:srgbClr val="BFBFBF"/>
                    </a:solidFill>
                    <a:latin typeface="Calibri"/>
                  </a:defRPr>
                </a:pPr>
                <a:r>
                  <a:rPr lang="en-US"/>
                  <a:t>Memory (%)</a:t>
                </a:r>
              </a:p>
            </c:rich>
          </c:tx>
          <c:overlay val="0"/>
        </c:title>
        <c:numFmt formatCode="General" sourceLinked="1"/>
        <c:majorTickMark val="cross"/>
        <c:minorTickMark val="cross"/>
        <c:tickLblPos val="nextTo"/>
        <c:spPr>
          <a:ln w="47625">
            <a:noFill/>
          </a:ln>
        </c:spPr>
        <c:txPr>
          <a:bodyPr/>
          <a:lstStyle/>
          <a:p>
            <a:pPr lvl="0">
              <a:defRPr sz="900" b="0" i="0">
                <a:solidFill>
                  <a:srgbClr val="BFBFBF"/>
                </a:solidFill>
                <a:latin typeface="Calibri"/>
              </a:defRPr>
            </a:pPr>
            <a:endParaRPr lang="en-US"/>
          </a:p>
        </c:txPr>
        <c:crossAx val="1532228"/>
        <c:crosses val="autoZero"/>
        <c:crossBetween val="between"/>
      </c:valAx>
      <c:spPr>
        <a:solidFill>
          <a:srgbClr val="FFFFFF"/>
        </a:solidFill>
      </c:spPr>
    </c:plotArea>
    <c:legend>
      <c:legendPos val="b"/>
      <c:overlay val="0"/>
      <c:txPr>
        <a:bodyPr/>
        <a:lstStyle/>
        <a:p>
          <a:pPr lvl="0">
            <a:defRPr sz="900">
              <a:solidFill>
                <a:srgbClr val="BFBFBF"/>
              </a:solidFill>
              <a:latin typeface="Calibri"/>
            </a:defRPr>
          </a:pPr>
          <a:endParaRPr lang="en-US"/>
        </a:p>
      </c:txPr>
    </c:legend>
    <c:plotVisOnly val="1"/>
    <c:dispBlanksAs val="zero"/>
    <c:showDLblsOverMax val="1"/>
  </c:chart>
  <c:spPr>
    <a:solidFill>
      <a:srgbClr val="404040"/>
    </a:solid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1" i="0">
                <a:solidFill>
                  <a:srgbClr val="D9D9D9"/>
                </a:solidFill>
                <a:latin typeface="Calibri"/>
              </a:defRPr>
            </a:pPr>
            <a:r>
              <a:rPr lang="en-US"/>
              <a:t>Network Bandwidth Over Time</a:t>
            </a:r>
          </a:p>
        </c:rich>
      </c:tx>
      <c:overlay val="0"/>
    </c:title>
    <c:autoTitleDeleted val="0"/>
    <c:plotArea>
      <c:layout/>
      <c:lineChart>
        <c:grouping val="standard"/>
        <c:varyColors val="1"/>
        <c:ser>
          <c:idx val="0"/>
          <c:order val="0"/>
          <c:tx>
            <c:v>RX Data Rate</c:v>
          </c:tx>
          <c:spPr>
            <a:ln w="19050" cmpd="sng">
              <a:solidFill>
                <a:srgbClr val="5B9BD5"/>
              </a:solidFill>
              <a:prstDash val="solid"/>
            </a:ln>
          </c:spPr>
          <c:marker>
            <c:symbol val="none"/>
          </c:marker>
          <c:cat>
            <c:numRef>
              <c:f>'[miniproject (1).xlsx]System Level Metrics'!$A$2:$A$155</c:f>
              <c:numCache>
                <c:formatCode>General</c:formatCode>
                <c:ptCount val="154"/>
                <c:pt idx="0">
                  <c:v>5</c:v>
                </c:pt>
                <c:pt idx="1">
                  <c:v>12</c:v>
                </c:pt>
                <c:pt idx="2">
                  <c:v>18</c:v>
                </c:pt>
                <c:pt idx="3">
                  <c:v>24</c:v>
                </c:pt>
                <c:pt idx="4">
                  <c:v>30</c:v>
                </c:pt>
                <c:pt idx="5">
                  <c:v>37</c:v>
                </c:pt>
                <c:pt idx="6">
                  <c:v>43</c:v>
                </c:pt>
                <c:pt idx="7">
                  <c:v>49</c:v>
                </c:pt>
                <c:pt idx="8">
                  <c:v>55</c:v>
                </c:pt>
                <c:pt idx="9">
                  <c:v>60</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158</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254</c:v>
                </c:pt>
                <c:pt idx="44">
                  <c:v>261</c:v>
                </c:pt>
                <c:pt idx="45">
                  <c:v>267</c:v>
                </c:pt>
                <c:pt idx="46">
                  <c:v>273</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364</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576</c:v>
                </c:pt>
                <c:pt idx="100">
                  <c:v>582</c:v>
                </c:pt>
                <c:pt idx="101">
                  <c:v>589</c:v>
                </c:pt>
                <c:pt idx="102">
                  <c:v>596</c:v>
                </c:pt>
                <c:pt idx="103">
                  <c:v>602</c:v>
                </c:pt>
                <c:pt idx="104">
                  <c:v>608</c:v>
                </c:pt>
                <c:pt idx="105">
                  <c:v>615</c:v>
                </c:pt>
                <c:pt idx="106">
                  <c:v>621</c:v>
                </c:pt>
                <c:pt idx="107">
                  <c:v>627</c:v>
                </c:pt>
                <c:pt idx="108">
                  <c:v>632</c:v>
                </c:pt>
                <c:pt idx="109">
                  <c:v>637</c:v>
                </c:pt>
                <c:pt idx="110">
                  <c:v>643</c:v>
                </c:pt>
                <c:pt idx="111">
                  <c:v>649</c:v>
                </c:pt>
                <c:pt idx="112">
                  <c:v>655</c:v>
                </c:pt>
                <c:pt idx="113">
                  <c:v>660</c:v>
                </c:pt>
                <c:pt idx="114">
                  <c:v>666</c:v>
                </c:pt>
                <c:pt idx="115">
                  <c:v>673</c:v>
                </c:pt>
                <c:pt idx="116">
                  <c:v>678</c:v>
                </c:pt>
                <c:pt idx="117">
                  <c:v>684</c:v>
                </c:pt>
                <c:pt idx="118">
                  <c:v>690</c:v>
                </c:pt>
                <c:pt idx="119">
                  <c:v>696</c:v>
                </c:pt>
                <c:pt idx="120">
                  <c:v>703</c:v>
                </c:pt>
                <c:pt idx="121">
                  <c:v>708</c:v>
                </c:pt>
                <c:pt idx="122">
                  <c:v>714</c:v>
                </c:pt>
                <c:pt idx="123">
                  <c:v>720</c:v>
                </c:pt>
                <c:pt idx="124">
                  <c:v>726</c:v>
                </c:pt>
                <c:pt idx="125">
                  <c:v>732</c:v>
                </c:pt>
                <c:pt idx="126">
                  <c:v>738</c:v>
                </c:pt>
                <c:pt idx="127">
                  <c:v>743</c:v>
                </c:pt>
                <c:pt idx="128">
                  <c:v>749</c:v>
                </c:pt>
                <c:pt idx="129">
                  <c:v>755</c:v>
                </c:pt>
                <c:pt idx="130">
                  <c:v>761</c:v>
                </c:pt>
                <c:pt idx="131">
                  <c:v>767</c:v>
                </c:pt>
                <c:pt idx="132">
                  <c:v>773</c:v>
                </c:pt>
                <c:pt idx="133">
                  <c:v>779</c:v>
                </c:pt>
                <c:pt idx="134">
                  <c:v>785</c:v>
                </c:pt>
                <c:pt idx="135">
                  <c:v>790</c:v>
                </c:pt>
                <c:pt idx="136">
                  <c:v>796</c:v>
                </c:pt>
                <c:pt idx="137">
                  <c:v>802</c:v>
                </c:pt>
                <c:pt idx="138">
                  <c:v>808</c:v>
                </c:pt>
                <c:pt idx="139">
                  <c:v>813</c:v>
                </c:pt>
                <c:pt idx="140">
                  <c:v>819</c:v>
                </c:pt>
                <c:pt idx="141">
                  <c:v>825</c:v>
                </c:pt>
                <c:pt idx="142">
                  <c:v>831</c:v>
                </c:pt>
                <c:pt idx="143">
                  <c:v>837</c:v>
                </c:pt>
                <c:pt idx="144">
                  <c:v>842</c:v>
                </c:pt>
                <c:pt idx="145">
                  <c:v>849</c:v>
                </c:pt>
                <c:pt idx="146">
                  <c:v>856</c:v>
                </c:pt>
                <c:pt idx="147">
                  <c:v>862</c:v>
                </c:pt>
                <c:pt idx="148">
                  <c:v>868</c:v>
                </c:pt>
                <c:pt idx="149">
                  <c:v>875</c:v>
                </c:pt>
                <c:pt idx="150">
                  <c:v>881</c:v>
                </c:pt>
                <c:pt idx="151">
                  <c:v>887</c:v>
                </c:pt>
                <c:pt idx="152">
                  <c:v>893</c:v>
                </c:pt>
                <c:pt idx="153">
                  <c:v>900</c:v>
                </c:pt>
              </c:numCache>
            </c:numRef>
          </c:cat>
          <c:val>
            <c:numRef>
              <c:f>'[miniproject (1).xlsx]System Level Metrics'!$B$2:$B$155</c:f>
              <c:numCache>
                <c:formatCode>General</c:formatCode>
                <c:ptCount val="154"/>
                <c:pt idx="0">
                  <c:v>5000</c:v>
                </c:pt>
                <c:pt idx="1">
                  <c:v>10000</c:v>
                </c:pt>
                <c:pt idx="2">
                  <c:v>14000</c:v>
                </c:pt>
                <c:pt idx="3">
                  <c:v>16000</c:v>
                </c:pt>
                <c:pt idx="4">
                  <c:v>18000</c:v>
                </c:pt>
                <c:pt idx="5">
                  <c:v>21000</c:v>
                </c:pt>
                <c:pt idx="6">
                  <c:v>22000</c:v>
                </c:pt>
                <c:pt idx="7">
                  <c:v>23000</c:v>
                </c:pt>
                <c:pt idx="8">
                  <c:v>24000</c:v>
                </c:pt>
                <c:pt idx="9">
                  <c:v>25000</c:v>
                </c:pt>
                <c:pt idx="10">
                  <c:v>35000</c:v>
                </c:pt>
                <c:pt idx="11">
                  <c:v>41000</c:v>
                </c:pt>
                <c:pt idx="12">
                  <c:v>40000</c:v>
                </c:pt>
                <c:pt idx="13">
                  <c:v>36000</c:v>
                </c:pt>
                <c:pt idx="14">
                  <c:v>33000</c:v>
                </c:pt>
                <c:pt idx="15">
                  <c:v>30000</c:v>
                </c:pt>
                <c:pt idx="16">
                  <c:v>28000</c:v>
                </c:pt>
                <c:pt idx="17">
                  <c:v>27000</c:v>
                </c:pt>
                <c:pt idx="18">
                  <c:v>25000</c:v>
                </c:pt>
                <c:pt idx="19">
                  <c:v>24000</c:v>
                </c:pt>
                <c:pt idx="20">
                  <c:v>28000</c:v>
                </c:pt>
                <c:pt idx="21">
                  <c:v>37000</c:v>
                </c:pt>
                <c:pt idx="22">
                  <c:v>46000</c:v>
                </c:pt>
                <c:pt idx="23">
                  <c:v>47000</c:v>
                </c:pt>
                <c:pt idx="24">
                  <c:v>43000</c:v>
                </c:pt>
                <c:pt idx="25">
                  <c:v>40000</c:v>
                </c:pt>
                <c:pt idx="26">
                  <c:v>37000</c:v>
                </c:pt>
                <c:pt idx="27">
                  <c:v>35000</c:v>
                </c:pt>
                <c:pt idx="28">
                  <c:v>34000</c:v>
                </c:pt>
                <c:pt idx="29">
                  <c:v>32000</c:v>
                </c:pt>
                <c:pt idx="30">
                  <c:v>34000</c:v>
                </c:pt>
                <c:pt idx="31">
                  <c:v>43000</c:v>
                </c:pt>
                <c:pt idx="32">
                  <c:v>53000</c:v>
                </c:pt>
                <c:pt idx="33">
                  <c:v>57000</c:v>
                </c:pt>
                <c:pt idx="34">
                  <c:v>52000</c:v>
                </c:pt>
                <c:pt idx="35">
                  <c:v>50000</c:v>
                </c:pt>
                <c:pt idx="36">
                  <c:v>49000</c:v>
                </c:pt>
                <c:pt idx="37">
                  <c:v>49000</c:v>
                </c:pt>
                <c:pt idx="38">
                  <c:v>50000</c:v>
                </c:pt>
                <c:pt idx="39">
                  <c:v>50000</c:v>
                </c:pt>
                <c:pt idx="40">
                  <c:v>51000</c:v>
                </c:pt>
                <c:pt idx="41">
                  <c:v>49000</c:v>
                </c:pt>
                <c:pt idx="42">
                  <c:v>61000</c:v>
                </c:pt>
                <c:pt idx="43">
                  <c:v>67000</c:v>
                </c:pt>
                <c:pt idx="44">
                  <c:v>62000</c:v>
                </c:pt>
                <c:pt idx="45">
                  <c:v>60000</c:v>
                </c:pt>
                <c:pt idx="46">
                  <c:v>55000</c:v>
                </c:pt>
                <c:pt idx="47">
                  <c:v>54000</c:v>
                </c:pt>
                <c:pt idx="48">
                  <c:v>50000</c:v>
                </c:pt>
                <c:pt idx="49">
                  <c:v>50000</c:v>
                </c:pt>
                <c:pt idx="50">
                  <c:v>49000</c:v>
                </c:pt>
                <c:pt idx="51">
                  <c:v>60000</c:v>
                </c:pt>
                <c:pt idx="52">
                  <c:v>68000</c:v>
                </c:pt>
                <c:pt idx="53">
                  <c:v>67000</c:v>
                </c:pt>
                <c:pt idx="54">
                  <c:v>63000</c:v>
                </c:pt>
                <c:pt idx="55">
                  <c:v>60000</c:v>
                </c:pt>
                <c:pt idx="56">
                  <c:v>58000</c:v>
                </c:pt>
                <c:pt idx="57">
                  <c:v>54000</c:v>
                </c:pt>
                <c:pt idx="58">
                  <c:v>53000</c:v>
                </c:pt>
                <c:pt idx="59">
                  <c:v>53000</c:v>
                </c:pt>
                <c:pt idx="60">
                  <c:v>53000</c:v>
                </c:pt>
                <c:pt idx="61">
                  <c:v>59000</c:v>
                </c:pt>
                <c:pt idx="62">
                  <c:v>67000</c:v>
                </c:pt>
                <c:pt idx="63">
                  <c:v>67000</c:v>
                </c:pt>
                <c:pt idx="64">
                  <c:v>62000</c:v>
                </c:pt>
                <c:pt idx="65">
                  <c:v>60000</c:v>
                </c:pt>
                <c:pt idx="66">
                  <c:v>59000</c:v>
                </c:pt>
                <c:pt idx="67">
                  <c:v>56000</c:v>
                </c:pt>
                <c:pt idx="68">
                  <c:v>55000</c:v>
                </c:pt>
                <c:pt idx="69">
                  <c:v>55000</c:v>
                </c:pt>
                <c:pt idx="70">
                  <c:v>57000</c:v>
                </c:pt>
                <c:pt idx="71">
                  <c:v>65000</c:v>
                </c:pt>
                <c:pt idx="72">
                  <c:v>69000</c:v>
                </c:pt>
                <c:pt idx="73">
                  <c:v>68000</c:v>
                </c:pt>
                <c:pt idx="74">
                  <c:v>63000</c:v>
                </c:pt>
                <c:pt idx="75">
                  <c:v>59000</c:v>
                </c:pt>
                <c:pt idx="76">
                  <c:v>56000</c:v>
                </c:pt>
                <c:pt idx="77">
                  <c:v>52000</c:v>
                </c:pt>
                <c:pt idx="78">
                  <c:v>49000</c:v>
                </c:pt>
                <c:pt idx="79">
                  <c:v>47000</c:v>
                </c:pt>
                <c:pt idx="80">
                  <c:v>46000</c:v>
                </c:pt>
                <c:pt idx="81">
                  <c:v>47000</c:v>
                </c:pt>
                <c:pt idx="82">
                  <c:v>54000</c:v>
                </c:pt>
                <c:pt idx="83">
                  <c:v>61000</c:v>
                </c:pt>
                <c:pt idx="84">
                  <c:v>57000</c:v>
                </c:pt>
                <c:pt idx="85">
                  <c:v>51000</c:v>
                </c:pt>
                <c:pt idx="86">
                  <c:v>47000</c:v>
                </c:pt>
                <c:pt idx="87">
                  <c:v>43000</c:v>
                </c:pt>
                <c:pt idx="88">
                  <c:v>41000</c:v>
                </c:pt>
                <c:pt idx="89">
                  <c:v>39000</c:v>
                </c:pt>
                <c:pt idx="90">
                  <c:v>38000</c:v>
                </c:pt>
                <c:pt idx="91">
                  <c:v>37000</c:v>
                </c:pt>
                <c:pt idx="92">
                  <c:v>47000</c:v>
                </c:pt>
                <c:pt idx="93">
                  <c:v>60000</c:v>
                </c:pt>
                <c:pt idx="94">
                  <c:v>59000</c:v>
                </c:pt>
                <c:pt idx="95">
                  <c:v>59000</c:v>
                </c:pt>
                <c:pt idx="96">
                  <c:v>59000</c:v>
                </c:pt>
                <c:pt idx="97">
                  <c:v>58000</c:v>
                </c:pt>
                <c:pt idx="98">
                  <c:v>56000</c:v>
                </c:pt>
                <c:pt idx="99">
                  <c:v>56000</c:v>
                </c:pt>
                <c:pt idx="100">
                  <c:v>57000</c:v>
                </c:pt>
                <c:pt idx="101">
                  <c:v>59000</c:v>
                </c:pt>
                <c:pt idx="102">
                  <c:v>68000</c:v>
                </c:pt>
                <c:pt idx="103">
                  <c:v>70000</c:v>
                </c:pt>
                <c:pt idx="104">
                  <c:v>66000</c:v>
                </c:pt>
                <c:pt idx="105">
                  <c:v>58000</c:v>
                </c:pt>
                <c:pt idx="106">
                  <c:v>52000</c:v>
                </c:pt>
                <c:pt idx="107">
                  <c:v>48000</c:v>
                </c:pt>
                <c:pt idx="108">
                  <c:v>45000</c:v>
                </c:pt>
                <c:pt idx="109">
                  <c:v>43000</c:v>
                </c:pt>
                <c:pt idx="110">
                  <c:v>41000</c:v>
                </c:pt>
                <c:pt idx="111">
                  <c:v>40000</c:v>
                </c:pt>
                <c:pt idx="112">
                  <c:v>46000</c:v>
                </c:pt>
                <c:pt idx="113">
                  <c:v>55000</c:v>
                </c:pt>
                <c:pt idx="114">
                  <c:v>57000</c:v>
                </c:pt>
                <c:pt idx="115">
                  <c:v>53000</c:v>
                </c:pt>
                <c:pt idx="116">
                  <c:v>50000</c:v>
                </c:pt>
                <c:pt idx="117">
                  <c:v>46000</c:v>
                </c:pt>
                <c:pt idx="118">
                  <c:v>45000</c:v>
                </c:pt>
                <c:pt idx="119">
                  <c:v>43000</c:v>
                </c:pt>
                <c:pt idx="120">
                  <c:v>41000</c:v>
                </c:pt>
                <c:pt idx="121">
                  <c:v>39000</c:v>
                </c:pt>
                <c:pt idx="122">
                  <c:v>46000</c:v>
                </c:pt>
                <c:pt idx="123">
                  <c:v>50000</c:v>
                </c:pt>
                <c:pt idx="124">
                  <c:v>45000</c:v>
                </c:pt>
                <c:pt idx="125">
                  <c:v>40000</c:v>
                </c:pt>
                <c:pt idx="126">
                  <c:v>35000</c:v>
                </c:pt>
                <c:pt idx="127">
                  <c:v>32000</c:v>
                </c:pt>
                <c:pt idx="128">
                  <c:v>30000</c:v>
                </c:pt>
                <c:pt idx="129">
                  <c:v>28000</c:v>
                </c:pt>
                <c:pt idx="130">
                  <c:v>26000</c:v>
                </c:pt>
                <c:pt idx="131">
                  <c:v>29000</c:v>
                </c:pt>
                <c:pt idx="132">
                  <c:v>38000</c:v>
                </c:pt>
                <c:pt idx="133">
                  <c:v>46000</c:v>
                </c:pt>
                <c:pt idx="134">
                  <c:v>40000</c:v>
                </c:pt>
                <c:pt idx="135">
                  <c:v>36000</c:v>
                </c:pt>
                <c:pt idx="136">
                  <c:v>32000</c:v>
                </c:pt>
                <c:pt idx="137">
                  <c:v>29000</c:v>
                </c:pt>
                <c:pt idx="138">
                  <c:v>26000</c:v>
                </c:pt>
                <c:pt idx="139">
                  <c:v>25000</c:v>
                </c:pt>
                <c:pt idx="140">
                  <c:v>23000</c:v>
                </c:pt>
                <c:pt idx="141">
                  <c:v>24000</c:v>
                </c:pt>
                <c:pt idx="142">
                  <c:v>37000</c:v>
                </c:pt>
                <c:pt idx="143">
                  <c:v>49000</c:v>
                </c:pt>
                <c:pt idx="144">
                  <c:v>61000</c:v>
                </c:pt>
                <c:pt idx="145">
                  <c:v>61000</c:v>
                </c:pt>
                <c:pt idx="146">
                  <c:v>56000</c:v>
                </c:pt>
                <c:pt idx="147">
                  <c:v>54000</c:v>
                </c:pt>
                <c:pt idx="148">
                  <c:v>52000</c:v>
                </c:pt>
                <c:pt idx="149">
                  <c:v>49000</c:v>
                </c:pt>
                <c:pt idx="150">
                  <c:v>48000</c:v>
                </c:pt>
                <c:pt idx="151">
                  <c:v>47000</c:v>
                </c:pt>
                <c:pt idx="152">
                  <c:v>53000</c:v>
                </c:pt>
                <c:pt idx="153">
                  <c:v>61000</c:v>
                </c:pt>
              </c:numCache>
            </c:numRef>
          </c:val>
          <c:smooth val="0"/>
          <c:extLst>
            <c:ext xmlns:c16="http://schemas.microsoft.com/office/drawing/2014/chart" uri="{C3380CC4-5D6E-409C-BE32-E72D297353CC}">
              <c16:uniqueId val="{00000000-B875-4FE5-8020-D31C955D7D0D}"/>
            </c:ext>
          </c:extLst>
        </c:ser>
        <c:ser>
          <c:idx val="1"/>
          <c:order val="1"/>
          <c:tx>
            <c:v>TX Data Rate</c:v>
          </c:tx>
          <c:spPr>
            <a:ln w="19050" cmpd="sng">
              <a:solidFill>
                <a:srgbClr val="ED7D31"/>
              </a:solidFill>
              <a:prstDash val="solid"/>
            </a:ln>
          </c:spPr>
          <c:marker>
            <c:symbol val="none"/>
          </c:marker>
          <c:cat>
            <c:numRef>
              <c:f>'[miniproject (1).xlsx]System Level Metrics'!$A$2:$A$155</c:f>
              <c:numCache>
                <c:formatCode>General</c:formatCode>
                <c:ptCount val="154"/>
                <c:pt idx="0">
                  <c:v>5</c:v>
                </c:pt>
                <c:pt idx="1">
                  <c:v>12</c:v>
                </c:pt>
                <c:pt idx="2">
                  <c:v>18</c:v>
                </c:pt>
                <c:pt idx="3">
                  <c:v>24</c:v>
                </c:pt>
                <c:pt idx="4">
                  <c:v>30</c:v>
                </c:pt>
                <c:pt idx="5">
                  <c:v>37</c:v>
                </c:pt>
                <c:pt idx="6">
                  <c:v>43</c:v>
                </c:pt>
                <c:pt idx="7">
                  <c:v>49</c:v>
                </c:pt>
                <c:pt idx="8">
                  <c:v>55</c:v>
                </c:pt>
                <c:pt idx="9">
                  <c:v>60</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158</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254</c:v>
                </c:pt>
                <c:pt idx="44">
                  <c:v>261</c:v>
                </c:pt>
                <c:pt idx="45">
                  <c:v>267</c:v>
                </c:pt>
                <c:pt idx="46">
                  <c:v>273</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364</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576</c:v>
                </c:pt>
                <c:pt idx="100">
                  <c:v>582</c:v>
                </c:pt>
                <c:pt idx="101">
                  <c:v>589</c:v>
                </c:pt>
                <c:pt idx="102">
                  <c:v>596</c:v>
                </c:pt>
                <c:pt idx="103">
                  <c:v>602</c:v>
                </c:pt>
                <c:pt idx="104">
                  <c:v>608</c:v>
                </c:pt>
                <c:pt idx="105">
                  <c:v>615</c:v>
                </c:pt>
                <c:pt idx="106">
                  <c:v>621</c:v>
                </c:pt>
                <c:pt idx="107">
                  <c:v>627</c:v>
                </c:pt>
                <c:pt idx="108">
                  <c:v>632</c:v>
                </c:pt>
                <c:pt idx="109">
                  <c:v>637</c:v>
                </c:pt>
                <c:pt idx="110">
                  <c:v>643</c:v>
                </c:pt>
                <c:pt idx="111">
                  <c:v>649</c:v>
                </c:pt>
                <c:pt idx="112">
                  <c:v>655</c:v>
                </c:pt>
                <c:pt idx="113">
                  <c:v>660</c:v>
                </c:pt>
                <c:pt idx="114">
                  <c:v>666</c:v>
                </c:pt>
                <c:pt idx="115">
                  <c:v>673</c:v>
                </c:pt>
                <c:pt idx="116">
                  <c:v>678</c:v>
                </c:pt>
                <c:pt idx="117">
                  <c:v>684</c:v>
                </c:pt>
                <c:pt idx="118">
                  <c:v>690</c:v>
                </c:pt>
                <c:pt idx="119">
                  <c:v>696</c:v>
                </c:pt>
                <c:pt idx="120">
                  <c:v>703</c:v>
                </c:pt>
                <c:pt idx="121">
                  <c:v>708</c:v>
                </c:pt>
                <c:pt idx="122">
                  <c:v>714</c:v>
                </c:pt>
                <c:pt idx="123">
                  <c:v>720</c:v>
                </c:pt>
                <c:pt idx="124">
                  <c:v>726</c:v>
                </c:pt>
                <c:pt idx="125">
                  <c:v>732</c:v>
                </c:pt>
                <c:pt idx="126">
                  <c:v>738</c:v>
                </c:pt>
                <c:pt idx="127">
                  <c:v>743</c:v>
                </c:pt>
                <c:pt idx="128">
                  <c:v>749</c:v>
                </c:pt>
                <c:pt idx="129">
                  <c:v>755</c:v>
                </c:pt>
                <c:pt idx="130">
                  <c:v>761</c:v>
                </c:pt>
                <c:pt idx="131">
                  <c:v>767</c:v>
                </c:pt>
                <c:pt idx="132">
                  <c:v>773</c:v>
                </c:pt>
                <c:pt idx="133">
                  <c:v>779</c:v>
                </c:pt>
                <c:pt idx="134">
                  <c:v>785</c:v>
                </c:pt>
                <c:pt idx="135">
                  <c:v>790</c:v>
                </c:pt>
                <c:pt idx="136">
                  <c:v>796</c:v>
                </c:pt>
                <c:pt idx="137">
                  <c:v>802</c:v>
                </c:pt>
                <c:pt idx="138">
                  <c:v>808</c:v>
                </c:pt>
                <c:pt idx="139">
                  <c:v>813</c:v>
                </c:pt>
                <c:pt idx="140">
                  <c:v>819</c:v>
                </c:pt>
                <c:pt idx="141">
                  <c:v>825</c:v>
                </c:pt>
                <c:pt idx="142">
                  <c:v>831</c:v>
                </c:pt>
                <c:pt idx="143">
                  <c:v>837</c:v>
                </c:pt>
                <c:pt idx="144">
                  <c:v>842</c:v>
                </c:pt>
                <c:pt idx="145">
                  <c:v>849</c:v>
                </c:pt>
                <c:pt idx="146">
                  <c:v>856</c:v>
                </c:pt>
                <c:pt idx="147">
                  <c:v>862</c:v>
                </c:pt>
                <c:pt idx="148">
                  <c:v>868</c:v>
                </c:pt>
                <c:pt idx="149">
                  <c:v>875</c:v>
                </c:pt>
                <c:pt idx="150">
                  <c:v>881</c:v>
                </c:pt>
                <c:pt idx="151">
                  <c:v>887</c:v>
                </c:pt>
                <c:pt idx="152">
                  <c:v>893</c:v>
                </c:pt>
                <c:pt idx="153">
                  <c:v>900</c:v>
                </c:pt>
              </c:numCache>
            </c:numRef>
          </c:cat>
          <c:val>
            <c:numRef>
              <c:f>'[miniproject (1).xlsx]System Level Metrics'!$C$2:$C$155</c:f>
              <c:numCache>
                <c:formatCode>General</c:formatCode>
                <c:ptCount val="154"/>
                <c:pt idx="0">
                  <c:v>5000</c:v>
                </c:pt>
                <c:pt idx="1">
                  <c:v>10000</c:v>
                </c:pt>
                <c:pt idx="2">
                  <c:v>14000</c:v>
                </c:pt>
                <c:pt idx="3">
                  <c:v>16000</c:v>
                </c:pt>
                <c:pt idx="4">
                  <c:v>18000</c:v>
                </c:pt>
                <c:pt idx="5">
                  <c:v>21000</c:v>
                </c:pt>
                <c:pt idx="6">
                  <c:v>21000</c:v>
                </c:pt>
                <c:pt idx="7">
                  <c:v>23000</c:v>
                </c:pt>
                <c:pt idx="8">
                  <c:v>24000</c:v>
                </c:pt>
                <c:pt idx="9">
                  <c:v>25000</c:v>
                </c:pt>
                <c:pt idx="10">
                  <c:v>35000</c:v>
                </c:pt>
                <c:pt idx="11">
                  <c:v>41000</c:v>
                </c:pt>
                <c:pt idx="12">
                  <c:v>40000</c:v>
                </c:pt>
                <c:pt idx="13">
                  <c:v>35000</c:v>
                </c:pt>
                <c:pt idx="14">
                  <c:v>33000</c:v>
                </c:pt>
                <c:pt idx="15">
                  <c:v>30000</c:v>
                </c:pt>
                <c:pt idx="16">
                  <c:v>28000</c:v>
                </c:pt>
                <c:pt idx="17">
                  <c:v>27000</c:v>
                </c:pt>
                <c:pt idx="18">
                  <c:v>25000</c:v>
                </c:pt>
                <c:pt idx="19">
                  <c:v>24000</c:v>
                </c:pt>
                <c:pt idx="20">
                  <c:v>27000</c:v>
                </c:pt>
                <c:pt idx="21">
                  <c:v>37000</c:v>
                </c:pt>
                <c:pt idx="22">
                  <c:v>46000</c:v>
                </c:pt>
                <c:pt idx="23">
                  <c:v>47000</c:v>
                </c:pt>
                <c:pt idx="24">
                  <c:v>43000</c:v>
                </c:pt>
                <c:pt idx="25">
                  <c:v>40000</c:v>
                </c:pt>
                <c:pt idx="26">
                  <c:v>37000</c:v>
                </c:pt>
                <c:pt idx="27">
                  <c:v>35000</c:v>
                </c:pt>
                <c:pt idx="28">
                  <c:v>34000</c:v>
                </c:pt>
                <c:pt idx="29">
                  <c:v>32000</c:v>
                </c:pt>
                <c:pt idx="30">
                  <c:v>34000</c:v>
                </c:pt>
                <c:pt idx="31">
                  <c:v>43000</c:v>
                </c:pt>
                <c:pt idx="32">
                  <c:v>53000</c:v>
                </c:pt>
                <c:pt idx="33">
                  <c:v>57000</c:v>
                </c:pt>
                <c:pt idx="34">
                  <c:v>52000</c:v>
                </c:pt>
                <c:pt idx="35">
                  <c:v>50000</c:v>
                </c:pt>
                <c:pt idx="36">
                  <c:v>49000</c:v>
                </c:pt>
                <c:pt idx="37">
                  <c:v>49000</c:v>
                </c:pt>
                <c:pt idx="38">
                  <c:v>50000</c:v>
                </c:pt>
                <c:pt idx="39">
                  <c:v>50000</c:v>
                </c:pt>
                <c:pt idx="40">
                  <c:v>51000</c:v>
                </c:pt>
                <c:pt idx="41">
                  <c:v>49000</c:v>
                </c:pt>
                <c:pt idx="42">
                  <c:v>61000</c:v>
                </c:pt>
                <c:pt idx="43">
                  <c:v>67000</c:v>
                </c:pt>
                <c:pt idx="44">
                  <c:v>62000</c:v>
                </c:pt>
                <c:pt idx="45">
                  <c:v>60000</c:v>
                </c:pt>
                <c:pt idx="46">
                  <c:v>55000</c:v>
                </c:pt>
                <c:pt idx="47">
                  <c:v>54000</c:v>
                </c:pt>
                <c:pt idx="48">
                  <c:v>50000</c:v>
                </c:pt>
                <c:pt idx="49">
                  <c:v>50000</c:v>
                </c:pt>
                <c:pt idx="50">
                  <c:v>49000</c:v>
                </c:pt>
                <c:pt idx="51">
                  <c:v>60000</c:v>
                </c:pt>
                <c:pt idx="52">
                  <c:v>68000</c:v>
                </c:pt>
                <c:pt idx="53">
                  <c:v>67000</c:v>
                </c:pt>
                <c:pt idx="54">
                  <c:v>63000</c:v>
                </c:pt>
                <c:pt idx="55">
                  <c:v>60000</c:v>
                </c:pt>
                <c:pt idx="56">
                  <c:v>58000</c:v>
                </c:pt>
                <c:pt idx="57">
                  <c:v>54000</c:v>
                </c:pt>
                <c:pt idx="58">
                  <c:v>53000</c:v>
                </c:pt>
                <c:pt idx="59">
                  <c:v>53000</c:v>
                </c:pt>
                <c:pt idx="60">
                  <c:v>53000</c:v>
                </c:pt>
                <c:pt idx="61">
                  <c:v>59000</c:v>
                </c:pt>
                <c:pt idx="62">
                  <c:v>67000</c:v>
                </c:pt>
                <c:pt idx="63">
                  <c:v>67000</c:v>
                </c:pt>
                <c:pt idx="64">
                  <c:v>62000</c:v>
                </c:pt>
                <c:pt idx="65">
                  <c:v>60000</c:v>
                </c:pt>
                <c:pt idx="66">
                  <c:v>59000</c:v>
                </c:pt>
                <c:pt idx="67">
                  <c:v>56000</c:v>
                </c:pt>
                <c:pt idx="68">
                  <c:v>55000</c:v>
                </c:pt>
                <c:pt idx="69">
                  <c:v>55000</c:v>
                </c:pt>
                <c:pt idx="70">
                  <c:v>57000</c:v>
                </c:pt>
                <c:pt idx="71">
                  <c:v>64000</c:v>
                </c:pt>
                <c:pt idx="72">
                  <c:v>69000</c:v>
                </c:pt>
                <c:pt idx="73">
                  <c:v>68000</c:v>
                </c:pt>
                <c:pt idx="74">
                  <c:v>63000</c:v>
                </c:pt>
                <c:pt idx="75">
                  <c:v>59000</c:v>
                </c:pt>
                <c:pt idx="76">
                  <c:v>56000</c:v>
                </c:pt>
                <c:pt idx="77">
                  <c:v>53000</c:v>
                </c:pt>
                <c:pt idx="78">
                  <c:v>49000</c:v>
                </c:pt>
                <c:pt idx="79">
                  <c:v>47000</c:v>
                </c:pt>
                <c:pt idx="80">
                  <c:v>46000</c:v>
                </c:pt>
                <c:pt idx="81">
                  <c:v>47000</c:v>
                </c:pt>
                <c:pt idx="82">
                  <c:v>54000</c:v>
                </c:pt>
                <c:pt idx="83">
                  <c:v>61000</c:v>
                </c:pt>
                <c:pt idx="84">
                  <c:v>57000</c:v>
                </c:pt>
                <c:pt idx="85">
                  <c:v>51000</c:v>
                </c:pt>
                <c:pt idx="86">
                  <c:v>47000</c:v>
                </c:pt>
                <c:pt idx="87">
                  <c:v>43000</c:v>
                </c:pt>
                <c:pt idx="88">
                  <c:v>41000</c:v>
                </c:pt>
                <c:pt idx="89">
                  <c:v>39000</c:v>
                </c:pt>
                <c:pt idx="90">
                  <c:v>38000</c:v>
                </c:pt>
                <c:pt idx="91">
                  <c:v>37000</c:v>
                </c:pt>
                <c:pt idx="92">
                  <c:v>47000</c:v>
                </c:pt>
                <c:pt idx="93">
                  <c:v>60000</c:v>
                </c:pt>
                <c:pt idx="94">
                  <c:v>59000</c:v>
                </c:pt>
                <c:pt idx="95">
                  <c:v>59000</c:v>
                </c:pt>
                <c:pt idx="96">
                  <c:v>59000</c:v>
                </c:pt>
                <c:pt idx="97">
                  <c:v>58000</c:v>
                </c:pt>
                <c:pt idx="98">
                  <c:v>56000</c:v>
                </c:pt>
                <c:pt idx="99">
                  <c:v>56000</c:v>
                </c:pt>
                <c:pt idx="100">
                  <c:v>56000</c:v>
                </c:pt>
                <c:pt idx="101">
                  <c:v>59000</c:v>
                </c:pt>
                <c:pt idx="102">
                  <c:v>68000</c:v>
                </c:pt>
                <c:pt idx="103">
                  <c:v>70000</c:v>
                </c:pt>
                <c:pt idx="104">
                  <c:v>66000</c:v>
                </c:pt>
                <c:pt idx="105">
                  <c:v>58000</c:v>
                </c:pt>
                <c:pt idx="106">
                  <c:v>52000</c:v>
                </c:pt>
                <c:pt idx="107">
                  <c:v>48000</c:v>
                </c:pt>
                <c:pt idx="108">
                  <c:v>45000</c:v>
                </c:pt>
                <c:pt idx="109">
                  <c:v>43000</c:v>
                </c:pt>
                <c:pt idx="110">
                  <c:v>41000</c:v>
                </c:pt>
                <c:pt idx="111">
                  <c:v>40000</c:v>
                </c:pt>
                <c:pt idx="112">
                  <c:v>46000</c:v>
                </c:pt>
                <c:pt idx="113">
                  <c:v>55000</c:v>
                </c:pt>
                <c:pt idx="114">
                  <c:v>57000</c:v>
                </c:pt>
                <c:pt idx="115">
                  <c:v>53000</c:v>
                </c:pt>
                <c:pt idx="116">
                  <c:v>50000</c:v>
                </c:pt>
                <c:pt idx="117">
                  <c:v>46000</c:v>
                </c:pt>
                <c:pt idx="118">
                  <c:v>44000</c:v>
                </c:pt>
                <c:pt idx="119">
                  <c:v>43000</c:v>
                </c:pt>
                <c:pt idx="120">
                  <c:v>41000</c:v>
                </c:pt>
                <c:pt idx="121">
                  <c:v>39000</c:v>
                </c:pt>
                <c:pt idx="122">
                  <c:v>46000</c:v>
                </c:pt>
                <c:pt idx="123">
                  <c:v>50000</c:v>
                </c:pt>
                <c:pt idx="124">
                  <c:v>45000</c:v>
                </c:pt>
                <c:pt idx="125">
                  <c:v>40000</c:v>
                </c:pt>
                <c:pt idx="126">
                  <c:v>35000</c:v>
                </c:pt>
                <c:pt idx="127">
                  <c:v>32000</c:v>
                </c:pt>
                <c:pt idx="128">
                  <c:v>30000</c:v>
                </c:pt>
                <c:pt idx="129">
                  <c:v>28000</c:v>
                </c:pt>
                <c:pt idx="130">
                  <c:v>26000</c:v>
                </c:pt>
                <c:pt idx="131">
                  <c:v>29000</c:v>
                </c:pt>
                <c:pt idx="132">
                  <c:v>38000</c:v>
                </c:pt>
                <c:pt idx="133">
                  <c:v>46000</c:v>
                </c:pt>
                <c:pt idx="134">
                  <c:v>40000</c:v>
                </c:pt>
                <c:pt idx="135">
                  <c:v>36000</c:v>
                </c:pt>
                <c:pt idx="136">
                  <c:v>32000</c:v>
                </c:pt>
                <c:pt idx="137">
                  <c:v>28000</c:v>
                </c:pt>
                <c:pt idx="138">
                  <c:v>26000</c:v>
                </c:pt>
                <c:pt idx="139">
                  <c:v>24000</c:v>
                </c:pt>
                <c:pt idx="140">
                  <c:v>23000</c:v>
                </c:pt>
                <c:pt idx="141">
                  <c:v>24000</c:v>
                </c:pt>
                <c:pt idx="142">
                  <c:v>37000</c:v>
                </c:pt>
                <c:pt idx="143">
                  <c:v>49000</c:v>
                </c:pt>
                <c:pt idx="144">
                  <c:v>61000</c:v>
                </c:pt>
                <c:pt idx="145">
                  <c:v>61000</c:v>
                </c:pt>
                <c:pt idx="146">
                  <c:v>56000</c:v>
                </c:pt>
                <c:pt idx="147">
                  <c:v>54000</c:v>
                </c:pt>
                <c:pt idx="148">
                  <c:v>52000</c:v>
                </c:pt>
                <c:pt idx="149">
                  <c:v>49000</c:v>
                </c:pt>
                <c:pt idx="150">
                  <c:v>48000</c:v>
                </c:pt>
                <c:pt idx="151">
                  <c:v>47000</c:v>
                </c:pt>
                <c:pt idx="152">
                  <c:v>53000</c:v>
                </c:pt>
                <c:pt idx="153">
                  <c:v>61000</c:v>
                </c:pt>
              </c:numCache>
            </c:numRef>
          </c:val>
          <c:smooth val="0"/>
          <c:extLst>
            <c:ext xmlns:c16="http://schemas.microsoft.com/office/drawing/2014/chart" uri="{C3380CC4-5D6E-409C-BE32-E72D297353CC}">
              <c16:uniqueId val="{00000001-B875-4FE5-8020-D31C955D7D0D}"/>
            </c:ext>
          </c:extLst>
        </c:ser>
        <c:dLbls>
          <c:showLegendKey val="0"/>
          <c:showVal val="0"/>
          <c:showCatName val="0"/>
          <c:showSerName val="0"/>
          <c:showPercent val="0"/>
          <c:showBubbleSize val="0"/>
        </c:dLbls>
        <c:smooth val="0"/>
        <c:axId val="1367090426"/>
        <c:axId val="1573888607"/>
      </c:lineChart>
      <c:catAx>
        <c:axId val="1367090426"/>
        <c:scaling>
          <c:orientation val="minMax"/>
        </c:scaling>
        <c:delete val="0"/>
        <c:axPos val="b"/>
        <c:title>
          <c:tx>
            <c:rich>
              <a:bodyPr/>
              <a:lstStyle/>
              <a:p>
                <a:pPr lvl="0">
                  <a:defRPr sz="900" b="1" i="0">
                    <a:solidFill>
                      <a:srgbClr val="BFBFBF"/>
                    </a:solidFill>
                    <a:latin typeface="Calibri"/>
                  </a:defRPr>
                </a:pPr>
                <a:r>
                  <a:rPr lang="en-US"/>
                  <a:t>Time (Seconds)</a:t>
                </a:r>
              </a:p>
            </c:rich>
          </c:tx>
          <c:overlay val="0"/>
        </c:title>
        <c:numFmt formatCode="General" sourceLinked="1"/>
        <c:majorTickMark val="cross"/>
        <c:minorTickMark val="cross"/>
        <c:tickLblPos val="nextTo"/>
        <c:txPr>
          <a:bodyPr/>
          <a:lstStyle/>
          <a:p>
            <a:pPr lvl="0">
              <a:defRPr sz="900" b="0" i="0">
                <a:solidFill>
                  <a:srgbClr val="BFBFBF"/>
                </a:solidFill>
                <a:latin typeface="Calibri"/>
              </a:defRPr>
            </a:pPr>
            <a:endParaRPr lang="en-US"/>
          </a:p>
        </c:txPr>
        <c:crossAx val="1573888607"/>
        <c:crosses val="autoZero"/>
        <c:auto val="1"/>
        <c:lblAlgn val="ctr"/>
        <c:lblOffset val="100"/>
        <c:noMultiLvlLbl val="1"/>
      </c:catAx>
      <c:valAx>
        <c:axId val="1573888607"/>
        <c:scaling>
          <c:orientation val="minMax"/>
        </c:scaling>
        <c:delete val="0"/>
        <c:axPos val="l"/>
        <c:majorGridlines>
          <c:spPr>
            <a:ln>
              <a:solidFill>
                <a:srgbClr val="B7B7B7"/>
              </a:solidFill>
            </a:ln>
          </c:spPr>
        </c:majorGridlines>
        <c:title>
          <c:tx>
            <c:rich>
              <a:bodyPr/>
              <a:lstStyle/>
              <a:p>
                <a:pPr lvl="0">
                  <a:defRPr sz="900" b="1" i="0">
                    <a:solidFill>
                      <a:srgbClr val="BFBFBF"/>
                    </a:solidFill>
                    <a:latin typeface="Calibri"/>
                  </a:defRPr>
                </a:pPr>
                <a:r>
                  <a:rPr lang="en-US"/>
                  <a:t>Data Rate (kB/s)</a:t>
                </a:r>
              </a:p>
            </c:rich>
          </c:tx>
          <c:overlay val="0"/>
        </c:title>
        <c:numFmt formatCode="General" sourceLinked="1"/>
        <c:majorTickMark val="cross"/>
        <c:minorTickMark val="cross"/>
        <c:tickLblPos val="nextTo"/>
        <c:spPr>
          <a:ln w="47625">
            <a:noFill/>
          </a:ln>
        </c:spPr>
        <c:txPr>
          <a:bodyPr/>
          <a:lstStyle/>
          <a:p>
            <a:pPr lvl="0">
              <a:defRPr sz="900" b="0" i="0">
                <a:solidFill>
                  <a:srgbClr val="BFBFBF"/>
                </a:solidFill>
                <a:latin typeface="Calibri"/>
              </a:defRPr>
            </a:pPr>
            <a:endParaRPr lang="en-US"/>
          </a:p>
        </c:txPr>
        <c:crossAx val="1367090426"/>
        <c:crosses val="autoZero"/>
        <c:crossBetween val="between"/>
      </c:valAx>
      <c:spPr>
        <a:solidFill>
          <a:srgbClr val="FFFFFF"/>
        </a:solidFill>
      </c:spPr>
    </c:plotArea>
    <c:legend>
      <c:legendPos val="b"/>
      <c:overlay val="0"/>
      <c:txPr>
        <a:bodyPr/>
        <a:lstStyle/>
        <a:p>
          <a:pPr lvl="0">
            <a:defRPr sz="900">
              <a:solidFill>
                <a:srgbClr val="BFBFBF"/>
              </a:solidFill>
              <a:latin typeface="Calibri"/>
            </a:defRPr>
          </a:pPr>
          <a:endParaRPr lang="en-US"/>
        </a:p>
      </c:txPr>
    </c:legend>
    <c:plotVisOnly val="1"/>
    <c:dispBlanksAs val="zero"/>
    <c:showDLblsOverMax val="1"/>
  </c:chart>
  <c:spPr>
    <a:solidFill>
      <a:srgbClr val="404040"/>
    </a:solid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1" i="0">
                <a:solidFill>
                  <a:srgbClr val="D9D9D9"/>
                </a:solidFill>
                <a:latin typeface="Calibri"/>
              </a:defRPr>
            </a:pPr>
            <a:r>
              <a:rPr lang="en-US"/>
              <a:t>Hard Disk Access Rates Over Time</a:t>
            </a:r>
          </a:p>
        </c:rich>
      </c:tx>
      <c:overlay val="0"/>
    </c:title>
    <c:autoTitleDeleted val="0"/>
    <c:plotArea>
      <c:layout/>
      <c:lineChart>
        <c:grouping val="standard"/>
        <c:varyColors val="0"/>
        <c:ser>
          <c:idx val="0"/>
          <c:order val="0"/>
          <c:spPr>
            <a:ln w="19050" cmpd="sng">
              <a:solidFill>
                <a:srgbClr val="5B9BD5"/>
              </a:solidFill>
              <a:prstDash val="solid"/>
            </a:ln>
          </c:spPr>
          <c:marker>
            <c:symbol val="none"/>
          </c:marker>
          <c:cat>
            <c:numRef>
              <c:f>'[miniproject (1).xlsx]System Level Metrics'!$A$2:$A$155</c:f>
              <c:numCache>
                <c:formatCode>General</c:formatCode>
                <c:ptCount val="154"/>
                <c:pt idx="0">
                  <c:v>5</c:v>
                </c:pt>
                <c:pt idx="1">
                  <c:v>12</c:v>
                </c:pt>
                <c:pt idx="2">
                  <c:v>18</c:v>
                </c:pt>
                <c:pt idx="3">
                  <c:v>24</c:v>
                </c:pt>
                <c:pt idx="4">
                  <c:v>30</c:v>
                </c:pt>
                <c:pt idx="5">
                  <c:v>37</c:v>
                </c:pt>
                <c:pt idx="6">
                  <c:v>43</c:v>
                </c:pt>
                <c:pt idx="7">
                  <c:v>49</c:v>
                </c:pt>
                <c:pt idx="8">
                  <c:v>55</c:v>
                </c:pt>
                <c:pt idx="9">
                  <c:v>60</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158</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254</c:v>
                </c:pt>
                <c:pt idx="44">
                  <c:v>261</c:v>
                </c:pt>
                <c:pt idx="45">
                  <c:v>267</c:v>
                </c:pt>
                <c:pt idx="46">
                  <c:v>273</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364</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576</c:v>
                </c:pt>
                <c:pt idx="100">
                  <c:v>582</c:v>
                </c:pt>
                <c:pt idx="101">
                  <c:v>589</c:v>
                </c:pt>
                <c:pt idx="102">
                  <c:v>596</c:v>
                </c:pt>
                <c:pt idx="103">
                  <c:v>602</c:v>
                </c:pt>
                <c:pt idx="104">
                  <c:v>608</c:v>
                </c:pt>
                <c:pt idx="105">
                  <c:v>615</c:v>
                </c:pt>
                <c:pt idx="106">
                  <c:v>621</c:v>
                </c:pt>
                <c:pt idx="107">
                  <c:v>627</c:v>
                </c:pt>
                <c:pt idx="108">
                  <c:v>632</c:v>
                </c:pt>
                <c:pt idx="109">
                  <c:v>637</c:v>
                </c:pt>
                <c:pt idx="110">
                  <c:v>643</c:v>
                </c:pt>
                <c:pt idx="111">
                  <c:v>649</c:v>
                </c:pt>
                <c:pt idx="112">
                  <c:v>655</c:v>
                </c:pt>
                <c:pt idx="113">
                  <c:v>660</c:v>
                </c:pt>
                <c:pt idx="114">
                  <c:v>666</c:v>
                </c:pt>
                <c:pt idx="115">
                  <c:v>673</c:v>
                </c:pt>
                <c:pt idx="116">
                  <c:v>678</c:v>
                </c:pt>
                <c:pt idx="117">
                  <c:v>684</c:v>
                </c:pt>
                <c:pt idx="118">
                  <c:v>690</c:v>
                </c:pt>
                <c:pt idx="119">
                  <c:v>696</c:v>
                </c:pt>
                <c:pt idx="120">
                  <c:v>703</c:v>
                </c:pt>
                <c:pt idx="121">
                  <c:v>708</c:v>
                </c:pt>
                <c:pt idx="122">
                  <c:v>714</c:v>
                </c:pt>
                <c:pt idx="123">
                  <c:v>720</c:v>
                </c:pt>
                <c:pt idx="124">
                  <c:v>726</c:v>
                </c:pt>
                <c:pt idx="125">
                  <c:v>732</c:v>
                </c:pt>
                <c:pt idx="126">
                  <c:v>738</c:v>
                </c:pt>
                <c:pt idx="127">
                  <c:v>743</c:v>
                </c:pt>
                <c:pt idx="128">
                  <c:v>749</c:v>
                </c:pt>
                <c:pt idx="129">
                  <c:v>755</c:v>
                </c:pt>
                <c:pt idx="130">
                  <c:v>761</c:v>
                </c:pt>
                <c:pt idx="131">
                  <c:v>767</c:v>
                </c:pt>
                <c:pt idx="132">
                  <c:v>773</c:v>
                </c:pt>
                <c:pt idx="133">
                  <c:v>779</c:v>
                </c:pt>
                <c:pt idx="134">
                  <c:v>785</c:v>
                </c:pt>
                <c:pt idx="135">
                  <c:v>790</c:v>
                </c:pt>
                <c:pt idx="136">
                  <c:v>796</c:v>
                </c:pt>
                <c:pt idx="137">
                  <c:v>802</c:v>
                </c:pt>
                <c:pt idx="138">
                  <c:v>808</c:v>
                </c:pt>
                <c:pt idx="139">
                  <c:v>813</c:v>
                </c:pt>
                <c:pt idx="140">
                  <c:v>819</c:v>
                </c:pt>
                <c:pt idx="141">
                  <c:v>825</c:v>
                </c:pt>
                <c:pt idx="142">
                  <c:v>831</c:v>
                </c:pt>
                <c:pt idx="143">
                  <c:v>837</c:v>
                </c:pt>
                <c:pt idx="144">
                  <c:v>842</c:v>
                </c:pt>
                <c:pt idx="145">
                  <c:v>849</c:v>
                </c:pt>
                <c:pt idx="146">
                  <c:v>856</c:v>
                </c:pt>
                <c:pt idx="147">
                  <c:v>862</c:v>
                </c:pt>
                <c:pt idx="148">
                  <c:v>868</c:v>
                </c:pt>
                <c:pt idx="149">
                  <c:v>875</c:v>
                </c:pt>
                <c:pt idx="150">
                  <c:v>881</c:v>
                </c:pt>
                <c:pt idx="151">
                  <c:v>887</c:v>
                </c:pt>
                <c:pt idx="152">
                  <c:v>893</c:v>
                </c:pt>
                <c:pt idx="153">
                  <c:v>900</c:v>
                </c:pt>
              </c:numCache>
            </c:numRef>
          </c:cat>
          <c:val>
            <c:numRef>
              <c:f>'[miniproject (1).xlsx]System Level Metrics'!$D$2:$D$155</c:f>
              <c:numCache>
                <c:formatCode>General</c:formatCode>
                <c:ptCount val="154"/>
                <c:pt idx="0">
                  <c:v>75.87</c:v>
                </c:pt>
                <c:pt idx="1">
                  <c:v>75.599999999999994</c:v>
                </c:pt>
                <c:pt idx="2">
                  <c:v>74.98</c:v>
                </c:pt>
                <c:pt idx="3">
                  <c:v>74.5</c:v>
                </c:pt>
                <c:pt idx="4">
                  <c:v>73.83</c:v>
                </c:pt>
                <c:pt idx="5">
                  <c:v>73.680000000000007</c:v>
                </c:pt>
                <c:pt idx="6">
                  <c:v>73.290000000000006</c:v>
                </c:pt>
                <c:pt idx="7">
                  <c:v>73.489999999999995</c:v>
                </c:pt>
                <c:pt idx="8">
                  <c:v>73.03</c:v>
                </c:pt>
                <c:pt idx="9">
                  <c:v>73.34</c:v>
                </c:pt>
                <c:pt idx="10">
                  <c:v>194.48</c:v>
                </c:pt>
                <c:pt idx="11">
                  <c:v>271.35000000000002</c:v>
                </c:pt>
                <c:pt idx="12">
                  <c:v>417.27</c:v>
                </c:pt>
                <c:pt idx="13">
                  <c:v>567.23</c:v>
                </c:pt>
                <c:pt idx="14">
                  <c:v>718.94</c:v>
                </c:pt>
                <c:pt idx="15">
                  <c:v>865.15</c:v>
                </c:pt>
                <c:pt idx="16">
                  <c:v>1000.58</c:v>
                </c:pt>
                <c:pt idx="17">
                  <c:v>1144</c:v>
                </c:pt>
                <c:pt idx="18">
                  <c:v>1280.6099999999999</c:v>
                </c:pt>
                <c:pt idx="19">
                  <c:v>1349.62</c:v>
                </c:pt>
                <c:pt idx="20">
                  <c:v>1567.38</c:v>
                </c:pt>
                <c:pt idx="21">
                  <c:v>1632.49</c:v>
                </c:pt>
                <c:pt idx="22">
                  <c:v>1821.35</c:v>
                </c:pt>
                <c:pt idx="23">
                  <c:v>1996.38</c:v>
                </c:pt>
                <c:pt idx="24">
                  <c:v>2126.16</c:v>
                </c:pt>
                <c:pt idx="25">
                  <c:v>2282.35</c:v>
                </c:pt>
                <c:pt idx="26">
                  <c:v>2420.4699999999998</c:v>
                </c:pt>
                <c:pt idx="27">
                  <c:v>2642.73</c:v>
                </c:pt>
                <c:pt idx="28">
                  <c:v>2685.5</c:v>
                </c:pt>
                <c:pt idx="29">
                  <c:v>2899.69</c:v>
                </c:pt>
                <c:pt idx="30">
                  <c:v>3075.04</c:v>
                </c:pt>
                <c:pt idx="31">
                  <c:v>3090.79</c:v>
                </c:pt>
                <c:pt idx="32">
                  <c:v>3317.11</c:v>
                </c:pt>
                <c:pt idx="33">
                  <c:v>3336.18</c:v>
                </c:pt>
                <c:pt idx="34">
                  <c:v>3553.04</c:v>
                </c:pt>
                <c:pt idx="35">
                  <c:v>3533.85</c:v>
                </c:pt>
                <c:pt idx="36">
                  <c:v>3661.16</c:v>
                </c:pt>
                <c:pt idx="37">
                  <c:v>3765.15</c:v>
                </c:pt>
                <c:pt idx="38">
                  <c:v>3853.88</c:v>
                </c:pt>
                <c:pt idx="39">
                  <c:v>4003.68</c:v>
                </c:pt>
                <c:pt idx="40">
                  <c:v>4090.14</c:v>
                </c:pt>
                <c:pt idx="41">
                  <c:v>4218.62</c:v>
                </c:pt>
                <c:pt idx="42">
                  <c:v>4334.76</c:v>
                </c:pt>
                <c:pt idx="43">
                  <c:v>4475.3599999999997</c:v>
                </c:pt>
                <c:pt idx="44">
                  <c:v>4641.1400000000003</c:v>
                </c:pt>
                <c:pt idx="45">
                  <c:v>4829.3100000000004</c:v>
                </c:pt>
                <c:pt idx="46">
                  <c:v>4858.26</c:v>
                </c:pt>
                <c:pt idx="47">
                  <c:v>5040.92</c:v>
                </c:pt>
                <c:pt idx="48">
                  <c:v>5124.43</c:v>
                </c:pt>
                <c:pt idx="49">
                  <c:v>5239.83</c:v>
                </c:pt>
                <c:pt idx="50">
                  <c:v>5327.42</c:v>
                </c:pt>
                <c:pt idx="51">
                  <c:v>5437.74</c:v>
                </c:pt>
                <c:pt idx="52">
                  <c:v>5527.04</c:v>
                </c:pt>
                <c:pt idx="53">
                  <c:v>5626.7</c:v>
                </c:pt>
                <c:pt idx="54">
                  <c:v>5684.48</c:v>
                </c:pt>
                <c:pt idx="55">
                  <c:v>5809.23</c:v>
                </c:pt>
                <c:pt idx="56">
                  <c:v>5875.79</c:v>
                </c:pt>
                <c:pt idx="57">
                  <c:v>6027.77</c:v>
                </c:pt>
                <c:pt idx="58">
                  <c:v>6140.03</c:v>
                </c:pt>
                <c:pt idx="59">
                  <c:v>6302.71</c:v>
                </c:pt>
                <c:pt idx="60">
                  <c:v>6412.76</c:v>
                </c:pt>
                <c:pt idx="61">
                  <c:v>6562.18</c:v>
                </c:pt>
                <c:pt idx="62">
                  <c:v>6680.71</c:v>
                </c:pt>
                <c:pt idx="63">
                  <c:v>6800.61</c:v>
                </c:pt>
                <c:pt idx="64">
                  <c:v>6969.35</c:v>
                </c:pt>
                <c:pt idx="65">
                  <c:v>7140.98</c:v>
                </c:pt>
                <c:pt idx="66">
                  <c:v>7220.55</c:v>
                </c:pt>
                <c:pt idx="67">
                  <c:v>7374.97</c:v>
                </c:pt>
                <c:pt idx="68">
                  <c:v>7457.06</c:v>
                </c:pt>
                <c:pt idx="69">
                  <c:v>7618.05</c:v>
                </c:pt>
                <c:pt idx="70">
                  <c:v>7635.72</c:v>
                </c:pt>
                <c:pt idx="71">
                  <c:v>7786.45</c:v>
                </c:pt>
                <c:pt idx="72">
                  <c:v>7775.45</c:v>
                </c:pt>
                <c:pt idx="73">
                  <c:v>7919.43</c:v>
                </c:pt>
                <c:pt idx="74">
                  <c:v>7934.81</c:v>
                </c:pt>
                <c:pt idx="75">
                  <c:v>8068.52</c:v>
                </c:pt>
                <c:pt idx="76">
                  <c:v>8083.06</c:v>
                </c:pt>
                <c:pt idx="77">
                  <c:v>8263.24</c:v>
                </c:pt>
                <c:pt idx="78">
                  <c:v>8290.66</c:v>
                </c:pt>
                <c:pt idx="79">
                  <c:v>8436.7900000000009</c:v>
                </c:pt>
                <c:pt idx="80">
                  <c:v>8522.9</c:v>
                </c:pt>
                <c:pt idx="81">
                  <c:v>8669.86</c:v>
                </c:pt>
                <c:pt idx="82">
                  <c:v>8853.9500000000007</c:v>
                </c:pt>
                <c:pt idx="83">
                  <c:v>8890.89</c:v>
                </c:pt>
                <c:pt idx="84">
                  <c:v>9091.7099999999991</c:v>
                </c:pt>
                <c:pt idx="85">
                  <c:v>9174.18</c:v>
                </c:pt>
                <c:pt idx="86">
                  <c:v>9289.35</c:v>
                </c:pt>
                <c:pt idx="87">
                  <c:v>9364.7199999999993</c:v>
                </c:pt>
                <c:pt idx="88">
                  <c:v>9452.49</c:v>
                </c:pt>
                <c:pt idx="89">
                  <c:v>9517.3799999999992</c:v>
                </c:pt>
                <c:pt idx="90">
                  <c:v>9588.08</c:v>
                </c:pt>
                <c:pt idx="91">
                  <c:v>9645.4699999999993</c:v>
                </c:pt>
                <c:pt idx="92">
                  <c:v>9716.31</c:v>
                </c:pt>
                <c:pt idx="93">
                  <c:v>9775.17</c:v>
                </c:pt>
                <c:pt idx="94">
                  <c:v>9842.5400000000009</c:v>
                </c:pt>
                <c:pt idx="95">
                  <c:v>9893.09</c:v>
                </c:pt>
                <c:pt idx="96">
                  <c:v>9963.83</c:v>
                </c:pt>
                <c:pt idx="97">
                  <c:v>9992.7099999999991</c:v>
                </c:pt>
                <c:pt idx="98">
                  <c:v>10057.719999999999</c:v>
                </c:pt>
                <c:pt idx="99">
                  <c:v>10150.17</c:v>
                </c:pt>
                <c:pt idx="100">
                  <c:v>10178.27</c:v>
                </c:pt>
                <c:pt idx="101">
                  <c:v>10293.030000000001</c:v>
                </c:pt>
                <c:pt idx="102">
                  <c:v>10305.33</c:v>
                </c:pt>
                <c:pt idx="103">
                  <c:v>10391.280000000001</c:v>
                </c:pt>
                <c:pt idx="104">
                  <c:v>10427.98</c:v>
                </c:pt>
                <c:pt idx="105">
                  <c:v>10481.59</c:v>
                </c:pt>
                <c:pt idx="106">
                  <c:v>10594.96</c:v>
                </c:pt>
                <c:pt idx="107">
                  <c:v>10592.54</c:v>
                </c:pt>
                <c:pt idx="108">
                  <c:v>10641.03</c:v>
                </c:pt>
                <c:pt idx="109">
                  <c:v>10701.33</c:v>
                </c:pt>
                <c:pt idx="110">
                  <c:v>10792.07</c:v>
                </c:pt>
                <c:pt idx="111">
                  <c:v>10820.06</c:v>
                </c:pt>
                <c:pt idx="112">
                  <c:v>10936.39</c:v>
                </c:pt>
                <c:pt idx="113">
                  <c:v>10902.15</c:v>
                </c:pt>
                <c:pt idx="114">
                  <c:v>10955.35</c:v>
                </c:pt>
                <c:pt idx="115">
                  <c:v>11007.02</c:v>
                </c:pt>
                <c:pt idx="116">
                  <c:v>11104.24</c:v>
                </c:pt>
                <c:pt idx="117">
                  <c:v>11101.52</c:v>
                </c:pt>
                <c:pt idx="118">
                  <c:v>11182.22</c:v>
                </c:pt>
                <c:pt idx="119">
                  <c:v>11177.93</c:v>
                </c:pt>
                <c:pt idx="120">
                  <c:v>11253.73</c:v>
                </c:pt>
                <c:pt idx="121">
                  <c:v>11311.67</c:v>
                </c:pt>
                <c:pt idx="122">
                  <c:v>11336.42</c:v>
                </c:pt>
                <c:pt idx="123">
                  <c:v>11394.42</c:v>
                </c:pt>
                <c:pt idx="124">
                  <c:v>11415.88</c:v>
                </c:pt>
                <c:pt idx="125">
                  <c:v>11451.17</c:v>
                </c:pt>
                <c:pt idx="126">
                  <c:v>11495.79</c:v>
                </c:pt>
                <c:pt idx="127">
                  <c:v>11542.9</c:v>
                </c:pt>
                <c:pt idx="128">
                  <c:v>11553.03</c:v>
                </c:pt>
                <c:pt idx="129">
                  <c:v>11615.17</c:v>
                </c:pt>
                <c:pt idx="130">
                  <c:v>11644.53</c:v>
                </c:pt>
                <c:pt idx="131">
                  <c:v>11679.66</c:v>
                </c:pt>
                <c:pt idx="132">
                  <c:v>11729.36</c:v>
                </c:pt>
                <c:pt idx="133">
                  <c:v>11788.89</c:v>
                </c:pt>
                <c:pt idx="134">
                  <c:v>11818.16</c:v>
                </c:pt>
                <c:pt idx="135">
                  <c:v>11864.17</c:v>
                </c:pt>
                <c:pt idx="136">
                  <c:v>11921.89</c:v>
                </c:pt>
                <c:pt idx="137">
                  <c:v>11978.79</c:v>
                </c:pt>
                <c:pt idx="138">
                  <c:v>12088.19</c:v>
                </c:pt>
                <c:pt idx="139">
                  <c:v>12038.74</c:v>
                </c:pt>
                <c:pt idx="140">
                  <c:v>12098.22</c:v>
                </c:pt>
                <c:pt idx="141">
                  <c:v>12136.92</c:v>
                </c:pt>
                <c:pt idx="142">
                  <c:v>12228.24</c:v>
                </c:pt>
                <c:pt idx="143">
                  <c:v>12213.75</c:v>
                </c:pt>
                <c:pt idx="144">
                  <c:v>12281.45</c:v>
                </c:pt>
                <c:pt idx="145">
                  <c:v>12214.53</c:v>
                </c:pt>
                <c:pt idx="146">
                  <c:v>12153.74</c:v>
                </c:pt>
                <c:pt idx="147">
                  <c:v>12093.19</c:v>
                </c:pt>
                <c:pt idx="148">
                  <c:v>12032.47</c:v>
                </c:pt>
                <c:pt idx="149">
                  <c:v>11972.92</c:v>
                </c:pt>
                <c:pt idx="150">
                  <c:v>11913.95</c:v>
                </c:pt>
                <c:pt idx="151">
                  <c:v>11855.58</c:v>
                </c:pt>
                <c:pt idx="152">
                  <c:v>11799.05</c:v>
                </c:pt>
                <c:pt idx="153">
                  <c:v>11741.59</c:v>
                </c:pt>
              </c:numCache>
            </c:numRef>
          </c:val>
          <c:smooth val="0"/>
          <c:extLst>
            <c:ext xmlns:c16="http://schemas.microsoft.com/office/drawing/2014/chart" uri="{C3380CC4-5D6E-409C-BE32-E72D297353CC}">
              <c16:uniqueId val="{00000000-ADC9-4A97-9EF6-7E2DA78F6624}"/>
            </c:ext>
          </c:extLst>
        </c:ser>
        <c:dLbls>
          <c:showLegendKey val="0"/>
          <c:showVal val="0"/>
          <c:showCatName val="0"/>
          <c:showSerName val="0"/>
          <c:showPercent val="0"/>
          <c:showBubbleSize val="0"/>
        </c:dLbls>
        <c:smooth val="0"/>
        <c:axId val="1427569711"/>
        <c:axId val="308125170"/>
      </c:lineChart>
      <c:catAx>
        <c:axId val="1427569711"/>
        <c:scaling>
          <c:orientation val="minMax"/>
        </c:scaling>
        <c:delete val="0"/>
        <c:axPos val="b"/>
        <c:title>
          <c:tx>
            <c:rich>
              <a:bodyPr/>
              <a:lstStyle/>
              <a:p>
                <a:pPr lvl="0">
                  <a:defRPr sz="900" b="1" i="0">
                    <a:solidFill>
                      <a:srgbClr val="BFBFBF"/>
                    </a:solidFill>
                    <a:latin typeface="Calibri"/>
                  </a:defRPr>
                </a:pPr>
                <a:r>
                  <a:rPr lang="en-US"/>
                  <a:t>Time (Seconds)</a:t>
                </a:r>
              </a:p>
            </c:rich>
          </c:tx>
          <c:overlay val="0"/>
        </c:title>
        <c:numFmt formatCode="General" sourceLinked="1"/>
        <c:majorTickMark val="cross"/>
        <c:minorTickMark val="cross"/>
        <c:tickLblPos val="nextTo"/>
        <c:txPr>
          <a:bodyPr/>
          <a:lstStyle/>
          <a:p>
            <a:pPr lvl="0">
              <a:defRPr sz="900" b="0" i="0">
                <a:solidFill>
                  <a:srgbClr val="BFBFBF"/>
                </a:solidFill>
                <a:latin typeface="Calibri"/>
              </a:defRPr>
            </a:pPr>
            <a:endParaRPr lang="en-US"/>
          </a:p>
        </c:txPr>
        <c:crossAx val="308125170"/>
        <c:crosses val="autoZero"/>
        <c:auto val="1"/>
        <c:lblAlgn val="ctr"/>
        <c:lblOffset val="100"/>
        <c:noMultiLvlLbl val="1"/>
      </c:catAx>
      <c:valAx>
        <c:axId val="308125170"/>
        <c:scaling>
          <c:orientation val="minMax"/>
        </c:scaling>
        <c:delete val="0"/>
        <c:axPos val="l"/>
        <c:majorGridlines>
          <c:spPr>
            <a:ln>
              <a:solidFill>
                <a:srgbClr val="B7B7B7"/>
              </a:solidFill>
            </a:ln>
          </c:spPr>
        </c:majorGridlines>
        <c:title>
          <c:tx>
            <c:rich>
              <a:bodyPr/>
              <a:lstStyle/>
              <a:p>
                <a:pPr lvl="0">
                  <a:defRPr sz="900" b="1" i="0">
                    <a:solidFill>
                      <a:srgbClr val="BFBFBF"/>
                    </a:solidFill>
                    <a:latin typeface="Calibri"/>
                  </a:defRPr>
                </a:pPr>
                <a:r>
                  <a:rPr lang="en-US"/>
                  <a:t>Disk Writes (kB/s)</a:t>
                </a:r>
              </a:p>
            </c:rich>
          </c:tx>
          <c:overlay val="0"/>
        </c:title>
        <c:numFmt formatCode="General" sourceLinked="1"/>
        <c:majorTickMark val="cross"/>
        <c:minorTickMark val="cross"/>
        <c:tickLblPos val="nextTo"/>
        <c:spPr>
          <a:ln w="47625">
            <a:noFill/>
          </a:ln>
        </c:spPr>
        <c:txPr>
          <a:bodyPr/>
          <a:lstStyle/>
          <a:p>
            <a:pPr lvl="0">
              <a:defRPr sz="900" b="0" i="0">
                <a:solidFill>
                  <a:srgbClr val="BFBFBF"/>
                </a:solidFill>
                <a:latin typeface="Calibri"/>
              </a:defRPr>
            </a:pPr>
            <a:endParaRPr lang="en-US"/>
          </a:p>
        </c:txPr>
        <c:crossAx val="1427569711"/>
        <c:crosses val="autoZero"/>
        <c:crossBetween val="between"/>
      </c:valAx>
      <c:spPr>
        <a:solidFill>
          <a:srgbClr val="FFFFFF"/>
        </a:solidFill>
      </c:spPr>
    </c:plotArea>
    <c:plotVisOnly val="1"/>
    <c:dispBlanksAs val="zero"/>
    <c:showDLblsOverMax val="1"/>
  </c:chart>
  <c:spPr>
    <a:solidFill>
      <a:srgbClr val="404040"/>
    </a:solid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1" i="0">
                <a:solidFill>
                  <a:srgbClr val="D9D9D9"/>
                </a:solidFill>
                <a:latin typeface="Calibri"/>
              </a:defRPr>
            </a:pPr>
            <a:r>
              <a:rPr lang="en-US"/>
              <a:t>Hard Disk Utilization Over Time</a:t>
            </a:r>
          </a:p>
        </c:rich>
      </c:tx>
      <c:overlay val="0"/>
    </c:title>
    <c:autoTitleDeleted val="0"/>
    <c:plotArea>
      <c:layout/>
      <c:lineChart>
        <c:grouping val="standard"/>
        <c:varyColors val="0"/>
        <c:ser>
          <c:idx val="0"/>
          <c:order val="0"/>
          <c:spPr>
            <a:ln w="19050" cmpd="sng">
              <a:solidFill>
                <a:srgbClr val="5B9BD5"/>
              </a:solidFill>
              <a:prstDash val="solid"/>
            </a:ln>
          </c:spPr>
          <c:marker>
            <c:symbol val="none"/>
          </c:marker>
          <c:cat>
            <c:numRef>
              <c:f>'[miniproject (1).xlsx]System Level Metrics'!$A$2:$A$155</c:f>
              <c:numCache>
                <c:formatCode>General</c:formatCode>
                <c:ptCount val="154"/>
                <c:pt idx="0">
                  <c:v>5</c:v>
                </c:pt>
                <c:pt idx="1">
                  <c:v>12</c:v>
                </c:pt>
                <c:pt idx="2">
                  <c:v>18</c:v>
                </c:pt>
                <c:pt idx="3">
                  <c:v>24</c:v>
                </c:pt>
                <c:pt idx="4">
                  <c:v>30</c:v>
                </c:pt>
                <c:pt idx="5">
                  <c:v>37</c:v>
                </c:pt>
                <c:pt idx="6">
                  <c:v>43</c:v>
                </c:pt>
                <c:pt idx="7">
                  <c:v>49</c:v>
                </c:pt>
                <c:pt idx="8">
                  <c:v>55</c:v>
                </c:pt>
                <c:pt idx="9">
                  <c:v>60</c:v>
                </c:pt>
                <c:pt idx="10">
                  <c:v>66</c:v>
                </c:pt>
                <c:pt idx="11">
                  <c:v>72</c:v>
                </c:pt>
                <c:pt idx="12">
                  <c:v>78</c:v>
                </c:pt>
                <c:pt idx="13">
                  <c:v>84</c:v>
                </c:pt>
                <c:pt idx="14">
                  <c:v>89</c:v>
                </c:pt>
                <c:pt idx="15">
                  <c:v>94</c:v>
                </c:pt>
                <c:pt idx="16">
                  <c:v>100</c:v>
                </c:pt>
                <c:pt idx="17">
                  <c:v>105</c:v>
                </c:pt>
                <c:pt idx="18">
                  <c:v>110</c:v>
                </c:pt>
                <c:pt idx="19">
                  <c:v>115</c:v>
                </c:pt>
                <c:pt idx="20">
                  <c:v>121</c:v>
                </c:pt>
                <c:pt idx="21">
                  <c:v>127</c:v>
                </c:pt>
                <c:pt idx="22">
                  <c:v>133</c:v>
                </c:pt>
                <c:pt idx="23">
                  <c:v>139</c:v>
                </c:pt>
                <c:pt idx="24">
                  <c:v>146</c:v>
                </c:pt>
                <c:pt idx="25">
                  <c:v>152</c:v>
                </c:pt>
                <c:pt idx="26">
                  <c:v>158</c:v>
                </c:pt>
                <c:pt idx="27">
                  <c:v>165</c:v>
                </c:pt>
                <c:pt idx="28">
                  <c:v>171</c:v>
                </c:pt>
                <c:pt idx="29">
                  <c:v>177</c:v>
                </c:pt>
                <c:pt idx="30">
                  <c:v>183</c:v>
                </c:pt>
                <c:pt idx="31">
                  <c:v>188</c:v>
                </c:pt>
                <c:pt idx="32">
                  <c:v>194</c:v>
                </c:pt>
                <c:pt idx="33">
                  <c:v>199</c:v>
                </c:pt>
                <c:pt idx="34">
                  <c:v>204</c:v>
                </c:pt>
                <c:pt idx="35">
                  <c:v>209</c:v>
                </c:pt>
                <c:pt idx="36">
                  <c:v>214</c:v>
                </c:pt>
                <c:pt idx="37">
                  <c:v>220</c:v>
                </c:pt>
                <c:pt idx="38">
                  <c:v>225</c:v>
                </c:pt>
                <c:pt idx="39">
                  <c:v>230</c:v>
                </c:pt>
                <c:pt idx="40">
                  <c:v>236</c:v>
                </c:pt>
                <c:pt idx="41">
                  <c:v>242</c:v>
                </c:pt>
                <c:pt idx="42">
                  <c:v>248</c:v>
                </c:pt>
                <c:pt idx="43">
                  <c:v>254</c:v>
                </c:pt>
                <c:pt idx="44">
                  <c:v>261</c:v>
                </c:pt>
                <c:pt idx="45">
                  <c:v>267</c:v>
                </c:pt>
                <c:pt idx="46">
                  <c:v>273</c:v>
                </c:pt>
                <c:pt idx="47">
                  <c:v>280</c:v>
                </c:pt>
                <c:pt idx="48">
                  <c:v>286</c:v>
                </c:pt>
                <c:pt idx="49">
                  <c:v>292</c:v>
                </c:pt>
                <c:pt idx="50">
                  <c:v>297</c:v>
                </c:pt>
                <c:pt idx="51">
                  <c:v>303</c:v>
                </c:pt>
                <c:pt idx="52">
                  <c:v>308</c:v>
                </c:pt>
                <c:pt idx="53">
                  <c:v>313</c:v>
                </c:pt>
                <c:pt idx="54">
                  <c:v>318</c:v>
                </c:pt>
                <c:pt idx="55">
                  <c:v>323</c:v>
                </c:pt>
                <c:pt idx="56">
                  <c:v>329</c:v>
                </c:pt>
                <c:pt idx="57">
                  <c:v>334</c:v>
                </c:pt>
                <c:pt idx="58">
                  <c:v>340</c:v>
                </c:pt>
                <c:pt idx="59">
                  <c:v>346</c:v>
                </c:pt>
                <c:pt idx="60">
                  <c:v>352</c:v>
                </c:pt>
                <c:pt idx="61">
                  <c:v>358</c:v>
                </c:pt>
                <c:pt idx="62">
                  <c:v>364</c:v>
                </c:pt>
                <c:pt idx="63">
                  <c:v>371</c:v>
                </c:pt>
                <c:pt idx="64">
                  <c:v>378</c:v>
                </c:pt>
                <c:pt idx="65">
                  <c:v>384</c:v>
                </c:pt>
                <c:pt idx="66">
                  <c:v>390</c:v>
                </c:pt>
                <c:pt idx="67">
                  <c:v>396</c:v>
                </c:pt>
                <c:pt idx="68">
                  <c:v>401</c:v>
                </c:pt>
                <c:pt idx="69">
                  <c:v>407</c:v>
                </c:pt>
                <c:pt idx="70">
                  <c:v>412</c:v>
                </c:pt>
                <c:pt idx="71">
                  <c:v>417</c:v>
                </c:pt>
                <c:pt idx="72">
                  <c:v>423</c:v>
                </c:pt>
                <c:pt idx="73">
                  <c:v>428</c:v>
                </c:pt>
                <c:pt idx="74">
                  <c:v>433</c:v>
                </c:pt>
                <c:pt idx="75">
                  <c:v>438</c:v>
                </c:pt>
                <c:pt idx="76">
                  <c:v>443</c:v>
                </c:pt>
                <c:pt idx="77">
                  <c:v>449</c:v>
                </c:pt>
                <c:pt idx="78">
                  <c:v>455</c:v>
                </c:pt>
                <c:pt idx="79">
                  <c:v>461</c:v>
                </c:pt>
                <c:pt idx="80">
                  <c:v>466</c:v>
                </c:pt>
                <c:pt idx="81">
                  <c:v>473</c:v>
                </c:pt>
                <c:pt idx="82">
                  <c:v>479</c:v>
                </c:pt>
                <c:pt idx="83">
                  <c:v>486</c:v>
                </c:pt>
                <c:pt idx="84">
                  <c:v>492</c:v>
                </c:pt>
                <c:pt idx="85">
                  <c:v>498</c:v>
                </c:pt>
                <c:pt idx="86">
                  <c:v>504</c:v>
                </c:pt>
                <c:pt idx="87">
                  <c:v>510</c:v>
                </c:pt>
                <c:pt idx="88">
                  <c:v>516</c:v>
                </c:pt>
                <c:pt idx="89">
                  <c:v>521</c:v>
                </c:pt>
                <c:pt idx="90">
                  <c:v>526</c:v>
                </c:pt>
                <c:pt idx="91">
                  <c:v>531</c:v>
                </c:pt>
                <c:pt idx="92">
                  <c:v>537</c:v>
                </c:pt>
                <c:pt idx="93">
                  <c:v>542</c:v>
                </c:pt>
                <c:pt idx="94">
                  <c:v>547</c:v>
                </c:pt>
                <c:pt idx="95">
                  <c:v>553</c:v>
                </c:pt>
                <c:pt idx="96">
                  <c:v>559</c:v>
                </c:pt>
                <c:pt idx="97">
                  <c:v>565</c:v>
                </c:pt>
                <c:pt idx="98">
                  <c:v>571</c:v>
                </c:pt>
                <c:pt idx="99">
                  <c:v>576</c:v>
                </c:pt>
                <c:pt idx="100">
                  <c:v>582</c:v>
                </c:pt>
                <c:pt idx="101">
                  <c:v>589</c:v>
                </c:pt>
                <c:pt idx="102">
                  <c:v>596</c:v>
                </c:pt>
                <c:pt idx="103">
                  <c:v>602</c:v>
                </c:pt>
                <c:pt idx="104">
                  <c:v>608</c:v>
                </c:pt>
                <c:pt idx="105">
                  <c:v>615</c:v>
                </c:pt>
                <c:pt idx="106">
                  <c:v>621</c:v>
                </c:pt>
                <c:pt idx="107">
                  <c:v>627</c:v>
                </c:pt>
                <c:pt idx="108">
                  <c:v>632</c:v>
                </c:pt>
                <c:pt idx="109">
                  <c:v>637</c:v>
                </c:pt>
                <c:pt idx="110">
                  <c:v>643</c:v>
                </c:pt>
                <c:pt idx="111">
                  <c:v>649</c:v>
                </c:pt>
                <c:pt idx="112">
                  <c:v>655</c:v>
                </c:pt>
                <c:pt idx="113">
                  <c:v>660</c:v>
                </c:pt>
                <c:pt idx="114">
                  <c:v>666</c:v>
                </c:pt>
                <c:pt idx="115">
                  <c:v>673</c:v>
                </c:pt>
                <c:pt idx="116">
                  <c:v>678</c:v>
                </c:pt>
                <c:pt idx="117">
                  <c:v>684</c:v>
                </c:pt>
                <c:pt idx="118">
                  <c:v>690</c:v>
                </c:pt>
                <c:pt idx="119">
                  <c:v>696</c:v>
                </c:pt>
                <c:pt idx="120">
                  <c:v>703</c:v>
                </c:pt>
                <c:pt idx="121">
                  <c:v>708</c:v>
                </c:pt>
                <c:pt idx="122">
                  <c:v>714</c:v>
                </c:pt>
                <c:pt idx="123">
                  <c:v>720</c:v>
                </c:pt>
                <c:pt idx="124">
                  <c:v>726</c:v>
                </c:pt>
                <c:pt idx="125">
                  <c:v>732</c:v>
                </c:pt>
                <c:pt idx="126">
                  <c:v>738</c:v>
                </c:pt>
                <c:pt idx="127">
                  <c:v>743</c:v>
                </c:pt>
                <c:pt idx="128">
                  <c:v>749</c:v>
                </c:pt>
                <c:pt idx="129">
                  <c:v>755</c:v>
                </c:pt>
                <c:pt idx="130">
                  <c:v>761</c:v>
                </c:pt>
                <c:pt idx="131">
                  <c:v>767</c:v>
                </c:pt>
                <c:pt idx="132">
                  <c:v>773</c:v>
                </c:pt>
                <c:pt idx="133">
                  <c:v>779</c:v>
                </c:pt>
                <c:pt idx="134">
                  <c:v>785</c:v>
                </c:pt>
                <c:pt idx="135">
                  <c:v>790</c:v>
                </c:pt>
                <c:pt idx="136">
                  <c:v>796</c:v>
                </c:pt>
                <c:pt idx="137">
                  <c:v>802</c:v>
                </c:pt>
                <c:pt idx="138">
                  <c:v>808</c:v>
                </c:pt>
                <c:pt idx="139">
                  <c:v>813</c:v>
                </c:pt>
                <c:pt idx="140">
                  <c:v>819</c:v>
                </c:pt>
                <c:pt idx="141">
                  <c:v>825</c:v>
                </c:pt>
                <c:pt idx="142">
                  <c:v>831</c:v>
                </c:pt>
                <c:pt idx="143">
                  <c:v>837</c:v>
                </c:pt>
                <c:pt idx="144">
                  <c:v>842</c:v>
                </c:pt>
                <c:pt idx="145">
                  <c:v>849</c:v>
                </c:pt>
                <c:pt idx="146">
                  <c:v>856</c:v>
                </c:pt>
                <c:pt idx="147">
                  <c:v>862</c:v>
                </c:pt>
                <c:pt idx="148">
                  <c:v>868</c:v>
                </c:pt>
                <c:pt idx="149">
                  <c:v>875</c:v>
                </c:pt>
                <c:pt idx="150">
                  <c:v>881</c:v>
                </c:pt>
                <c:pt idx="151">
                  <c:v>887</c:v>
                </c:pt>
                <c:pt idx="152">
                  <c:v>893</c:v>
                </c:pt>
                <c:pt idx="153">
                  <c:v>900</c:v>
                </c:pt>
              </c:numCache>
            </c:numRef>
          </c:cat>
          <c:val>
            <c:numRef>
              <c:f>'[miniproject (1).xlsx]System Level Metrics'!$E$2:$E$155</c:f>
              <c:numCache>
                <c:formatCode>General</c:formatCode>
                <c:ptCount val="154"/>
                <c:pt idx="0">
                  <c:v>45970</c:v>
                </c:pt>
                <c:pt idx="1">
                  <c:v>45970</c:v>
                </c:pt>
                <c:pt idx="2">
                  <c:v>45970</c:v>
                </c:pt>
                <c:pt idx="3">
                  <c:v>45970</c:v>
                </c:pt>
                <c:pt idx="4">
                  <c:v>45970</c:v>
                </c:pt>
                <c:pt idx="5">
                  <c:v>45970</c:v>
                </c:pt>
                <c:pt idx="6">
                  <c:v>45970</c:v>
                </c:pt>
                <c:pt idx="7">
                  <c:v>45970</c:v>
                </c:pt>
                <c:pt idx="8">
                  <c:v>45970</c:v>
                </c:pt>
                <c:pt idx="9">
                  <c:v>45953</c:v>
                </c:pt>
                <c:pt idx="10">
                  <c:v>45729</c:v>
                </c:pt>
                <c:pt idx="11">
                  <c:v>45729</c:v>
                </c:pt>
                <c:pt idx="12">
                  <c:v>45472</c:v>
                </c:pt>
                <c:pt idx="13">
                  <c:v>45473</c:v>
                </c:pt>
                <c:pt idx="14">
                  <c:v>44959</c:v>
                </c:pt>
                <c:pt idx="15">
                  <c:v>44961</c:v>
                </c:pt>
                <c:pt idx="16">
                  <c:v>44961</c:v>
                </c:pt>
                <c:pt idx="17">
                  <c:v>44961</c:v>
                </c:pt>
                <c:pt idx="18">
                  <c:v>44961</c:v>
                </c:pt>
                <c:pt idx="19">
                  <c:v>44961</c:v>
                </c:pt>
                <c:pt idx="20">
                  <c:v>43937</c:v>
                </c:pt>
                <c:pt idx="21">
                  <c:v>43937</c:v>
                </c:pt>
                <c:pt idx="22">
                  <c:v>43937</c:v>
                </c:pt>
                <c:pt idx="23">
                  <c:v>43937</c:v>
                </c:pt>
                <c:pt idx="24">
                  <c:v>43937</c:v>
                </c:pt>
                <c:pt idx="25">
                  <c:v>43937</c:v>
                </c:pt>
                <c:pt idx="26">
                  <c:v>43937</c:v>
                </c:pt>
                <c:pt idx="27">
                  <c:v>43937</c:v>
                </c:pt>
                <c:pt idx="28">
                  <c:v>43937</c:v>
                </c:pt>
                <c:pt idx="29">
                  <c:v>41889</c:v>
                </c:pt>
                <c:pt idx="30">
                  <c:v>41889</c:v>
                </c:pt>
                <c:pt idx="31">
                  <c:v>41889</c:v>
                </c:pt>
                <c:pt idx="32">
                  <c:v>41889</c:v>
                </c:pt>
                <c:pt idx="33">
                  <c:v>41889</c:v>
                </c:pt>
                <c:pt idx="34">
                  <c:v>41889</c:v>
                </c:pt>
                <c:pt idx="35">
                  <c:v>41889</c:v>
                </c:pt>
                <c:pt idx="36">
                  <c:v>41889</c:v>
                </c:pt>
                <c:pt idx="37">
                  <c:v>41889</c:v>
                </c:pt>
                <c:pt idx="38">
                  <c:v>41889</c:v>
                </c:pt>
                <c:pt idx="39">
                  <c:v>41889</c:v>
                </c:pt>
                <c:pt idx="40">
                  <c:v>41889</c:v>
                </c:pt>
                <c:pt idx="41">
                  <c:v>41889</c:v>
                </c:pt>
                <c:pt idx="42">
                  <c:v>41889</c:v>
                </c:pt>
                <c:pt idx="43">
                  <c:v>41889</c:v>
                </c:pt>
                <c:pt idx="44">
                  <c:v>41889</c:v>
                </c:pt>
                <c:pt idx="45">
                  <c:v>41889</c:v>
                </c:pt>
                <c:pt idx="46">
                  <c:v>41889</c:v>
                </c:pt>
                <c:pt idx="47">
                  <c:v>41889</c:v>
                </c:pt>
                <c:pt idx="48">
                  <c:v>37777</c:v>
                </c:pt>
                <c:pt idx="49">
                  <c:v>37793</c:v>
                </c:pt>
                <c:pt idx="50">
                  <c:v>37793</c:v>
                </c:pt>
                <c:pt idx="51">
                  <c:v>37793</c:v>
                </c:pt>
                <c:pt idx="52">
                  <c:v>37793</c:v>
                </c:pt>
                <c:pt idx="53">
                  <c:v>37793</c:v>
                </c:pt>
                <c:pt idx="54">
                  <c:v>37793</c:v>
                </c:pt>
                <c:pt idx="55">
                  <c:v>37793</c:v>
                </c:pt>
                <c:pt idx="56">
                  <c:v>37793</c:v>
                </c:pt>
                <c:pt idx="57">
                  <c:v>37793</c:v>
                </c:pt>
                <c:pt idx="58">
                  <c:v>37793</c:v>
                </c:pt>
                <c:pt idx="59">
                  <c:v>37793</c:v>
                </c:pt>
                <c:pt idx="60">
                  <c:v>37793</c:v>
                </c:pt>
                <c:pt idx="61">
                  <c:v>37793</c:v>
                </c:pt>
                <c:pt idx="62">
                  <c:v>37793</c:v>
                </c:pt>
                <c:pt idx="63">
                  <c:v>37793</c:v>
                </c:pt>
                <c:pt idx="64">
                  <c:v>37793</c:v>
                </c:pt>
                <c:pt idx="65">
                  <c:v>37793</c:v>
                </c:pt>
                <c:pt idx="66">
                  <c:v>37793</c:v>
                </c:pt>
                <c:pt idx="67">
                  <c:v>37793</c:v>
                </c:pt>
                <c:pt idx="68">
                  <c:v>37793</c:v>
                </c:pt>
                <c:pt idx="69">
                  <c:v>37793</c:v>
                </c:pt>
                <c:pt idx="70">
                  <c:v>37793</c:v>
                </c:pt>
                <c:pt idx="71">
                  <c:v>37793</c:v>
                </c:pt>
                <c:pt idx="72">
                  <c:v>37793</c:v>
                </c:pt>
                <c:pt idx="73">
                  <c:v>37793</c:v>
                </c:pt>
                <c:pt idx="74">
                  <c:v>37793</c:v>
                </c:pt>
                <c:pt idx="75">
                  <c:v>37793</c:v>
                </c:pt>
                <c:pt idx="76">
                  <c:v>37793</c:v>
                </c:pt>
                <c:pt idx="77">
                  <c:v>37793</c:v>
                </c:pt>
                <c:pt idx="78">
                  <c:v>37793</c:v>
                </c:pt>
                <c:pt idx="79">
                  <c:v>37793</c:v>
                </c:pt>
                <c:pt idx="80">
                  <c:v>37793</c:v>
                </c:pt>
                <c:pt idx="81">
                  <c:v>37793</c:v>
                </c:pt>
                <c:pt idx="82">
                  <c:v>37793</c:v>
                </c:pt>
                <c:pt idx="83">
                  <c:v>37793</c:v>
                </c:pt>
                <c:pt idx="84">
                  <c:v>37793</c:v>
                </c:pt>
                <c:pt idx="85">
                  <c:v>37793</c:v>
                </c:pt>
                <c:pt idx="86">
                  <c:v>33697</c:v>
                </c:pt>
                <c:pt idx="87">
                  <c:v>33697</c:v>
                </c:pt>
                <c:pt idx="88">
                  <c:v>33697</c:v>
                </c:pt>
                <c:pt idx="89">
                  <c:v>33697</c:v>
                </c:pt>
                <c:pt idx="90">
                  <c:v>33697</c:v>
                </c:pt>
                <c:pt idx="91">
                  <c:v>33697</c:v>
                </c:pt>
                <c:pt idx="92">
                  <c:v>33697</c:v>
                </c:pt>
                <c:pt idx="93">
                  <c:v>33697</c:v>
                </c:pt>
                <c:pt idx="94">
                  <c:v>33697</c:v>
                </c:pt>
                <c:pt idx="95">
                  <c:v>33697</c:v>
                </c:pt>
                <c:pt idx="96">
                  <c:v>33697</c:v>
                </c:pt>
                <c:pt idx="97">
                  <c:v>33697</c:v>
                </c:pt>
                <c:pt idx="98">
                  <c:v>33697</c:v>
                </c:pt>
                <c:pt idx="99">
                  <c:v>33697</c:v>
                </c:pt>
                <c:pt idx="100">
                  <c:v>33697</c:v>
                </c:pt>
                <c:pt idx="101">
                  <c:v>33697</c:v>
                </c:pt>
                <c:pt idx="102">
                  <c:v>33697</c:v>
                </c:pt>
                <c:pt idx="103">
                  <c:v>33697</c:v>
                </c:pt>
                <c:pt idx="104">
                  <c:v>33697</c:v>
                </c:pt>
                <c:pt idx="105">
                  <c:v>33697</c:v>
                </c:pt>
                <c:pt idx="106">
                  <c:v>33697</c:v>
                </c:pt>
                <c:pt idx="107">
                  <c:v>33697</c:v>
                </c:pt>
                <c:pt idx="108">
                  <c:v>33697</c:v>
                </c:pt>
                <c:pt idx="109">
                  <c:v>33697</c:v>
                </c:pt>
                <c:pt idx="110">
                  <c:v>33697</c:v>
                </c:pt>
                <c:pt idx="111">
                  <c:v>33697</c:v>
                </c:pt>
                <c:pt idx="112">
                  <c:v>33697</c:v>
                </c:pt>
                <c:pt idx="113">
                  <c:v>33697</c:v>
                </c:pt>
                <c:pt idx="114">
                  <c:v>33697</c:v>
                </c:pt>
                <c:pt idx="115">
                  <c:v>33697</c:v>
                </c:pt>
                <c:pt idx="116">
                  <c:v>33697</c:v>
                </c:pt>
                <c:pt idx="117">
                  <c:v>33697</c:v>
                </c:pt>
                <c:pt idx="118">
                  <c:v>33697</c:v>
                </c:pt>
                <c:pt idx="119">
                  <c:v>33697</c:v>
                </c:pt>
                <c:pt idx="120">
                  <c:v>33697</c:v>
                </c:pt>
                <c:pt idx="121">
                  <c:v>33697</c:v>
                </c:pt>
                <c:pt idx="122">
                  <c:v>33697</c:v>
                </c:pt>
                <c:pt idx="123">
                  <c:v>25472</c:v>
                </c:pt>
                <c:pt idx="124">
                  <c:v>25505</c:v>
                </c:pt>
                <c:pt idx="125">
                  <c:v>25505</c:v>
                </c:pt>
                <c:pt idx="126">
                  <c:v>25505</c:v>
                </c:pt>
                <c:pt idx="127">
                  <c:v>25505</c:v>
                </c:pt>
                <c:pt idx="128">
                  <c:v>25505</c:v>
                </c:pt>
                <c:pt idx="129">
                  <c:v>25505</c:v>
                </c:pt>
                <c:pt idx="130">
                  <c:v>25505</c:v>
                </c:pt>
                <c:pt idx="131">
                  <c:v>25505</c:v>
                </c:pt>
                <c:pt idx="132">
                  <c:v>25505</c:v>
                </c:pt>
                <c:pt idx="133">
                  <c:v>25505</c:v>
                </c:pt>
                <c:pt idx="134">
                  <c:v>25505</c:v>
                </c:pt>
                <c:pt idx="135">
                  <c:v>25505</c:v>
                </c:pt>
                <c:pt idx="136">
                  <c:v>25505</c:v>
                </c:pt>
                <c:pt idx="137">
                  <c:v>25505</c:v>
                </c:pt>
                <c:pt idx="138">
                  <c:v>25505</c:v>
                </c:pt>
                <c:pt idx="139">
                  <c:v>25505</c:v>
                </c:pt>
                <c:pt idx="140">
                  <c:v>25505</c:v>
                </c:pt>
                <c:pt idx="141">
                  <c:v>25505</c:v>
                </c:pt>
                <c:pt idx="142">
                  <c:v>25505</c:v>
                </c:pt>
                <c:pt idx="143">
                  <c:v>25505</c:v>
                </c:pt>
                <c:pt idx="144">
                  <c:v>45970</c:v>
                </c:pt>
                <c:pt idx="145">
                  <c:v>45970</c:v>
                </c:pt>
                <c:pt idx="146">
                  <c:v>45970</c:v>
                </c:pt>
                <c:pt idx="147">
                  <c:v>45970</c:v>
                </c:pt>
                <c:pt idx="148">
                  <c:v>45970</c:v>
                </c:pt>
                <c:pt idx="149">
                  <c:v>45970</c:v>
                </c:pt>
                <c:pt idx="150">
                  <c:v>45970</c:v>
                </c:pt>
                <c:pt idx="151">
                  <c:v>45970</c:v>
                </c:pt>
                <c:pt idx="152">
                  <c:v>45970</c:v>
                </c:pt>
                <c:pt idx="153">
                  <c:v>45970</c:v>
                </c:pt>
              </c:numCache>
            </c:numRef>
          </c:val>
          <c:smooth val="0"/>
          <c:extLst>
            <c:ext xmlns:c16="http://schemas.microsoft.com/office/drawing/2014/chart" uri="{C3380CC4-5D6E-409C-BE32-E72D297353CC}">
              <c16:uniqueId val="{00000000-0DC6-4199-8A37-9605D56B3CDA}"/>
            </c:ext>
          </c:extLst>
        </c:ser>
        <c:dLbls>
          <c:showLegendKey val="0"/>
          <c:showVal val="0"/>
          <c:showCatName val="0"/>
          <c:showSerName val="0"/>
          <c:showPercent val="0"/>
          <c:showBubbleSize val="0"/>
        </c:dLbls>
        <c:smooth val="0"/>
        <c:axId val="952330976"/>
        <c:axId val="191362623"/>
      </c:lineChart>
      <c:catAx>
        <c:axId val="952330976"/>
        <c:scaling>
          <c:orientation val="minMax"/>
        </c:scaling>
        <c:delete val="0"/>
        <c:axPos val="b"/>
        <c:title>
          <c:tx>
            <c:rich>
              <a:bodyPr/>
              <a:lstStyle/>
              <a:p>
                <a:pPr lvl="0">
                  <a:defRPr sz="900" b="1" i="0">
                    <a:solidFill>
                      <a:srgbClr val="BFBFBF"/>
                    </a:solidFill>
                    <a:latin typeface="Calibri"/>
                  </a:defRPr>
                </a:pPr>
                <a:r>
                  <a:rPr lang="en-US"/>
                  <a:t>Time (Seconds)</a:t>
                </a:r>
              </a:p>
            </c:rich>
          </c:tx>
          <c:overlay val="0"/>
        </c:title>
        <c:numFmt formatCode="General" sourceLinked="1"/>
        <c:majorTickMark val="cross"/>
        <c:minorTickMark val="cross"/>
        <c:tickLblPos val="nextTo"/>
        <c:txPr>
          <a:bodyPr/>
          <a:lstStyle/>
          <a:p>
            <a:pPr lvl="0">
              <a:defRPr sz="900" b="0" i="0">
                <a:solidFill>
                  <a:srgbClr val="BFBFBF"/>
                </a:solidFill>
                <a:latin typeface="Calibri"/>
              </a:defRPr>
            </a:pPr>
            <a:endParaRPr lang="en-US"/>
          </a:p>
        </c:txPr>
        <c:crossAx val="191362623"/>
        <c:crosses val="autoZero"/>
        <c:auto val="1"/>
        <c:lblAlgn val="ctr"/>
        <c:lblOffset val="100"/>
        <c:noMultiLvlLbl val="1"/>
      </c:catAx>
      <c:valAx>
        <c:axId val="191362623"/>
        <c:scaling>
          <c:orientation val="minMax"/>
        </c:scaling>
        <c:delete val="0"/>
        <c:axPos val="l"/>
        <c:majorGridlines>
          <c:spPr>
            <a:ln>
              <a:solidFill>
                <a:srgbClr val="B7B7B7"/>
              </a:solidFill>
            </a:ln>
          </c:spPr>
        </c:majorGridlines>
        <c:title>
          <c:tx>
            <c:rich>
              <a:bodyPr/>
              <a:lstStyle/>
              <a:p>
                <a:pPr lvl="0">
                  <a:defRPr sz="900" b="1" i="0">
                    <a:solidFill>
                      <a:srgbClr val="BFBFBF"/>
                    </a:solidFill>
                    <a:latin typeface="Calibri"/>
                  </a:defRPr>
                </a:pPr>
                <a:r>
                  <a:rPr lang="en-US"/>
                  <a:t>Disk Capacity (MB)</a:t>
                </a:r>
              </a:p>
            </c:rich>
          </c:tx>
          <c:overlay val="0"/>
        </c:title>
        <c:numFmt formatCode="General" sourceLinked="1"/>
        <c:majorTickMark val="cross"/>
        <c:minorTickMark val="cross"/>
        <c:tickLblPos val="nextTo"/>
        <c:spPr>
          <a:ln w="47625">
            <a:noFill/>
          </a:ln>
        </c:spPr>
        <c:txPr>
          <a:bodyPr/>
          <a:lstStyle/>
          <a:p>
            <a:pPr lvl="0">
              <a:defRPr sz="900" b="0" i="0">
                <a:solidFill>
                  <a:srgbClr val="BFBFBF"/>
                </a:solidFill>
                <a:latin typeface="Calibri"/>
              </a:defRPr>
            </a:pPr>
            <a:endParaRPr lang="en-US"/>
          </a:p>
        </c:txPr>
        <c:crossAx val="952330976"/>
        <c:crosses val="autoZero"/>
        <c:crossBetween val="between"/>
      </c:valAx>
      <c:spPr>
        <a:solidFill>
          <a:srgbClr val="FFFFFF"/>
        </a:solidFill>
      </c:spPr>
    </c:plotArea>
    <c:plotVisOnly val="1"/>
    <c:dispBlanksAs val="zero"/>
    <c:showDLblsOverMax val="1"/>
  </c:chart>
  <c:spPr>
    <a:solidFill>
      <a:srgbClr val="404040"/>
    </a:solid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Joseph Santanello (Student Employee)</cp:lastModifiedBy>
  <cp:revision>2</cp:revision>
  <dcterms:created xsi:type="dcterms:W3CDTF">2019-03-08T18:03:00Z</dcterms:created>
  <dcterms:modified xsi:type="dcterms:W3CDTF">2019-03-08T18:03:00Z</dcterms:modified>
</cp:coreProperties>
</file>