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helping you clean the classroom again.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But this time I really have something to do…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my eyes, and Asher laughs and pats me on the shoulder.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Kidding, kidding.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should’ve seen the disappointment on your face. It was priceless.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still disappointed.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With you.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 Yeah, sorry, sorry. My bad.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Next time I ask for your help, I won’t ditch you.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resume packing up, waiting for him to continue. But he doesn’t for some reason.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anyways, what’s up?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lunch today, you were hanging out with Lilith.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Was it planned?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We just happened to eat lunch at the same spot.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Just happened, huh?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true...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Right, right.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And Lilith just happened to be fine with you being around, because she loves talking to guys and totally doesn’t ignore them all the time.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that’s right.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sighs, thrilled by my obvious enthusiasm.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you should be careful. One day one of her admirers is gonna attack you or something.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spooked, I wait for him to elaborate, but unfortunately he doesn’t.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smiling): So? What’s really going on between you two?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Literally nothing.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talked a few times. That’s it.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Sure...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(neutral curious): But are you interested in her?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when a guy “just happens” to run into a girl on several occasions, that usually means something’s up.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But I don’t know if you guys would look good together…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Isn’t she taller than you?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4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4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43">
      <w:pPr>
        <w:spacing w:after="16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4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/Qt0WWPkLfTC8kexkQfmMGTyQ==">AMUW2mWXb3HAtHGXSbGqW67uOZlk4V8wNqIlMWMJ0aHnXEIAxCstVEwRAUPsj9po2pNuE3mjRDzUOIqclQWFcXGMOikBhaAOL9ThOGQgrpnrWhGD20kB0aY=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