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it was fine. I was able to talk with Lilith, the blonde girl. Oh, and I met this other girl. She was really energetic and hyper.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Why’d you leave, though? It was embarrassing, being by myself when they all arrived.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 would’ve been weird if I was there, no?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Still, it was pretty awkward.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But you pulled through. Good for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e7eyvb2fH03oltrcsh0cBBPvg==">AMUW2mWhLVfjUshDqVw0/SmnK1aIJk+TbUnxpGjVDLp2Eho+ACRGjTZegy+GqYM3LJJrBsul7ERzQvlHdcVB9dfX+OZbnVJ4+BcdYGlNiU8gaDvGbb0gFS4=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