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surprise, I wake up feeling refreshed, forgetting that I slept several hours more than I usually do on school days. I allow myself to close my eyes again for just a few more minutes before leisurely climbing out of bed.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Things are always so much better when I don’t have to rush.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enter the kitchen, I notice that my mom bought buns and left them on the kitchen table for me to eat. I take one, appreciative of the fact that I have a meal ready for me when I wake up in the morning.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finish my bun, I pack up my bag and head out the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look a bit too excited for someone who’s about to spend their Sunday studying...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 wouldn’t kill you to be a bit more excited sometimes, you know.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About studying?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Especially about studying.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Don’t you wanna get out of remedial classes as soon as possible?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True.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guess so.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by the way...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Didn’t you say we’d meet at the library?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Well, you see…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I was at the library, but you were taking a long time so I decided to come here.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I’ll consider forgiving you if you pay for food today.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alright.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Yay!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Library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make the long trek to the library, with Mara humming cheerfully the entire way. This time she makes it a point to avoid the bridge, much to my appreciation.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we finally reach our destination, Mara rushes to its doors, pulling me along with her.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are we running…?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 need to find seats!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the library will be very full on a Sunday morning…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it turns out that I’m right. When we enter the library’s main area, there are several empty desks available.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Let’s sit at this one.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settles herself at a desk that’s suspiciously close to the manga section.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I guess.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if she read my mind, Mara takes out her notebook and opens it in front of her, reading it with exaggerated focus.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pull out my own notebook and a pencil, suppressing a sigh. As difficult as it is, I know I definitely should spend more time focusing on my studies, even though I’d much rather be reading manga.</w:t>
      </w:r>
    </w:p>
    <w:p w:rsidR="00000000" w:rsidDel="00000000" w:rsidP="00000000" w:rsidRDefault="00000000" w:rsidRPr="00000000" w14:paraId="0000002B">
      <w:pPr>
        <w:spacing w:after="160" w:line="276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of the worksheets from yesterday falls out of my notebook, and I eye it with distaste. Guess I’ll start with this one...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POXT4zOHD9tIUn3FyyrUM/j6Q==">AMUW2mVBhGPSIU+LUaJWSIBo5X9QIaNZ5TboQSDd3hg8Vlmcidd8M+jM3klThivWmF+KjghijlpQsarlTZyns8couECX6Cqyp0vlj0z4wml2zLaTJ49l7Yk=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