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both of us manage to retain a functional level of focus for the next hour or so. The silence between us is only interrupted by the sound of flipping pages or me asking Mara for help.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I still make very little progress, only solving six problems by the time Mara gets bored. She sighs and stretches her arms.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kinda hungry.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said you’d buy food today, right?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Wanna get lunch now?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my worksheet, a little disheartened by how much is left. Ah well. Not like I’ll get anything done on an empty stomach.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Yay! Let’s go, go, go!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belongings and head towards the exit.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already have a place in mind?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remember that family restaurant that our moms used to take us when we were little? The one with pancakes?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 one. Haven’t been there for a long time.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is that around here?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Yup!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Yup, yup!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found out yesterday.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first time in a while I feel myself getting a little excited about Mara’s food selection.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lead the way then.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Yes sir!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Pancake House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the restaurant, and after taking our seats I take a look around. It looks exactly the same as it did years ago, and I find myself feeling a little nostalgic as the waiter brings us menus.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(holding_something neutral): Are you getting blueberry pancakes again?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 How about you?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gonna get blueberry too, but if you’re getting it…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I’ll get raspberry, then.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waiter arrives and takes our orders, before returning with glasses of water for the two of us.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Oh, they don’t give milk anymore, huh? I guess water will do.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have to pay extra for milk.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that’s fine then.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you, maybe…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sip of water while looking around.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This place hasn’t changed much,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Makes you feel kinda nostalgic, huh?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look around, silently reminiscing about our childhoods when the waiter brings us our food. I thank him and watch as Mara happily inspects her dish.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Wow, it looks so good!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 for the food!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starts to dig in, and with a content smile I begin to eat as well, glad to find out that the pancakes haven’t changed at all either.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496MwqXkUZsNYgzOMewPV99Zdw==">AMUW2mWFQdSlzuQiDEMLC08e30V4h245FkwsAJrphF8Ozrlr7DMzSp78L6LA7TdRJRkyp0nTTTua/3ER6qcWWhQH7PJx4hBrTpPY9qhEMyIGJxANAitvk/s=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