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Lilith leaves, I head home too, feeling a little dejected about how today ended despite knowing that I chose for things to happen this way. Wanting to clear my head, I decide to take a detour down a side road.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find myself at a small playground that Mara and I used to play at. It’s been repainted since the last time I was here, but apart from that nothing has changed.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approach, I notice that a lone figure sits on the swings, and upon closer inspection, I notice that I know who that lone figure is…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Prim.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doesn’t seem like she’s noticed me, so I turn around and head back the way I came. It’s not that I dislike her or anything, but I think that she feels uncomfortable around me.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after what happened with Lilith, I’m not sure if I can handle another uncomfortable conversation.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text Mara about everything that happened on the way back, and a few minutes later I arrive back home, where I find my mom in the kitchen.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too hungry. I think I’m gonna turn in early.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puts the food back and pauses for a moment, looking at my tired face.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All right. Have a good night.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heavy chest, I head upstairs and crash on my bed, checking for a reply from Mara. Nothing yet, though.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activities starts to take its toll. I put down my phone and close my eyes, giving in to my exhaustion.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drift asleep, I try to find a word to describe how I feel. Sad? Frustrated? No.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Hollow.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Hi3j7STkk6MjMMZrhSu2Tpoitg==">AMUW2mVbbt15RWW7Mf4u2yWhSaBOoRHVZxmqF2j0BNs+/+NaRnkMpxv/V/Zx5i4coJKbNh966ThVByWotiM/r8C0dVRcNxBrpUInuAZ1OvKC7uE50/zE7DY=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2020-09-05T02:26:00Z</dcterms:created>
  <dc:creator>Stephen Hwang</dc:creator>
</cp:coreProperties>
</file>