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What happened?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everything that happened after we parted ways earlier today.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 just wanted ice cream, huh?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Sounds like a certain someone I know.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Hey! That’s not entirely true…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lets out a sigh while I burst out in laughter. She waits for me to calm down before continuing on.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seem like you’re in a good mood. Did you enjoy yourself?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It was fun.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and Mara?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 again.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 problem.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rY0pUGTGsBcYmM6NeSvZigjoQ==">AMUW2mVBHKgVwGjcYUJaQuju7nYN95gV0qoHgif6iY0F6qhqZkCBAZlCFCmx7Ee8E82YbA8i16v3sogtG+BmomgMm10owEk8q7IwVPXQ8LDj+RvVQNxVfDg=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