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Hallway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not quite able to recover from my embarrassment by the time I arrive at school, as I walk to class I realize that my face still feels a little warm.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It’s you.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jump.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hey Lilith.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Your face looks a little flushed. Are you alright?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think furiously for an excuse.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 it’s a little cold outside, huh?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confused_slightly): Yeah.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Are you sure you’re alright? You’re turning really red…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Maybe I’ll go see the nurse.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Yeah. I’ll take you there.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surprise):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Suddenly I stand up straight, which startles Lilith a little.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be fine by myself.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confused): Um…okay.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Be sure not to catch a cold, though.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Will do.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Get going then. I’ll see you later.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yeah. See you.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Lilith walks past me I let out a sigh of relief. That was close…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Still though, I can’t deny that Lilith’s concern makes me feel pretty happy. After something like this, I don’t think I can believe the rumours that Asher told me about yesterday. Lilith hating guys seems absurd.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then again, apparently I don’t seem like a guy…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another sigh I make my way to the nurse’s office, feeling a little defeated. There’s really no reason to go, but I guess I could get my temperature checked or something.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KX95P0hSCm3/palSSx4p2oW51Q==">AMUW2mVNCdS18XG+GWm4VthaZK/BDnCd28jzLkz4QaA8XY2PQNW3yeFM4tF7sRWxdqAZquorNpQeaw+3vGb6Qmly2oSZz6GjBZV7i57VGsOGNrhea8eER8k=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2020-12-30T18:07:00Z</dcterms:created>
  <dc:creator>Stephen Hwang</dc:creator>
</cp:coreProperties>
</file>