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Lilith’s Confrontation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Why are you doing this?!? What did he do?!?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Ow…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clutches his wrist in obvious pain.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You have some nerve, hitting me with the bat I bought you.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He’s here to hurt you. I’m your father, what do you expect me to do?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grips her bat tightly, her knuckles turning white.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You’re not my father anymore. You’re not allowed to be my father anymore. You gave up that right a long time ago, when you started caring more about your job and your drinking than me.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know it was hard, to have Mom leave you. I know it hurt you more than anything else could’ve…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But that’s no excuse for pushing me away too. You told me over and over again that we’d be fine, that you’d love me enough for the two of you…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But that was a lie. All you care about now is yourself, and your damn booze.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now you want to hurt those around me too…?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breath, and I notice that she’s shaking…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Leave. I don’t ever want to see you again.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Dad: Lilith…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LEAVE!!!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Stunned, he backs away, and pauses before running off.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5yhQWeGGao+wP9jRKWy8WEaFeQ==">AMUW2mVnkOSRdqmH1mZuxdgDn38o5OxOarMNqRz1nUBmYx4A2zVtW18cbmy/bcgLB+USusMoUwHXH2txEKG7UvhJ99lnITm1/tgozC1SVaH20o9cULaOdLk=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2021-01-24T22:21:00Z</dcterms:created>
  <dc:creator>Stephen Hwang</dc:creator>
</cp:coreProperties>
</file>