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waiting around in the parking lot for a good amount of time to make sure I don’t run into Petra and Kari again, I head back to our classroom to eat my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Oh, you’re back. How was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too bad, actually. Where are they?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They left a while ago. Got bored of waiting for you.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pull out my lunch, I notice a pair of our classmates glancing in our direction, whispering excitedly.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Everyone knows now, huh.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it’d be pretty hard to ignore someone as hyperactive as Petra is…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worry, it’ll blow over eventually.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 don’t really mind, though.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Really?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middle school, I’d get the same looks and worse when I was seen with Mara. You could say that I’ve built up a tolerance to it.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Heart of steel, dude.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and I talk as I eat, but I don’t really pay attention to what either of us says. Instead, I start wondering where I’ll go with Lilith after school again, and by the time lunch ends I’m almost completely stuck in a daydream.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maintain consciousness for the rest of the day, and after we’re dismissed I pack up my bags and head straight to the front of the school, where after a few minutes Lilith shows up.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Did you wait long?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just a few minutes.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 see.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Shall we get going, then?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sure.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Lilith and I walk together, I have to make a conscious effort to ignore all of the stares of everyone around us. Lilith seems unfazed, but as we continue on I find that a small part of me wishes that I were invisible.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 do mind. Just a little bit.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the farther away we get from school the less curious students there are, and eventually we’re the only ones around, save for the certain group that not-so-sneakily follows us.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they would follow us, huh?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glances at her prying teammates and sighs.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about them…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it’s fine. Can’t really do anything about them.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They wouldn’t stop asking me about today. After practice yesterday, and today as well.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 yeah, they paid me a visit at lunch too.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Really?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Sorry…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 don’t worry. My teacher saved me, so it’s all good.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teacher?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chewed me out. For sleeping in class.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So you did end up sleeping in class…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suddenly remember the conversation we had this morning.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Weren’t you in remedial classes on Saturday?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Wanting to get away from this uncomfortable topic, I try to change the subject.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where are we going? You can tell me now, right?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right.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wanted to see a movie. Is that okay?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we’re going to the station?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been a while since I’ve gone to the movies.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How long?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Middle school?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That’s a pretty long time.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go sometimes with Kari and a few others. Maybe once every couple months?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lot?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No idea.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reminisce about different times we’ve gone to the theatres, which ones we liked, and which ones we thought could’ve been done better.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like she’s watched a lot of romance and drama movies, which I didn’t expect since I can’t even imagine her sitting through one. Someone like Mara would definitely love that genre, but the unreadable and aloof Lilith? That’s a surprise.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which one she’ll end up choosing today.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p8sn+076x9fEcklF8A8gyXgug==">AMUW2mXqlmRnbDX3/4UvLEOVygMRzhgUnzIVmfpORzDciul1+xX89WNDEoiQXPjwzbRT1burMkkiVtqsbQKdgY4ds2/48cULrSYB98lC26Fm5xQEOI0K/bc=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2020-09-20T01:08:00Z</dcterms:created>
  <dc:creator>Stephen Hwang</dc:creator>
</cp:coreProperties>
</file>