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decide to part ways after paying the bill, and by the time I get home I’m ready for a nap. I should probably actually study since I skipped most of my remedial lessons today, but I guess I wouldn’t be able to focus anyways.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Speaking of school though…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forgot to return the key.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groan I turn around and start trudging back, half-wishing that my responsible streak didn’t show up earlier today.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 …!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Prim?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seems like she’s a little panicked…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The key…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disbelief):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it out of my pocket and hold it up for her to see.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took it.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 sigh of relief, and I feel a touch of guilt for making her worry so much.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Thank you so much…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that…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No, it’s okay. It would’ve been bad if we left it here.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Yeah.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Um…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If you’d like, I can return the key.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 Here.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hand her the key, and after briefly cleaning up the moderate mess she made in her search Prim heads towards the door.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Thanks again.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See you.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wishful):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it might have been my imagination, but before she leaves her eyes flicker ever so slightly towards the piano, tinged with a touch of sadness.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Um-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reach out instinctively, and thankfully she stops and looks at me curiously.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know it’s not really any of my business, but…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…are you really quitting?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smiling_worried): Yeah, I am.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I guess…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…I realized that it’s not for me.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Sorry.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It’s okay.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smiling): I’ll see you later.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disappears down the hallway, and after a moment I follow after her, making sure to close the door behind me.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forgot to lock the door as well. -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lzvmV++r45jg/Ws1nrc22jMATQ==">AMUW2mXKLpg67pnrJqnrvCob3l7NhUcFtHUBtf/+sM/k0LjtnRc2lbnQfi0tq6ZxOpv9qPuXNt00f+YknjRWGw51sQ+nt8rvqJ9z5yAmlLnBHy+HWhKqb7w=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2021-05-29T19:53:00Z</dcterms:created>
  <dc:creator>Stephen Hwang</dc:creator>
</cp:coreProperties>
</file>