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Still feeling unprepared, as our morning classes start to wrap up I find myself wishing for the first time that they’d last a little longer, but as with most other things we wish for it doesn’t happen.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know I’m the one who offered to tutor her, but at the same time this is my first time teaching anybody anything, and it’s not like I’m a particularly amazing student…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actually I am pretty amazing. In the wrong way, though.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try to shake away all my doubts as I settle down at an empty table at the back of the library. Thankfully there aren’t a lot of other students around, although that doesn’t really help soothe the nervousness rising in my chest.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Prim doesn’t show up for a while, and after a bit of waiting I decide to quickly eat my lunch. By the time she gets here I’ve already finished it, the butterflies in my stomach replaced by an uncomfortable churning.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panic): …!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trots over quietly and takes a seat.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Um...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I had to talk to my teacher. Sorry…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don’t worry about it. Gave me time to eat my lunch.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Ah...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So you finished your lunch already.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see...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What’s up? Is something wrong?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Oh, um…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(hiding bag):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takes out a small bag and holds it out for me.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 was supposed to be for you…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down):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reach out and take it, trying to look as grateful as possible.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surprise):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Always room for more, I guess. Thanks.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smiling_eyes_closed):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blatant lie. Eating was a mistake, and I’m afraid that if I eat another bite of anything then it might all come back up.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how can I deny those eyes…?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(munching embarrassed):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Upon further inspection I find that it’s a BBQ pork bun that resides inside the bag, and after watching Prim take out one for herself and enjoying it I work up the courage to start eating my own. It’s really good, and as I finish it off I feel my nervousness starting to subside.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 was actually really good.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I’m glad you liked it.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crumple up the bag it came in and stretch, feeling a tiny bit more confident. I silently pray that my last-minute studying from last night won’t let me down.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Ready to begin?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