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neatly stacking the papers back into the box, I quickly buy Asher’s drink and head back to class. He looks at me curiously when I come in, an unreadable expression on his face.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What took you so long?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Ran into some people on the way.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Like Prim?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how’d you know?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hehe):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lets out a chuckle.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Everyone knows how you two are going steady.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Going...steady?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Yup.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Heard from a trusted source that things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blossoming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between the two of you.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Trusted source? Who?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playthinking): I dunno…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laughing):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holds out for a few more seconds before breaking out in laughter, attracting the attention of all of our classmates. Between fits of chuckles he hands me his phone, and upon closer inspection I realize that a certain hyperactive first year recently sent out a few irresponsibly false messages.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girl…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of Asher’s friends take interest in the conversation and surround me, all of them curious as to what’s gotten him so worked up. Which is a little uncomfortable since I’m not used to all the attention, but fortunately they eventually lose interest and leave me be.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can’t believe you turned on me…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Sorry, sorry. It was too funny to resist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More importantly, Prim’s warmed up to you quite a bit, huh?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You spend a lotta time together, greet each other in the halls, walk to school together…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guess, but I don’t think that means much.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Doesn’t it, though? How else would you measure if you’ve gotten closer to someone?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about it for a second, and after a few moments I realize that I can’t come up with a counterargument. As usual.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fine…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it’s still not like that.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sure?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laughing):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laughing again, causing me to lean back into my chair and sigh.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annoyed):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out of the corner of my eye I notice a flash of movement. I turn my head towards the open doorway, and I’m just barely able to make out the figure before it disappears.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that…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Well, sorry about making fun of you so much. I won’t do it again.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believe you. Your apologies sound cheap.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holding_back): Really…?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continues to poke fun at me until lunch ends regardless. But despite that, in the back of my mind I can’t help but wonder why Mick would peer into our classroom like that with such a hostile look. I could be reading too much into it, but…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…was he looking at me?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cMBHoX3zUHjmNDFPxx6SNF5qg==">AMUW2mXvbp/aK70QCD6GCAZ1fwl3kS8EWVr8LxBoCHppT6BT0eeP0cT/GjOKCurmEivk9fMFxZ4n8detXYBlFVbVwHzrq924Oi+dLbJMziB9vp9CNmjdWuA=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