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last time, I somehow remember how to solve most of the questions that Prim’s been having trouble with. If only school didn’t get harder the older you get…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sadly it does.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Tutoring Prim is actually really rewarding, though. Her reaction when she finally figures out how to do a problem is so sweet it makes me smile a bit as well, and the way her forehead creases when thinking is unnecessarily cute…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make sure to get my studying in as well, usually going back to my own problem sets whenever Prim needs time to think. Surprisingly, going back and forth like this helps me to focus, and in the next half hour I make more progress than I have in the past few days combined.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09">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 </w:t>
      </w:r>
      <w:r w:rsidDel="00000000" w:rsidR="00000000" w:rsidRPr="00000000">
        <w:rPr>
          <w:rFonts w:ascii="Calibri" w:cs="Calibri" w:eastAsia="Calibri" w:hAnsi="Calibri"/>
          <w:i w:val="1"/>
          <w:sz w:val="24"/>
          <w:szCs w:val="24"/>
          <w:rtl w:val="0"/>
        </w:rPr>
        <w:t xml:space="preserve">Looks like you’re having fun.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10">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 </w:t>
      </w:r>
      <w:r w:rsidDel="00000000" w:rsidR="00000000" w:rsidRPr="00000000">
        <w:rPr>
          <w:rFonts w:ascii="Calibri" w:cs="Calibri" w:eastAsia="Calibri" w:hAnsi="Calibri"/>
          <w:i w:val="1"/>
          <w:sz w:val="24"/>
          <w:szCs w:val="24"/>
          <w:rtl w:val="0"/>
        </w:rPr>
        <w:t xml:space="preserve">Stay with Prim. Have some errands to run anyways.</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tl w:val="0"/>
        </w:rPr>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1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1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4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tnEFn6rX34S7fmHfQ48XlQnVOw==">AMUW2mVPNIwUhQPpftLW9AdaJJPH3FwYYkBAnsCEInNLTxvg+TQhB8cXur6heRosXIuDYqKHAmTuoP7uTxnxjot4xlxHXwE8JXAozCS67hikpJkSppVYq34=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