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Outside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dash outside and look both ways, trying to find out where Mara went. Thankfully, I notice a flash of pink just before it turns around the corner, and I chase after it.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Mara, wait…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surprise):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she hears my voice she stops and turns around, a little surprised.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 Pro…?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Ah. You’re all out of breath.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...am not in shape…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 can tell…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watches me with mild amusement as I catch my breath, and after a half a minute or so I stand up straight, having more or less recovered.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So…?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Care to explain exactly why you’re here?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Because we made plans…?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I don’t wanna leave you alone.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You can be so dumb sometimes, you know.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 excuse me.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 don’t mind it, though. I’m pretty dumb too.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smiles, genuinely happy, causing me to smile myself.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Well, I guess it’s too late for you to go back.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Wanna study at a cafe or something?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Sounds good to me.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Yay. Let’s go then.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2+v5AlpysqZmmm5PO2prSR0Knw==">AMUW2mWDP/HEtkokEJYcYsb0QgHVVoi2xUOpTOA1fAIbs8fxqF8v0jGWRPPIrkgMuGqBEAcPYqx+qqWPCtFVEQ+v7jupkqiyIgwSguUzQPGp4rBfvUicTXY=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