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dash outside and look both ways, trying to find out where Mara went. Thankfully, I notice a flash of pink just before it turns around the corner, and I chase after it.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Mara, wait…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surprise):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she hears my voice she stops and turns around, a little surprised.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confused): Pro…?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 Ah. You’re all out of breath.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I…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...am not in shape…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I can tell…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watches me with mild amusement as I catch my breath, and after a half a minute or so I stand up straight, having more or less recovered.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bashful): So…?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Care to explain exactly why you’re here?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Because we made plans…?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I don’t wanna leave you alone.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You can be so dumb sometimes, you know.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 excuse me.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I don’t mind it, though. I’m pretty dumb too.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smiles, genuinely happy, causing me to smile myself.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Well, I guess it’s too late for you to go back.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Wanna study at a cafe or something?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Sounds good to me.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Yay. Let’s go then.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2+v5AlpysqZmmm5PO2prSR0Knw==">AMUW2mUmNqmn27Qxvt2MG5C2XRttJ81HLKYOx9NcmQkOkLVatNAow+sZ1/d/kHsqF7zlDPmwTFpzjNQjjTHfKi/lJ5qdUI994SdwZZiOrkVGVG0n3XIv6no=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