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need to head to the station, I already feel drained. I managed to focus the entire time with only a few sidetracks, but it was rough, especially for someone who studies very rarely.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mixed with my tiredness is a strange sense of satisfaction, one that I don’t think I’ve felt before.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my clock as I stand up and stretch.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3:45. Should be able to walk and make it to the station on time if I leave now.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wanna leave Prim waiting yet again.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soon find out that, despite not being late, I still made her wait a bit. However, instead of being put-out like a certain pink-haired childhood friend might’ve been, she instead waves when she sees me.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Hey.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Doesn’t look like you ran today.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no. I didn’t.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allows herself a small smile, and I thank myself for being on time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get going, then?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is a lot less packed than it usually is, which lets us actually look out the opposite window for once. It’s a beautiful day today, and watching the cityscape pass by is surprisingly refreshing.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Yesterday…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Did you meet up with your friend?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Found her pretty quickly.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small sigh.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ditching you like that,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manage to get a lotta studying in?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Kind of.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momentarily wondering if I should’ve stayed after all. But there’s no point in dwelling on the past, I guess, and spending time with Mara definitely wasn’t the wrong choice.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a bit more time looking out the window before Prim speaks up again.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met with your childhood friend, right?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fiddles uncomfortably with her fingers, apparently a little embarrassed.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What’s she like?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not having expected a question like that.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embarrassed): Um, it’s alright if you don’t wanna share…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it’s okay.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think, wondering what I should say.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usually stupidly cheerful, and almost always has a smile on her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smarter than I like to admit, but she’s also pretty lazy and will only do school work if she really has to.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remembering last night.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at the end of the day, she’s just a normal girl. A normal girl who can laugh, cry, and live life like any other.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stares at me, maybe a little surprised at my answer.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said too much…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No…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guys sure are close, huh?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 are. We’ve been close forever.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She’s almost like a sibling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thoughtfully, a curious expression in her eyes.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Depending on who she is, I don’t know if she’d be happy hearing that…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embarrassed_blushing): 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Never mind.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okay…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avoids my gaze for a few moments before trying to change the subject.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Um, do you have any siblings?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I’m an only child.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have an older sister, right?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wondered what it’d be like to have a sibling. None of the people I hung out with in middle school had siblings, either.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the only person I really hung out with was Mara, but that’s a minor detail…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It’s…interesting.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My sister’s a lot older than me, so we’re not that close.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sometimes she can be like a second mom.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fight a lot?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we’re close enough to fight…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Actually...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I’ve never really fought with anyone.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her personality, I can sort of guess why.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might be a good thing.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Maybe...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Although sometimes I wish I had someone to fight with.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necessarily have to fight with someone to be close with them.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me and my childhood friend fight at all.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think she’s just too good-natured for us to fight for real…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the train ride talking about siblings and childhood friends. It’s a little strange to talk with Prim this way, as she normally isn’t this talkative.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it isn’t bad. It’s not bad at all.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imLQnEnU431YM/nKRANbWvyYA==">AMUW2mVnXvGNNHWlejtzoTZ0Sc8KOeZAkXEsiFR3W7o2/ELVEnCUD6ve+szyhQ+INHTieX4H7x9UIMwMBcUDf3KAhfwBFLQFARDsaO1jIGpdolFjKLcfPpk=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