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Pro and Mom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Sometimes, on very rare occasions, I can tell when I’m dreaming. But when I can, it feels as if I’m only watching my dream from the outside, unable to do anything but see how things unfold.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Mom…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Dad gonna go away?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No, everything will be fine…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We’ll all be happy together. I promise…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today, only today, I can move and speak. I drift over to my younger self, but when I finally reach him I find that I don’t know the words to say.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can I tell him that the person who he cares most about just told a lie?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no surprise to me when I find myself in my bedroom, tears having started to form in the corners of my eyes. Wiping them aside, I sit up and look around, noting that it seems a lot brighter than it usually does in the morning.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You’re finally awake, huh.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Confused, I blink twice, having just noticed Mara sitting at my desk reading a manga.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broke in again, huh?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did.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Do you have any idea what time it is?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grab my phone to check the time.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10:27. Oops…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Well, we’re definitely gonna be late for class, so we might as well take our time I guess.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of a sudden her voice drops to a murmur, and she says something I can barely make out.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Now, I’ll excuse myself while you get changed…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leaves the room, and after a moment to fully wake up I scramble out of bed to get ready for school.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eating breakfast and brushing my teeth at Mara’s behest, we head to school rather leisurely considering we’re both already almost two hours late.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 streets are pretty empty, huh? Weird.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Um, Pro…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In case you’ve forgotten, we’re really late. Which is why there aren’t any students around.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feel like especially after yesterday I should make an attempt to seem more cheerful, but for some reason I just can’t. Even though I slept a crazy amount, I can’t work up the will to maintain an actual conversation.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Are you gonna visit your mom again today?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probably. Once school ends.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That’s good. You think she’ll be able to go back home today?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Dunno. Hopefully.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smiling_gentle): If not, I’ll make sure to feed you again.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arrive at our usual parting place, but instead of trotting off to the right like she usually does Mara instead crosses the street with me and goes straight.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you need to go to school?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do.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Then…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lets out a sigh and flicks my forehead.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I’m already two hours late thanks to a certain someone, so I might as well skip the rest of the morning and show up after lunch.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And in the meantime, I’ll do you the honour of walking you to school.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I guess…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sure, though?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Of course I’m sure.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Don’t worry about it, okay?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grabs my wrist and starts pulling me along, and we head to my school in silence, both of us able to understand each other without the need for words.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t5mc8Uuda+yzySLqqLv/ph5NSg==">AMUW2mWdNkyJNNjR8V1CUx/pk7T6qiUGRuwvi7STUEm2mYuezQWEFoik4cCg4ApDqPIKmci19JSfvztKe/oszRZ5m3SL3aep3MqfjeTr43fZyIxHS5q/YHA=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