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locking the door I head upstairs and jump onto my bed, enjoying our reunion. There’s probably still a lot of homework for me to do, but there’s no way I’ll be able to work up the motivation to get started on it. Instead, I bury my head in my sheets and close my eyes, going over all of today’s events.</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date, huh?</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most people, it’d probably seem like one. A guy and a girl going somewhere together can probably technically be considered one, but…</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like the only thing I can do is reject that idea.</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only reason I’m in this situation is because Prim’s parents wouldn’t let her go to practice by herself, and even then she kinda pressured me into it. She seems really sweet, but our relationship is so…</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...strange.</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run into her a few times before, but would she have let me grow closer to her if she didn’t need a chaperone? Would she even talk to me?</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today she made sure to let me know that this arrangement is temporary, so once she doesn’t need me anymore...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 over, suddenly filled with doubt. Was this the right thing to do…?</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in any case I agreed to go with her, so there’s no backing out now.</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Guess I’ll just try not to get too attached.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