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she said we’d be studying, I still can’t believe my eyes when Mara takes out her notes and starts going through them. Feeling a little left behind, I follow suit and start studying as well, resolving to make up for the classes I zoned out in today.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whenever I stop to take a short break my mind drifts to Prim, and the worry starts to eat away at 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every time Mara notices and pinches my cheek, bringing me back to reality.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She’s at home right now. It’s probably the safest place to be.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know.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So focus. It’s out of your hands for now.</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feel more at ease, and I start to wonder if Mara’s actually studying. Her pencil is moving, but whenever I glance at her she quickly looks down.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worry about me that much, you know.</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while I start to get hungry, and once my stomach growls audibly we decide to take a break and eat dinner.</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order something, or should I cook?</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 What do you wanna do?</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Mmm…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have any leftover rice?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in the fridge?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checks, and with a delighted noise pulls out a large bowl.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I’ll make something. Wanna help?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starts pulling things out of the fridge one by one, placing them all on the counter.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Could you wash those?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over to the sink to wash the vegetables she gestured towards while she grabs a knife and starts chopping things up with a speed that makes me a little worried for her fingers. But everything turns out alright, and after around ten minutes or so all of the ingredients have been finely cubed.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How’s that?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Such mechanical precision…</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surprise):</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kinda creepy.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pout): …</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joking, I’m joking. You can actually be pretty amazing sometimes.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That’ll do.</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Now...</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Mara Wok</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finds our wok in one of the cupboards and immediately gets to work, frying the meat first and then tossing in the rice and other ingredients. She cooks with such cheerful abandon that I can’t take my eyes off her, a small smile forming on my face.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with the stove she plates everything and we sit down, bowls of steaming fried rice sitting in front of us.</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happy): Time to eat!</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(eating thinking):</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starts to dig in, but unexpectedly instead of happily wolfing down everything like she usually does she takes a moment to study its flavour.</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Mmm…</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More soya sauce maybe. And a bit too many onions…</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Curious as to what she’s talking about, I try it myself but can’t find anything wrong with it.</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pretty good.</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earnest): Really?</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Praise me more.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amazing.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But I do think that my cooking still has a long way to go. Gotta hone my craft, you know?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into it, huh?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to be honest, most of the time cooking is a pretty big chore…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But when I cook for those I care about…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that much about you, or anything.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Right, right…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The hidden tsundere unexpectedly rears its head again.</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Well, at any rate I’m glad you like 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Eat up, okay? There’s a lot left, and you need to gain some weight.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I don’t think I’m that skinny…</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I mean…</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You say that, but in reality you have a waistline that most girls would be envious of.</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(laughing laughing):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breaks out laughing, leaving me to wonder whether or not she was serious or not. Regardless of whether or not she was, though, she makes sure that I eat as much as she does, which is no small feat.</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our meal is filled with jokes and laughter, a strange but welcome departure from our gloomy study session. Even though the worry is still there, each of Mara’s smiles make me feel that maybe everything will be alright.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nice, having someone to laugh with.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