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I manage to at least finish the test, although I have no idea whether my answers were right or not. Hopefully I’ll pass, but based on my past assessments I’d say it’s rather likely that I won’t.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it’s over now, though.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classes end I head to the front of school, already a little weary. Prim’s already there waiting, and once she notices me approaching she gives me a small wave.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How was your test?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 went alright. At least I hope it did.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That’s good to hear.</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So,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going, I guess?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2</w:t>
      </w:r>
      <w:r w:rsidDel="00000000" w:rsidR="00000000" w:rsidRPr="00000000">
        <w:rPr>
          <w:rtl w:val="0"/>
        </w:rPr>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talk much on the way to the station, but a few glances at Prim tells me that, even though she still feels uneasy, she’s at least a little bit less nervous compared to yesterday. I feel a little anxious myself, although partially for different reasons.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happen after today? I wanna ask her so badly, but I can’t seem to force the words out of my mouth. Even though we haven’t known each other for that long I’ve become incredibly fond of her, and the thought of becoming strangers again becomes more and more unbearable with every step.</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Um…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Are you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Realizing that my uneasiness has probably shown on my face, I hastily put together a smile.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nothing. Just a little worried about my test today.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 for worrying you.</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no problem.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I’m sure it’ll be fine.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hopefully.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expectantly, but I can’t bring myself to ask.</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Never mind, it’s nothing.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okay.</w:t>
      </w:r>
    </w:p>
    <w:p w:rsidR="00000000" w:rsidDel="00000000" w:rsidP="00000000" w:rsidRDefault="00000000" w:rsidRPr="00000000" w14:paraId="00000023">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Station Platform</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barely missing a train once we get to the station, so we find a bench to sit on while we wait.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How’s your mom?</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she started working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Isn’t it a bit too soon?</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what I thought, but apparently she’s fine.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gonna give her extra benefits and shorter hours, though, so I think she’ll probably be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good.</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does she do?</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(stretching stretching):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talk about my mom’s work until the train arrives, and once the doors open we get up and stretch. The train is pretty empty today, which is good since it’ll probably put Prim’s mind at ease.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get on, though, Prim notices something and sniffs the air…</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 …</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pushes me away in fear.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hurt by Prim’s sudden outburst, I desperately try to understand what she’s saying.</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Those notes, the stalker…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 all along?</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Of course not…?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doesn’t listen to anything I say...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disbelief_crying): Don’t come near me ever again, please.</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backs onto the train, and, frozen, I watch helplessly as the doors slide shut, separating us indefinitely.</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horrible, sinking sensation starts to build up in my chest as I struggle for breath, feeling as if I’m drowning in an open, bottomless sea…</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think that I was worried about whether or not we would stay friends after this last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I’d be happy to be a stranger.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ywrvt1qn3iFLx3OAziQy1eS4CQ==">AMUW2mUR9zz8Z8MECJw9PPFcbjb6BzHa31CS+ZlHFKYPxztuf7BCbT+Ti4nFCTWQZ1PvU95Bo3XckJ+DIX1ZkAgVMsU/bb0DVmfIaL/gdkxXYwVPtG3srew=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