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rush to the station, managing to catch the train right before it departs. However, midway through the trip it stops suddenly, leaving me stranded.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 minutes tick by I become more and more agitated, finding myself wishing that I stayed with Prim earlier and talked it out. But that moment is long gone, and now she’s all alone…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outside, noticing that the sun has already started to set…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Breathe. Just breathe.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now that I think about it, before Prim’s outburst she smelled something in the air.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sniff my shirt, finding that a sickeningly sweet fragrance has replaced the usual smell of laundry detergent. And someone went through my clothes earlier today…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stalker is from our school.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he’s out there today.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