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 silent agreement to leave all of our awkwardness inside the library, and when we leave Mara perks right up.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wanna get something to eat? For dinner.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alright. Lemme text my mom, though.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okay. What do you wanna eat?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have a preference. You can pick something.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Huh…? Pushing the responsibility on me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Responsibility? Isn’t it a privilege?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Choosing all the time makes me feel guilty…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fair. I guess I could try to pick something that she’d like to eat, allowing her the best of both worlds, but what if I pick incorrectly?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it’d be pretty hard to find a food that Mara doesn’t like.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wanna go to the family restaurant, then?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a solid choice.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Okay, let’s go there. I’ve been craving hamburg steak all day.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could’ve just said that…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 Part of your job is knowing what I want while still freeing up my conscience.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she was aware.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we skipped over lunch so let’s hustle.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really hungry…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same. Let’s go eat.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pass by countless food stalls and cafes on the way to our local family restaurant, exercising self-control but also growing exponentially hungrier with each step.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arrive tired, weary, and positively starved, startling the waiter that greets us at the door.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Ah, we’re finally here.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guy looked really concerned, huh…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Of course. It looks like we just fought a battle, after all.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Now, what to eat…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browses through the menu, carefully considering each selection.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wanna share three dishes?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Three? Isn’t that a bit much?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mean, we’re both really hungry. I could probably eat two myself.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why don’t you get two for yourself?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could eat two, but I’d probably feel sick afterwards. But I also don’t think that one would be enough.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and a half dishes doesn’t sound so bad. I haven’t eaten anything since breakfast, and recently my appetite has been increasing.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we can get three then. I guess one of them would be your hamburg steak, and then…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 get a pizza, as well?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works. And I’ll get a chicken and egg bowl.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Wow, a native dish in a family restaurant. How bold.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Felt like being a bit of a thrill-seeker today.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Speaking of which, when was the last time we’ve been to an amusement park?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Maybe a couple years ago, why?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it really been that long?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been a while.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wanna go to one. Today.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You know that’s not happening.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Boo.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starts to pout, and even though I know she’s probably at least half-joking I decide to indulge her whims a little.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we go around Christmas time? When they put up all the lights and everything.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wanna see that.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off the hook today, but promise me we’ll go once it starts to snow, okay?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promise.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Pinky promise?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link pinkies, much to her delight.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You’d better not forget, though, or we’ll both have to lose a finger.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Is that what pinky promises are for?!?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sounds like a yakuza thing.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When a mobster doesn’t fulfill a commitment, they cut off their finger and…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And…?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…their boss eats them.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Eats them?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Usually grounded up in a hamburg steak, or something similar.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the waiter decides to place a hamburg steak in front of Mara at that very moment. Of course it’s perfectly fine and non-cannibalistic, but I’m gonna enjoy watching her second-guess every bite.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CDde8rUpeWVJvm3H5i1CDlbdQ==">AMUW2mWXgk7b3ywNjrgxqO+lptToFbUj0I8zMVg3zS1uqvQxuxZZxqh7B5o1NQpS/+aXZ3z0VTGUEAaRIt26tAuAB9WqeECAvushhRoSQT2APw5ZQ2hF82A=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2021-06-16T22:31:00Z</dcterms:created>
  <dc:creator>Stephen Hwang</dc:creator>
</cp:coreProperties>
</file>