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end up staying a little longer than I’d originally expected, mainly because Prim wanted to down an ice cream before we left. Not that I mind though. It’s not like I have anything important to do, and despite how she usually is we actually had plenty of things to talk about.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are you gonna do now? You gonna go home?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Yeah.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There’s a manga I wanna finish reading.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read manga?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Yeah…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I read a lot.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her, moderately surprised. I’ve always sort of assumed that those who are responsible don’t spend much time on entertainment, and Prim definitely seems like someone who’d be a bit more disciplined than your average student.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There are a lot of series that I’ve wanted to read, but I’ve never had the time until now.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 makes sense. She quit piano, so I guess she’d have a lotta time on her hands.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are you reading?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Um…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away, apparently reluctant to disclose the title.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embarrassed): It’s…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down_blushing): It’s a romantic comedy.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 I see.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 my…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embarrassed_blushing): Um…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shy_blushing): I need to go now.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shy_blushing): See you.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See you.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 face still flushed, she turns around and darts away, not unlike how a baby deer would run away from danger. I can’t really blame her though – I probably would’ve tried to escape much, much sooner.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though, I kinda realized it before, and Mara’s teased me about it a lot, but…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really is cute, huh.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xxlh4m/kwgGVnUO5PLpHwFUpZw==">AMUW2mVfTWvfOK54EMpMq5iMUHfMei7NqdNYnzaxjUGN+/dq5/jasOHrDtUIxDDQvGJ9TKeawJNWSJF8RquXB4wLbnrW1wWlMkbFKwrCO2bbGYt+4aGDVPw=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2021-06-09T22:44:00Z</dcterms:created>
  <dc:creator>Stephen Hwang</dc:creator>
</cp:coreProperties>
</file>