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get to class without being late, but barely so, not allowing me any time to search for Prim. Which might not be too bad, considering how I still don’t know what to say to her, but regardless it feels like I’m already behind.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lunch I’ve made no further progress, but knowing that I’ll have to see her sooner or later I steel my nerves and head outside.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Um…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I’ve completely missed Lilith, I do a double take and turn right back around.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What’s up?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About tomorrow’s test…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Ours is last period. What time is yours?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Ours? Uh…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it’s a math test, and we usually have math in the morning…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It’s last period as well. I changed it.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When?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 just did. I’ll go talk it over with your last period teacher.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Can you do that…?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Of course I can. I’m sure it’ll work out, especially because classes will start being cancelled next week for the culture festival.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abruptly exits the conversation, leaving me a little confused.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there you have it.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see. Then…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Tomorrow, do you wanna go over everything again at lunch?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 you sure?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it take away from your own studying, though?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Not really.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Teaching others what you already know is a really good way to reinforce learning.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 I didn’t know that.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your offer then. Thanks.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No problem.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Meet me in the library, then?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hehe): Alright. I’ll see you there.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small wave, Lilith leaves, and I stand there in peaceful bliss for a few moments before remembering that I have things I need to do.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over to Prim’s class and stick my head inside, scanning the room for her small figure.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I’m unable to find her, and instead get spooked by Petra approaching me from behind.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Why are you so jumpy?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 well. If you’re looking for Prim, she’s not here.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not? Did she stay home again?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Oh, she’s at school, but she’s not here right now.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 left at the beginning of lunch, saying that she had something to do.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Disappointed but also a little relieved, I let out a sigh.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I guess I’ll come back later.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I’ll text you if she comes back before lunch ends.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Thanks.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Has she, um, said anything?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Not really. Whenever I bring you up, she always tries to change the topic.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She’s usually so timid, too, but she becomes so adamant when you come up…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doesn’t sound promising…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It doesn’t. But it’s better than nothing.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Especially when it comes to people, bad news is better than no news at all. It shows that you’re on their mind.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 work that way?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Sometimes. Maybe 30% of the time.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that’s not very promising either…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But my point it…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Don’t worry, I think you’ll be fine. Just talk to her when you can.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pretty cheeky for a first-year, you know that? Encouraging your senior like he’s younger than you.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don’t feel older, though. You kinda do, but not really.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And besides…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Besides?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Never mind. It’s nothing.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I wanna eat so I’ll be heading inside. You should probably head back to your own class too…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…unless you wanna eat with your cheeky junior.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later then.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Yeah,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SgE7TW8oYfEOno6S69el6Krjw==">AMUW2mUnIUBck5HkUfXO4yYjmGjy9i2FerYwU6g6R2ojSf+llPg2zK+ALhBzkYgjR90qRWLJ/PRwKQY3P5808UbLFLIgZcgg1TraIs0C67Fb7sAdF4Upe/8=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2021-06-23T23:55:00Z</dcterms:created>
  <dc:creator>Stephen Hwang</dc:creator>
</cp:coreProperties>
</file>