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slightly_worried):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Lilith, I think.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so pretty!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what’s she like? Was I right? Soft on the inside?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honest…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 more right than I originally thought.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kinda scared of her, but when I talked to her, she seemed pretty friendly.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I’m always right, after all.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Apparently she recognized me, too. As Asher’s friend. She even knew my name.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you’re so popular, huh?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Yup, yup.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indifferent): I dunno. Maybe something that starts with “thank” and ends with “you”?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satisfied): Nice, nice.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xP/T4dKeqwjH5oOQBjGN1vI8A==">AMUW2mXUQk6W41It0s6DBhWpPlXEns29Ru2VVR71sxn2ttJvZ/LO86QeiMUxL2wgX2AXNoFJqrpGE09ZFP7aez+wfLb27oxYrBXf3vX7KkoE9SZCuXqCqfg=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