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usual, I have a hard time staying focused in class, and I find myself thinking about my conversation with Prim several times throughout the lesson, much to my teacher’s annoyance.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morning classes eventually end, and as I start to unpack my lunch I feel a tap on my shoulder.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Not much. You didn’t look too interested in class today.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any different from usual?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Today was different. Something happen?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social perception skills are on point as always.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know who Prim is?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Prim…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The really shy girl in 1A?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her. I ran into her earlier today and we talked for a bit.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Oh, I see.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 Wait, what?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 really that unusual for me to talk to someone new…?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Yeah, it kinda is.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But also, it’s a little strange that you were with Prim. From what I’ve heard, she doesn’t really talk to anyone.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we ran into each other yesterday. At a café.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Asher can respond, we’re interrupted by our teacher. I tense up automatically, thinking that she’s going to tell me off for not paying attention again.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Could one of you guys drop off those books at the library?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her desk, where a large bin waits to be taken away. Asher and I glance at each other, hoping that the other person will volunteer, but neither of us do.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Rock-paper-scissors then?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Really…?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On shoot, okay?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(excited excited): Rock, paper, scissors, shoot!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Paper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Scissors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rock, hoping that Asher will pick scissors, and thankfully he does. I pump my fist in triumph as Asher sighs.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paper, hoping that Asher will pick rock, and thankfully he does. I pump my fist in triumph as Asher sighs.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scissors, hoping that Asher will pick paper, and thankfully he does. I pump my fist in triumph as Asher sighs.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disappointed): Alright, alright, I’ll take it then. Where should I put it?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Put it on the librarian’s desk, and they’ll take care of it.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Okay.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leaves, and my feeling of victory quickly disappears as I realize that I’m now alone for lunch. To avoid the uncomfortable silence of eating by myself, I decide to go buy a drink.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Meeting Lilith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approach the vending machines, I notice a girl leaning against the wall with a baseball bat. Blonde hair, unkempt uniform… Could she be a delinquent?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she turns her gaze towards me, and the realization that I’m staring right at her dawns upon me.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What are you looking at?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“You have a baseball bat.”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“Oh, nothing.”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it’s just that you have a baseball bat.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Oh, I see. I guess it is a little unusual.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Sorry about that.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me as I move to the machines and search through my wallet for coins. Her gaze makes me feel uncomfortable... but also a little curious about her, and I find myself wanting to ask her a few questions.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 resist the urge and, after buying a bottle of juice, head back to class.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nothing.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Is that so.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me as I move to the machines and search through my wallet for coins. Her gaze makes me uncomfortable, and as I head back to class with a bottle of juice I feel a tinge of relief.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G979YUhxUVoO59t01bmEbD5Zlg==">AMUW2mWJDHe5k2P/66nc6j6F2jE+SeyQ25gsxHJYzmxvPigKfm+CoyQLiZWrLBI8JK6xSxKiEeyVHxizx2YV+iIIGic3zhv2FAvhrcyo0S9q3hbXyKtmpF4=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2020-08-27T23:47:00Z</dcterms:created>
  <dc:creator>Stephen Hwang</dc:creator>
</cp:coreProperties>
</file>