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not quite able to recover from my embarrassment by the time I arrive at school, as I walk to class I realize that my face still feels a little warm.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you.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jump.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Lilith.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Your face looks a little flushed. Are you alright?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furiously for an excuse.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 it’s a little cold outside, huh?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Yeah.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Are you sure you’re alright? You’re turning really red…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I’ll go see the nurse.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 I’ll take you there.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I stand up straight, which startles Lilith a little.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be fine by myself.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Um…okay.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Be sure not to catch a cold, though.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Will do.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Get going then. I’ll see you later.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yeah. See you.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Lilith walks past me I let out a sigh of relief. That was close…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though, I can’t deny that Lilith’s concern makes me feel pretty happy. After something like this, I don’t think I can believe the rumours that Asher told me about yesterday. Lilith hating guys seems absurd.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again, apparently I don’t seem like a guy…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another sigh I make my way to the nurse’s office, feeling a little defeated. There’s really no reason to go, but I guess I could get my temperature checked or something.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OnwGkOPvzS2f3qAk/vit/aRx2A==">AMUW2mVeUuuYF0OZjcsDDbJwCTUwz+KbkVhUSs6Qy7t+dTeo0W1HiBIgpjxEz2Nthf2Qqlb5V/74yShCStk++2p9GCWBCkjpKSNDfFDP/hJ94oMastLhQrg=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2020-12-30T18:07:00Z</dcterms:created>
  <dc:creator>Stephen Hwang</dc:creator>
</cp:coreProperties>
</file>