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waiting around in the parking lot for a good amount of time to make sure I don’t run into Petra and Kari again, I head back to our classroom to eat my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Oh, you’re back. How was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 not too bad. Where are they?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They left a while ago. Got bored of waiting for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pull out my lunch, I notice a pair of our classmates glancing in our direction, whispering excitedly.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Everyone knows now, huh.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it’d be pretty hard to ignore someone as hyperactive as Petra is…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worry, it’ll blow over eventually.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 don’t really mind, though.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middle school, I’d get the same looks and worse when I was seen with Mara. You could say that I’ve built up a tolerance to it.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Heart of steel, dude.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I talk as I eat, but I don’t really pay attention to what either of us says. Instead, I start wondering where I’ll go with Lilith after school again, and by the time lunch ends I’m almost completely stuck in a daydream.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maintain consciousness for the rest of the day, and after we’re dismissed I pack up my bags and head straight to the front of the school, where after a few minutes Lilith shows up.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embarassed_slightly):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Did you wait long?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just a few minutes.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(embarrassed embarrassed):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Shall we get going, then?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sure.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and I walk together, I have to make a conscious effort to ignore all of the stares of everyone around us. Lilith seems unfazed, but as we continue on I find that a small part of me wishes that I were invisible.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 do mind. Just a little bit.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the farther away we get from school the less curious students there are, and eventually we’re the only ones around, save for the certain group that not-so-sneakily follows us.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would follow us, huh?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glances at her prying teammates and sighs.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it’s fine. Can’t really do anything about them.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They wouldn’t stop asking me about today. After practice yesterday, and today as well.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 yeah, they paid me a visit at lunch too.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Really?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Sorry…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 don’t worry. My teacher saved me, so it’s all good.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teacher?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chewed me out. For sleeping in class.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So you did end up sleeping in class…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suddenly remember the conversation we had this morning.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Weren’t you in remedial classes on Saturday?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get away from this uncomfortable topic, I try to change the subject.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where are we going? You can tell me now, right?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right.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wanted to see a movie. Is that okay?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we’re going to the station?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been a while since I’ve gone to the movies.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How long?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Middle school?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That’s a pretty long time.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go sometimes with Kari and a few others. Maybe once every couple months?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lot?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No idea.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reminisce about different times we’ve gone to the theatres, which ones we liked, and which ones we thought could’ve been done better.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like she’s watched a lot of romance and drama movies, which I didn’t expect since I can’t even imagine her sitting through one. Someone like Mara would definitely love that genre, but the unreadable and aloof Lilith? That’s a surprise.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which one she’ll end up choosing today.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ks6uMGzZK7CVvIW5q3/RsI2lQ==">AMUW2mUsfuqDZnegs5d7WOgpnH9QEB8qod6XCHlsw431mRscI/Yr9G0eJx9fXZxnrRufS7+a20hpblsGvVlQJehgQWkH2G6pBIU9qdMxN+oL19ufyr6Lqz4=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2020-09-20T01:08:00Z</dcterms:created>
  <dc:creator>Stephen Hwang</dc:creator>
</cp:coreProperties>
</file>