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resisting the urge to fall asleep myself, I rouse Prim as we arrive at our station, and after making sure she makes it to her parents I head home. Remembering Mara’s prediction, I text her everything that happened.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texting me back she calls me immediately.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 there.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have to call. A text would’ve been just fine.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you happy to hear my voice?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it’s only been a few hours since I’ve last heard it.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really are something else…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glad you cleared things up with Prim, though. Sounds like it really was bothering her.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know?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effect.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...can tell the future.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could do that, why haven’t you won us the lottery yet?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Because,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not old enough? Or something like that.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Right...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tiredly, lacking her usual enthusiasm.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 was unexpectedly considerate of you, though. Saying that you wanted her to play.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Unexpectedly…?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can be really tactless sometimes.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must’ve rubbed off on 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See? That’s what I mean. Tactless.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this time with a bit more energy.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Well, anyways, are you free tomorrow?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Probably. Why?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Let’s go to the library.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do what? Study?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Hello?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actually gonna study?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do you mean? Of course I am.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some reason, I severely doubt that we’ll end up getting a lot done.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 time works for me.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probably wanna sleep in a bit, right? So how about 1:00?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then we can get lunch.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makes a satisfied sound, probably stretching out on her bed.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See? I can be considerate when I want to.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Alright, I’m gonna go take a shower now.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tomorrow, then.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 you.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up, and I surprisedly realize how far I’ve walked in the span of our call. It’s actually not that bad if you have something to do, I guess.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still, I could really use a shower too. And another 12-hour nap.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