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had gym class right before lunch today, and after it ended I returned to the changeroom to find that my clothes were tampered with again. Nothing was taken, though, so once again I pushed it to the back of my mind.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(tired exhausted)): Ugh…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sits down beside me, looking exhausted.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really went at it today, huh.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(tired neutral): I guess.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(tired catching_breath): I enjoy basketball quite a bit, but maybe I shouldn’t have played so hard…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Especially since we have a test.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(tired neutral): Yeah…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takes another few moments to fully recover before reaching for his bag.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cheerful): Well, let’s get started I guess. Studying.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follow suit and take out my notes, a little startled by Asher’s sudden motivation.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think you were the type to study much, though.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What’s that supposed to mean…?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defensive): I study all the time. And besides, our test is literally next period...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thought it was at the end of the day?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Nope.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sense of impending doom starts to flood into my body.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And don’t you have Prim’s performance tomorrow to go to? So you can’t fail no matter what.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 panicked, we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spend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entirety of our lunch break studying furiously, working our way through our notes as quickly and efficiently as possible. Thankfully I have Asher to explain all the parts I still haven’t really figured out, but even with his help I can’t fight down the nervousness rising in my chest.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