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A2CF" w14:textId="77777777" w:rsidR="005B4DD2" w:rsidRDefault="005B4DD2" w:rsidP="005B4DD2">
      <w:pPr>
        <w:pStyle w:val="Heading7"/>
      </w:pPr>
      <w:r>
        <w:t>Property Correlations, Surface Area &amp; Resistance of Matrix Elements</w:t>
      </w:r>
    </w:p>
    <w:p w14:paraId="446192D3" w14:textId="77777777" w:rsidR="005B4DD2" w:rsidRDefault="005B4DD2" w:rsidP="005B4DD2">
      <w:pPr>
        <w:pStyle w:val="Caption"/>
        <w:jc w:val="left"/>
      </w:pPr>
      <w:bookmarkStart w:id="0" w:name="_Toc50196581"/>
      <w:bookmarkStart w:id="1" w:name="_Toc70430952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User inputs and correlations for various properties based on regenerator type. Correlations from (Gedeon, SAGE users manual </w:t>
      </w:r>
      <w:r>
        <w:fldChar w:fldCharType="begin" w:fldLock="1"/>
      </w:r>
      <w:r>
        <w:instrText>ADDIN CSL_CITATION {"citationItems":[{"id":"ITEM-1","itemData":{"author":[{"dropping-particle":"","family":"Gedeon","given":"David","non-dropping-particle":"","parse-names":false,"suffix":""}],"id":"ITEM-1","issued":{"date-parts":[["2016"]]},"title":"Sage User ’s Guide. Sage v11 Edition","type":"article-journal"},"uris":["http://www.mendeley.com/documents/?uuid=28616eb5-a5cb-4516-a443-476a67165fb2"]}],"mendeley":{"formattedCitation":"[35]","plainTextFormattedCitation":"[35]","previouslyFormattedCitation":"[35]"},"properties":{"noteIndex":0},"schema":"https://github.com/citation-style-language/schema/raw/master/csl-citation.json"}</w:instrText>
      </w:r>
      <w:r>
        <w:fldChar w:fldCharType="separate"/>
      </w:r>
      <w:r w:rsidRPr="00EE3D0B">
        <w:rPr>
          <w:b w:val="0"/>
          <w:noProof/>
        </w:rPr>
        <w:t>[35]</w:t>
      </w:r>
      <w:r>
        <w:fldChar w:fldCharType="end"/>
      </w:r>
      <w:r>
        <w:t>).</w:t>
      </w:r>
      <w:bookmarkEnd w:id="0"/>
      <w:bookmarkEnd w:id="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009"/>
        <w:gridCol w:w="1908"/>
        <w:gridCol w:w="2111"/>
        <w:gridCol w:w="1755"/>
      </w:tblGrid>
      <w:tr w:rsidR="005B4DD2" w14:paraId="6DDBE175" w14:textId="77777777" w:rsidTr="00D87B56">
        <w:tc>
          <w:tcPr>
            <w:tcW w:w="0" w:type="auto"/>
            <w:tcBorders>
              <w:bottom w:val="single" w:sz="4" w:space="0" w:color="auto"/>
            </w:tcBorders>
          </w:tcPr>
          <w:p w14:paraId="6E4A8842" w14:textId="77777777" w:rsidR="005B4DD2" w:rsidRPr="006F3A80" w:rsidRDefault="005B4DD2" w:rsidP="00D87B56">
            <w:pPr>
              <w:spacing w:line="240" w:lineRule="auto"/>
              <w:ind w:firstLine="0"/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3C5A437D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 w:rsidRPr="006F3A80">
              <w:t>Regenerator Type</w:t>
            </w:r>
          </w:p>
        </w:tc>
      </w:tr>
      <w:tr w:rsidR="005B4DD2" w14:paraId="01A386C7" w14:textId="77777777" w:rsidTr="00D87B56">
        <w:tc>
          <w:tcPr>
            <w:tcW w:w="0" w:type="auto"/>
            <w:tcBorders>
              <w:bottom w:val="single" w:sz="4" w:space="0" w:color="auto"/>
            </w:tcBorders>
          </w:tcPr>
          <w:p w14:paraId="2765378C" w14:textId="77777777" w:rsidR="005B4DD2" w:rsidRPr="006F3A80" w:rsidRDefault="005B4DD2" w:rsidP="00D87B56">
            <w:pPr>
              <w:spacing w:line="240" w:lineRule="auto"/>
              <w:ind w:firstLine="0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10BB04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 w:rsidRPr="006F3A80">
              <w:t>Woven Screen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E37B65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 w:rsidRPr="006F3A80">
              <w:t>Random Fiber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019DBF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 w:rsidRPr="006F3A80">
              <w:t>Packed Sphere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0D69E0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 w:rsidRPr="006F3A80">
              <w:t>Stacked Foil</w:t>
            </w:r>
          </w:p>
        </w:tc>
      </w:tr>
      <w:tr w:rsidR="005B4DD2" w14:paraId="623EECFC" w14:textId="77777777" w:rsidTr="00D87B56">
        <w:tc>
          <w:tcPr>
            <w:tcW w:w="0" w:type="auto"/>
            <w:tcBorders>
              <w:bottom w:val="single" w:sz="4" w:space="0" w:color="auto"/>
            </w:tcBorders>
          </w:tcPr>
          <w:p w14:paraId="79762FF2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t>Inputs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1A44D6" w14:textId="77777777" w:rsidR="005B4DD2" w:rsidRDefault="005B4DD2" w:rsidP="00D87B56">
            <w:pPr>
              <w:spacing w:line="240" w:lineRule="auto"/>
              <w:ind w:firstLine="0"/>
              <w:jc w:val="center"/>
            </w:pPr>
            <w:r>
              <w:t>Porosity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>)</w:t>
            </w:r>
          </w:p>
          <w:p w14:paraId="78CF96BD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t>Wire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D6B810" w14:textId="77777777" w:rsidR="005B4DD2" w:rsidRDefault="005B4DD2" w:rsidP="00D87B56">
            <w:pPr>
              <w:spacing w:line="240" w:lineRule="auto"/>
              <w:ind w:firstLine="0"/>
              <w:jc w:val="center"/>
            </w:pPr>
            <w:r>
              <w:t>Porosity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>)</w:t>
            </w:r>
          </w:p>
          <w:p w14:paraId="1E600AC4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t>Wire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89C995" w14:textId="77777777" w:rsidR="005B4DD2" w:rsidRDefault="005B4DD2" w:rsidP="00D87B56">
            <w:pPr>
              <w:spacing w:line="240" w:lineRule="auto"/>
              <w:ind w:firstLine="0"/>
              <w:jc w:val="center"/>
            </w:pPr>
            <w:r>
              <w:t>Porosity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>)</w:t>
            </w:r>
          </w:p>
          <w:p w14:paraId="720744CC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t>Sphere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E746FD" w14:textId="77777777" w:rsidR="005B4DD2" w:rsidRDefault="005B4DD2" w:rsidP="00D87B56">
            <w:pPr>
              <w:spacing w:line="240" w:lineRule="auto"/>
              <w:ind w:firstLine="0"/>
              <w:jc w:val="center"/>
            </w:pPr>
            <w:r>
              <w:t>Gap Width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t>)</w:t>
            </w:r>
          </w:p>
          <w:p w14:paraId="129B1B93" w14:textId="77777777" w:rsidR="005B4DD2" w:rsidRDefault="005B4DD2" w:rsidP="00D87B56">
            <w:pPr>
              <w:spacing w:line="240" w:lineRule="auto"/>
              <w:ind w:firstLine="0"/>
              <w:jc w:val="center"/>
            </w:pPr>
            <w:r>
              <w:t>Thickness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</m:oMath>
            <w:r>
              <w:t>)</w:t>
            </w:r>
          </w:p>
          <w:p w14:paraId="637D8AB3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t>Roughness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</w:tr>
      <w:tr w:rsidR="005B4DD2" w14:paraId="73F55A04" w14:textId="77777777" w:rsidTr="00D87B56">
        <w:tc>
          <w:tcPr>
            <w:tcW w:w="0" w:type="auto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23167855" w14:textId="77777777" w:rsidR="005B4DD2" w:rsidRPr="006F3A80" w:rsidRDefault="005B4DD2" w:rsidP="00D87B56">
            <w:pPr>
              <w:spacing w:line="240" w:lineRule="auto"/>
              <w:ind w:firstLine="0"/>
              <w:jc w:val="right"/>
            </w:pPr>
            <w:r w:rsidRPr="006F3A80">
              <w:t>Hydraulic Diameter</w:t>
            </w:r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013273A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1-β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9D4A772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1-β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E28B647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1-β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AE590EB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</w:tr>
      <w:tr w:rsidR="005B4DD2" w14:paraId="4C4D066E" w14:textId="77777777" w:rsidTr="00D87B56"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68B32B5" w14:textId="77777777" w:rsidR="005B4DD2" w:rsidRPr="006F3A80" w:rsidRDefault="005B4DD2" w:rsidP="00D87B56">
            <w:pPr>
              <w:spacing w:line="240" w:lineRule="auto"/>
              <w:ind w:firstLine="0"/>
              <w:jc w:val="right"/>
            </w:pPr>
            <w:r w:rsidRPr="006F3A80">
              <w:t>Laminar Friction Factor</w:t>
            </w:r>
            <w:r>
              <w:t xml:space="preserve">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)</m:t>
              </m:r>
            </m:oMath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2508EB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129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Re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2.91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Re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</w:rPr>
                          <m:t>0.103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D3FDEE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25.7c+79.8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0.146c+3.76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0.00283c+0.0748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C17624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157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5.15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Re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0.137</m:t>
                            </m:r>
                          </m:sup>
                        </m:sSub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0.39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3.48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DE2563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</m:den>
                </m:f>
              </m:oMath>
            </m:oMathPara>
          </w:p>
        </w:tc>
      </w:tr>
      <w:tr w:rsidR="005B4DD2" w14:paraId="408065FF" w14:textId="77777777" w:rsidTr="00D87B56"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1FC7E08" w14:textId="77777777" w:rsidR="005B4DD2" w:rsidRPr="006F3A80" w:rsidRDefault="005B4DD2" w:rsidP="00D87B56">
            <w:pPr>
              <w:spacing w:line="240" w:lineRule="auto"/>
              <w:ind w:firstLine="0"/>
              <w:jc w:val="right"/>
            </w:pPr>
            <w:r>
              <w:t>Laminar Nusselt Number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Nu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E7BCB1B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1+0.99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0.66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1.79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2B8840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1+0.186c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Pe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0.55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716D6FE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1+0.48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Pe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0.65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2429CA6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8.23</m:t>
                </m:r>
              </m:oMath>
            </m:oMathPara>
          </w:p>
        </w:tc>
      </w:tr>
      <w:tr w:rsidR="005B4DD2" w14:paraId="626A918C" w14:textId="77777777" w:rsidTr="00D87B56"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8D5AB60" w14:textId="77777777" w:rsidR="005B4DD2" w:rsidRPr="006F3A80" w:rsidRDefault="005B4DD2" w:rsidP="00D87B56">
            <w:pPr>
              <w:spacing w:line="240" w:lineRule="auto"/>
              <w:ind w:firstLine="0"/>
              <w:jc w:val="right"/>
            </w:pPr>
            <w:r>
              <w:t>Laminar Conduction Enhancement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81C3D24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0.66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2.91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6281EB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Pe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0.55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41EE72B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Pe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0.65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972B73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5B4DD2" w14:paraId="3725C38A" w14:textId="77777777" w:rsidTr="00D87B56"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5E9F99" w14:textId="77777777" w:rsidR="005B4DD2" w:rsidRDefault="005B4DD2" w:rsidP="00D87B56">
            <w:pPr>
              <w:spacing w:line="240" w:lineRule="auto"/>
              <w:ind w:firstLine="0"/>
              <w:jc w:val="right"/>
            </w:pPr>
            <w:r>
              <w:t>Turbulent</w:t>
            </w:r>
            <w:r w:rsidRPr="006F3A80">
              <w:t xml:space="preserve"> Friction Factor</w:t>
            </w:r>
            <w:r>
              <w:t xml:space="preserve">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)</m:t>
              </m:r>
            </m:oMath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21D6E1A" w14:textId="77777777" w:rsidR="005B4DD2" w:rsidRPr="006F3A80" w:rsidRDefault="005B4DD2" w:rsidP="00D87B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---</w:t>
            </w: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E1593CA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rPr>
                <w:rFonts w:eastAsia="Calibri" w:cs="Times New Roman"/>
              </w:rPr>
              <w:t>---</w:t>
            </w: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CD39CFF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rPr>
                <w:rFonts w:eastAsia="Calibri" w:cs="Times New Roman"/>
              </w:rPr>
              <w:t>---</w:t>
            </w: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3AE310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0.121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h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68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Re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0.25</m:t>
                    </m:r>
                  </m:sup>
                </m:sSup>
              </m:oMath>
            </m:oMathPara>
          </w:p>
        </w:tc>
      </w:tr>
      <w:tr w:rsidR="005B4DD2" w14:paraId="5DA088FD" w14:textId="77777777" w:rsidTr="00D87B56"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CB6019" w14:textId="77777777" w:rsidR="005B4DD2" w:rsidRPr="00E347F5" w:rsidRDefault="005B4DD2" w:rsidP="00D87B56">
            <w:pPr>
              <w:spacing w:line="240" w:lineRule="auto"/>
              <w:ind w:firstLine="0"/>
              <w:jc w:val="right"/>
              <w:rPr>
                <w:lang w:val="de-DE"/>
              </w:rPr>
            </w:pPr>
            <w:r w:rsidRPr="00E347F5">
              <w:rPr>
                <w:lang w:val="de-DE"/>
              </w:rPr>
              <w:t>Turbulent Nusselt Number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Nu</m:t>
                  </m:r>
                </m:sub>
              </m:sSub>
            </m:oMath>
            <w:r w:rsidRPr="00E347F5">
              <w:rPr>
                <w:lang w:val="de-DE"/>
              </w:rPr>
              <w:t>)</w:t>
            </w: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B326631" w14:textId="77777777" w:rsidR="005B4DD2" w:rsidRPr="006F3A80" w:rsidRDefault="005B4DD2" w:rsidP="00D87B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---</w:t>
            </w: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78727BC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rPr>
                <w:rFonts w:eastAsia="Calibri" w:cs="Times New Roman"/>
              </w:rPr>
              <w:t>---</w:t>
            </w: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70C5182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rPr>
                <w:rFonts w:eastAsia="Calibri" w:cs="Times New Roman"/>
              </w:rPr>
              <w:t>---</w:t>
            </w: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9FA598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0.025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0.79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Pr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0.33</m:t>
                    </m:r>
                  </m:sup>
                </m:sSubSup>
              </m:oMath>
            </m:oMathPara>
          </w:p>
        </w:tc>
      </w:tr>
      <w:tr w:rsidR="005B4DD2" w14:paraId="7029A905" w14:textId="77777777" w:rsidTr="00D87B56">
        <w:tc>
          <w:tcPr>
            <w:tcW w:w="0" w:type="auto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2B44AC4" w14:textId="77777777" w:rsidR="005B4DD2" w:rsidRDefault="005B4DD2" w:rsidP="00D87B56">
            <w:pPr>
              <w:spacing w:line="240" w:lineRule="auto"/>
              <w:ind w:firstLine="0"/>
              <w:jc w:val="right"/>
            </w:pPr>
            <w:r>
              <w:t>Turbulent</w:t>
            </w:r>
            <w:r w:rsidRPr="006F3A80">
              <w:t xml:space="preserve"> </w:t>
            </w:r>
            <w:r>
              <w:t xml:space="preserve">Conduction </w:t>
            </w:r>
            <w:r>
              <w:lastRenderedPageBreak/>
              <w:t>Enhancement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0" w:type="auto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09A540E2" w14:textId="77777777" w:rsidR="005B4DD2" w:rsidRPr="006F3A80" w:rsidRDefault="005B4DD2" w:rsidP="00D87B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---</w:t>
            </w:r>
          </w:p>
        </w:tc>
        <w:tc>
          <w:tcPr>
            <w:tcW w:w="0" w:type="auto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3B6E55C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rPr>
                <w:rFonts w:eastAsia="Calibri" w:cs="Times New Roman"/>
              </w:rPr>
              <w:t>---</w:t>
            </w:r>
          </w:p>
        </w:tc>
        <w:tc>
          <w:tcPr>
            <w:tcW w:w="0" w:type="auto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A89CA4C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w:r>
              <w:rPr>
                <w:rFonts w:eastAsia="Calibri" w:cs="Times New Roman"/>
              </w:rPr>
              <w:t>---</w:t>
            </w:r>
          </w:p>
        </w:tc>
        <w:tc>
          <w:tcPr>
            <w:tcW w:w="0" w:type="auto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3229136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0.022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0.75</m:t>
                    </m:r>
                  </m:sup>
                </m:sSubSup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Pr</m:t>
                    </m:r>
                  </m:sub>
                </m:sSub>
              </m:oMath>
            </m:oMathPara>
          </w:p>
        </w:tc>
      </w:tr>
      <w:tr w:rsidR="005B4DD2" w14:paraId="507D1EB0" w14:textId="77777777" w:rsidTr="00D87B5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60DF2" w14:textId="77777777" w:rsidR="005B4DD2" w:rsidRDefault="005B4DD2" w:rsidP="00D87B56">
            <w:pPr>
              <w:spacing w:line="240" w:lineRule="auto"/>
              <w:ind w:firstLine="0"/>
              <w:jc w:val="right"/>
            </w:pPr>
            <w:r>
              <w:t>Extra Equations: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1AA65" w14:textId="77777777" w:rsidR="005B4DD2" w:rsidRDefault="005B4DD2" w:rsidP="00D87B56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2C858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1-β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CC824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6BD69" w14:textId="77777777" w:rsidR="005B4DD2" w:rsidRPr="006F3A80" w:rsidRDefault="005B4DD2" w:rsidP="00D87B56">
            <w:pPr>
              <w:spacing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B0F32F5" w14:textId="77777777" w:rsidR="005B4DD2" w:rsidRDefault="005B4DD2" w:rsidP="005B4DD2">
      <w:pPr>
        <w:pStyle w:val="TOCHeading"/>
      </w:pPr>
      <w:r>
        <w:t>Woven Screen &amp; Random Fiber Regenerators</w:t>
      </w:r>
    </w:p>
    <w:p w14:paraId="4122C5DC" w14:textId="77777777" w:rsidR="005B4DD2" w:rsidRDefault="005B4DD2" w:rsidP="005B4DD2">
      <w:r>
        <w:t>For a long cylindrical element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4"/>
        <w:gridCol w:w="2301"/>
      </w:tblGrid>
      <w:tr w:rsidR="005B4DD2" w14:paraId="1F3A838F" w14:textId="77777777" w:rsidTr="00D87B56">
        <w:trPr>
          <w:trHeight w:val="680"/>
        </w:trPr>
        <w:tc>
          <w:tcPr>
            <w:tcW w:w="0" w:type="auto"/>
            <w:vAlign w:val="center"/>
          </w:tcPr>
          <w:p w14:paraId="6E0D4F47" w14:textId="77777777" w:rsidR="005B4DD2" w:rsidRDefault="005B4DD2" w:rsidP="00D87B56">
            <w:pPr>
              <w:ind w:firstLine="0"/>
              <w:jc w:val="right"/>
            </w:pPr>
            <w:r>
              <w:t>Surface Area =</w:t>
            </w:r>
          </w:p>
        </w:tc>
        <w:tc>
          <w:tcPr>
            <w:tcW w:w="0" w:type="auto"/>
          </w:tcPr>
          <w:p w14:paraId="0FA74624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2πrL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5B4DD2" w14:paraId="368E4444" w14:textId="77777777" w:rsidTr="00D87B56">
        <w:trPr>
          <w:trHeight w:val="680"/>
        </w:trPr>
        <w:tc>
          <w:tcPr>
            <w:tcW w:w="0" w:type="auto"/>
            <w:vAlign w:val="center"/>
          </w:tcPr>
          <w:p w14:paraId="22D5CC6F" w14:textId="77777777" w:rsidR="005B4DD2" w:rsidRDefault="005B4DD2" w:rsidP="00D87B56">
            <w:pPr>
              <w:ind w:firstLine="0"/>
              <w:jc w:val="right"/>
            </w:pPr>
            <w:r>
              <w:t>Volume =</w:t>
            </w:r>
          </w:p>
        </w:tc>
        <w:tc>
          <w:tcPr>
            <w:tcW w:w="0" w:type="auto"/>
          </w:tcPr>
          <w:p w14:paraId="7F107CBC" w14:textId="77777777" w:rsidR="005B4DD2" w:rsidRDefault="005B4DD2" w:rsidP="00D87B56">
            <w:pPr>
              <w:ind w:firstLine="0"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5B4DD2" w14:paraId="1A6585F0" w14:textId="77777777" w:rsidTr="00D87B56">
        <w:trPr>
          <w:trHeight w:val="680"/>
        </w:trPr>
        <w:tc>
          <w:tcPr>
            <w:tcW w:w="0" w:type="auto"/>
            <w:vAlign w:val="center"/>
          </w:tcPr>
          <w:p w14:paraId="0ADDA3DF" w14:textId="77777777" w:rsidR="005B4DD2" w:rsidRDefault="005B4DD2" w:rsidP="00D87B56">
            <w:pPr>
              <w:ind w:firstLine="0"/>
              <w:jc w:val="right"/>
            </w:pPr>
            <w:r>
              <w:t>Average Radius =</w:t>
            </w:r>
          </w:p>
        </w:tc>
        <w:tc>
          <w:tcPr>
            <w:tcW w:w="0" w:type="auto"/>
          </w:tcPr>
          <w:p w14:paraId="73E45A35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  <w:iCs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  <w:iCs/>
              </w:rPr>
              <w:t xml:space="preserve"> </w:t>
            </w:r>
          </w:p>
        </w:tc>
      </w:tr>
      <w:tr w:rsidR="005B4DD2" w14:paraId="521ECEE3" w14:textId="77777777" w:rsidTr="00D87B56">
        <w:trPr>
          <w:trHeight w:val="680"/>
        </w:trPr>
        <w:tc>
          <w:tcPr>
            <w:tcW w:w="0" w:type="auto"/>
            <w:vAlign w:val="center"/>
          </w:tcPr>
          <w:p w14:paraId="43D00435" w14:textId="77777777" w:rsidR="005B4DD2" w:rsidRDefault="005B4DD2" w:rsidP="00D87B56">
            <w:pPr>
              <w:ind w:firstLine="0"/>
              <w:jc w:val="right"/>
            </w:pPr>
            <w:r>
              <w:rPr>
                <w:rFonts w:eastAsiaTheme="minorEastAsia"/>
                <w:iCs/>
              </w:rPr>
              <w:t>Resistance from Surface to Average Radius =</w:t>
            </w:r>
          </w:p>
        </w:tc>
        <w:tc>
          <w:tcPr>
            <w:tcW w:w="0" w:type="auto"/>
          </w:tcPr>
          <w:p w14:paraId="1E3E2BB0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  <w:iCs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2πLk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2πLk</m:t>
                  </m:r>
                </m:den>
              </m:f>
            </m:oMath>
            <w:r>
              <w:rPr>
                <w:rFonts w:eastAsiaTheme="minorEastAsia"/>
                <w:iCs/>
              </w:rPr>
              <w:t xml:space="preserve"> </w:t>
            </w:r>
          </w:p>
        </w:tc>
      </w:tr>
      <w:tr w:rsidR="005B4DD2" w14:paraId="56CE94B9" w14:textId="77777777" w:rsidTr="00D87B56">
        <w:trPr>
          <w:trHeight w:val="680"/>
        </w:trPr>
        <w:tc>
          <w:tcPr>
            <w:tcW w:w="0" w:type="auto"/>
            <w:vAlign w:val="center"/>
          </w:tcPr>
          <w:p w14:paraId="02F3AD0A" w14:textId="77777777" w:rsidR="005B4DD2" w:rsidRDefault="005B4DD2" w:rsidP="00D87B56">
            <w:pPr>
              <w:ind w:firstLine="0"/>
              <w:jc w:val="right"/>
            </w:pPr>
            <w:r>
              <w:rPr>
                <w:rFonts w:eastAsiaTheme="minorEastAsia"/>
                <w:iCs/>
              </w:rPr>
              <w:t>Surface Area per unit Volume =</w:t>
            </w:r>
          </w:p>
        </w:tc>
        <w:tc>
          <w:tcPr>
            <w:tcW w:w="0" w:type="auto"/>
          </w:tcPr>
          <w:p w14:paraId="5942128D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  <w:iCs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1-β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=4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1-β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iCs/>
              </w:rPr>
              <w:t xml:space="preserve"> </w:t>
            </w:r>
          </w:p>
        </w:tc>
      </w:tr>
      <w:tr w:rsidR="005B4DD2" w14:paraId="3C18CBBA" w14:textId="77777777" w:rsidTr="00D87B56">
        <w:trPr>
          <w:trHeight w:val="680"/>
        </w:trPr>
        <w:tc>
          <w:tcPr>
            <w:tcW w:w="0" w:type="auto"/>
            <w:vAlign w:val="center"/>
          </w:tcPr>
          <w:p w14:paraId="4E2C6475" w14:textId="77777777" w:rsidR="005B4DD2" w:rsidRDefault="005B4DD2" w:rsidP="00D87B56">
            <w:pPr>
              <w:ind w:firstLine="0"/>
              <w:jc w:val="right"/>
            </w:pPr>
            <w:r>
              <w:t>Resistance times Area =</w:t>
            </w:r>
          </w:p>
        </w:tc>
        <w:tc>
          <w:tcPr>
            <w:tcW w:w="0" w:type="auto"/>
          </w:tcPr>
          <w:p w14:paraId="1816C1E2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2k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1E4C6322" w14:textId="77777777" w:rsidR="005B4DD2" w:rsidRDefault="005B4DD2" w:rsidP="005B4DD2">
      <w:pPr>
        <w:pStyle w:val="TOCHeading"/>
      </w:pPr>
      <w:r>
        <w:t>Packed Sphere Regenerators</w:t>
      </w:r>
    </w:p>
    <w:p w14:paraId="7383CA8B" w14:textId="77777777" w:rsidR="005B4DD2" w:rsidRPr="00DC1719" w:rsidRDefault="005B4DD2" w:rsidP="005B4DD2">
      <w:r>
        <w:t>For spherical elements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4"/>
        <w:gridCol w:w="2400"/>
      </w:tblGrid>
      <w:tr w:rsidR="005B4DD2" w14:paraId="6068CE7F" w14:textId="77777777" w:rsidTr="00D87B56">
        <w:tc>
          <w:tcPr>
            <w:tcW w:w="0" w:type="auto"/>
            <w:vAlign w:val="center"/>
          </w:tcPr>
          <w:p w14:paraId="21FE235E" w14:textId="77777777" w:rsidR="005B4DD2" w:rsidRDefault="005B4DD2" w:rsidP="00D87B56">
            <w:pPr>
              <w:ind w:firstLine="0"/>
              <w:jc w:val="right"/>
            </w:pPr>
            <w:r>
              <w:t>Surface Area =</w:t>
            </w:r>
          </w:p>
        </w:tc>
        <w:tc>
          <w:tcPr>
            <w:tcW w:w="0" w:type="auto"/>
          </w:tcPr>
          <w:p w14:paraId="2D9FA424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5B4DD2" w14:paraId="361B763A" w14:textId="77777777" w:rsidTr="00D87B56">
        <w:tc>
          <w:tcPr>
            <w:tcW w:w="0" w:type="auto"/>
            <w:vAlign w:val="center"/>
          </w:tcPr>
          <w:p w14:paraId="2FC6BAAD" w14:textId="77777777" w:rsidR="005B4DD2" w:rsidRDefault="005B4DD2" w:rsidP="00D87B56">
            <w:pPr>
              <w:ind w:firstLine="0"/>
              <w:jc w:val="right"/>
            </w:pPr>
            <w:r>
              <w:t>Volume =</w:t>
            </w:r>
          </w:p>
        </w:tc>
        <w:tc>
          <w:tcPr>
            <w:tcW w:w="0" w:type="auto"/>
          </w:tcPr>
          <w:p w14:paraId="75F43ED5" w14:textId="77777777" w:rsidR="005B4DD2" w:rsidRDefault="005B4DD2" w:rsidP="00D87B56">
            <w:pPr>
              <w:ind w:firstLine="0"/>
              <w:jc w:val="left"/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5B4DD2" w14:paraId="2A03B1F9" w14:textId="77777777" w:rsidTr="00D87B56">
        <w:tc>
          <w:tcPr>
            <w:tcW w:w="0" w:type="auto"/>
            <w:vAlign w:val="center"/>
          </w:tcPr>
          <w:p w14:paraId="56936ADB" w14:textId="77777777" w:rsidR="005B4DD2" w:rsidRDefault="005B4DD2" w:rsidP="00D87B56">
            <w:pPr>
              <w:ind w:firstLine="0"/>
              <w:jc w:val="right"/>
            </w:pPr>
            <w:r>
              <w:t>Average Radius =</w:t>
            </w:r>
          </w:p>
        </w:tc>
        <w:tc>
          <w:tcPr>
            <w:tcW w:w="0" w:type="auto"/>
          </w:tcPr>
          <w:p w14:paraId="707740F4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  <w:iCs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dr</m:t>
                      </m: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  <w:iCs/>
              </w:rPr>
              <w:t xml:space="preserve"> </w:t>
            </w:r>
          </w:p>
        </w:tc>
      </w:tr>
      <w:tr w:rsidR="005B4DD2" w14:paraId="04E66653" w14:textId="77777777" w:rsidTr="00D87B56">
        <w:tc>
          <w:tcPr>
            <w:tcW w:w="0" w:type="auto"/>
            <w:vAlign w:val="center"/>
          </w:tcPr>
          <w:p w14:paraId="6ACF757F" w14:textId="77777777" w:rsidR="005B4DD2" w:rsidRDefault="005B4DD2" w:rsidP="00D87B56">
            <w:pPr>
              <w:ind w:firstLine="0"/>
              <w:jc w:val="right"/>
            </w:pPr>
            <w:r>
              <w:rPr>
                <w:rFonts w:eastAsiaTheme="minorEastAsia"/>
                <w:iCs/>
              </w:rPr>
              <w:lastRenderedPageBreak/>
              <w:t>Resistance from Surface to Average Radius =</w:t>
            </w:r>
          </w:p>
        </w:tc>
        <w:tc>
          <w:tcPr>
            <w:tcW w:w="0" w:type="auto"/>
          </w:tcPr>
          <w:p w14:paraId="33DB7363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  <w:iCs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4πk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12πkr</m:t>
                  </m:r>
                </m:den>
              </m:f>
            </m:oMath>
            <w:r>
              <w:rPr>
                <w:rFonts w:eastAsiaTheme="minorEastAsia"/>
                <w:iCs/>
              </w:rPr>
              <w:t xml:space="preserve"> </w:t>
            </w:r>
          </w:p>
        </w:tc>
      </w:tr>
      <w:tr w:rsidR="005B4DD2" w14:paraId="39B39104" w14:textId="77777777" w:rsidTr="00D87B56">
        <w:tc>
          <w:tcPr>
            <w:tcW w:w="0" w:type="auto"/>
            <w:vAlign w:val="center"/>
          </w:tcPr>
          <w:p w14:paraId="15F02AF6" w14:textId="77777777" w:rsidR="005B4DD2" w:rsidRDefault="005B4DD2" w:rsidP="00D87B56">
            <w:pPr>
              <w:ind w:firstLine="0"/>
              <w:jc w:val="right"/>
            </w:pPr>
            <w:r>
              <w:rPr>
                <w:rFonts w:eastAsiaTheme="minorEastAsia"/>
                <w:iCs/>
              </w:rPr>
              <w:t>Surface Area per unit Volume =</w:t>
            </w:r>
          </w:p>
        </w:tc>
        <w:tc>
          <w:tcPr>
            <w:tcW w:w="0" w:type="auto"/>
          </w:tcPr>
          <w:p w14:paraId="39ACEAAC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  <w:iCs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1-β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5B4DD2" w14:paraId="020CE063" w14:textId="77777777" w:rsidTr="00D87B56">
        <w:tc>
          <w:tcPr>
            <w:tcW w:w="0" w:type="auto"/>
            <w:vAlign w:val="center"/>
          </w:tcPr>
          <w:p w14:paraId="38CF19B3" w14:textId="77777777" w:rsidR="005B4DD2" w:rsidRDefault="005B4DD2" w:rsidP="00D87B56">
            <w:pPr>
              <w:ind w:firstLine="0"/>
              <w:jc w:val="right"/>
            </w:pPr>
            <w:r>
              <w:t>Resistance times Area =</w:t>
            </w:r>
          </w:p>
        </w:tc>
        <w:tc>
          <w:tcPr>
            <w:tcW w:w="0" w:type="auto"/>
          </w:tcPr>
          <w:p w14:paraId="7C19BA4C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12πkr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6k</m:t>
                  </m:r>
                </m:den>
              </m:f>
            </m:oMath>
            <w:r>
              <w:rPr>
                <w:rFonts w:eastAsiaTheme="minorEastAsia"/>
                <w:iCs/>
              </w:rPr>
              <w:t xml:space="preserve"> </w:t>
            </w:r>
          </w:p>
        </w:tc>
      </w:tr>
    </w:tbl>
    <w:p w14:paraId="4308E34C" w14:textId="77777777" w:rsidR="005B4DD2" w:rsidRDefault="005B4DD2" w:rsidP="005B4DD2">
      <w:pPr>
        <w:pStyle w:val="TOCHeading"/>
      </w:pPr>
      <w:r>
        <w:t>Stacked Foil Regenerators</w:t>
      </w:r>
    </w:p>
    <w:p w14:paraId="4704B054" w14:textId="77777777" w:rsidR="005B4DD2" w:rsidRDefault="005B4DD2" w:rsidP="005B4DD2">
      <w:r>
        <w:t>For Planar Elements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4"/>
        <w:gridCol w:w="1791"/>
      </w:tblGrid>
      <w:tr w:rsidR="005B4DD2" w14:paraId="0E135B22" w14:textId="77777777" w:rsidTr="00D87B56">
        <w:tc>
          <w:tcPr>
            <w:tcW w:w="0" w:type="auto"/>
            <w:vAlign w:val="center"/>
          </w:tcPr>
          <w:p w14:paraId="19ED6F91" w14:textId="77777777" w:rsidR="005B4DD2" w:rsidRDefault="005B4DD2" w:rsidP="00D87B56">
            <w:pPr>
              <w:ind w:firstLine="0"/>
              <w:jc w:val="right"/>
            </w:pPr>
            <w:r>
              <w:t>Surface Area =</w:t>
            </w:r>
          </w:p>
        </w:tc>
        <w:tc>
          <w:tcPr>
            <w:tcW w:w="0" w:type="auto"/>
          </w:tcPr>
          <w:p w14:paraId="44DDDA7A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2dxdy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5B4DD2" w14:paraId="32D20B42" w14:textId="77777777" w:rsidTr="00D87B56">
        <w:tc>
          <w:tcPr>
            <w:tcW w:w="0" w:type="auto"/>
            <w:vAlign w:val="center"/>
          </w:tcPr>
          <w:p w14:paraId="179BCE8B" w14:textId="77777777" w:rsidR="005B4DD2" w:rsidRDefault="005B4DD2" w:rsidP="00D87B56">
            <w:pPr>
              <w:ind w:firstLine="0"/>
              <w:jc w:val="right"/>
            </w:pPr>
            <w:r>
              <w:t>Volume =</w:t>
            </w:r>
          </w:p>
        </w:tc>
        <w:tc>
          <w:tcPr>
            <w:tcW w:w="0" w:type="auto"/>
          </w:tcPr>
          <w:p w14:paraId="4F4F5DE5" w14:textId="77777777" w:rsidR="005B4DD2" w:rsidRDefault="005B4DD2" w:rsidP="00D87B56">
            <w:pPr>
              <w:ind w:firstLine="0"/>
              <w:jc w:val="left"/>
            </w:pPr>
            <m:oMath>
              <m:r>
                <w:rPr>
                  <w:rFonts w:ascii="Cambria Math" w:hAnsi="Cambria Math"/>
                </w:rPr>
                <m:t>dxdy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5B4DD2" w14:paraId="5BEE5E9D" w14:textId="77777777" w:rsidTr="00D87B56">
        <w:tc>
          <w:tcPr>
            <w:tcW w:w="0" w:type="auto"/>
            <w:vAlign w:val="center"/>
          </w:tcPr>
          <w:p w14:paraId="3F06C07D" w14:textId="77777777" w:rsidR="005B4DD2" w:rsidRDefault="005B4DD2" w:rsidP="00D87B56">
            <w:pPr>
              <w:ind w:firstLine="0"/>
              <w:jc w:val="right"/>
            </w:pPr>
            <w:r>
              <w:t>Average Radius =</w:t>
            </w:r>
          </w:p>
        </w:tc>
        <w:tc>
          <w:tcPr>
            <w:tcW w:w="0" w:type="auto"/>
          </w:tcPr>
          <w:p w14:paraId="01134944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  <w:iCs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  <w:iCs/>
              </w:rPr>
              <w:t xml:space="preserve"> </w:t>
            </w:r>
          </w:p>
        </w:tc>
      </w:tr>
      <w:tr w:rsidR="005B4DD2" w14:paraId="6D9AD91F" w14:textId="77777777" w:rsidTr="00D87B56">
        <w:tc>
          <w:tcPr>
            <w:tcW w:w="0" w:type="auto"/>
            <w:vAlign w:val="center"/>
          </w:tcPr>
          <w:p w14:paraId="62B08D9E" w14:textId="77777777" w:rsidR="005B4DD2" w:rsidRDefault="005B4DD2" w:rsidP="00D87B56">
            <w:pPr>
              <w:ind w:firstLine="0"/>
              <w:jc w:val="right"/>
            </w:pPr>
            <w:r>
              <w:rPr>
                <w:rFonts w:eastAsiaTheme="minorEastAsia"/>
                <w:iCs/>
              </w:rPr>
              <w:t>Resistance from Surface to Average Radius =</w:t>
            </w:r>
          </w:p>
        </w:tc>
        <w:tc>
          <w:tcPr>
            <w:tcW w:w="0" w:type="auto"/>
          </w:tcPr>
          <w:p w14:paraId="2A35D0E0" w14:textId="77777777" w:rsidR="005B4DD2" w:rsidRPr="00E82FCE" w:rsidRDefault="005B4DD2" w:rsidP="00D87B56">
            <w:pPr>
              <w:ind w:firstLine="0"/>
              <w:jc w:val="left"/>
              <w:rPr>
                <w:rFonts w:eastAsiaTheme="minorEastAsia"/>
                <w:iCs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k2dxdy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8kdxdy</m:t>
                  </m:r>
                </m:den>
              </m:f>
            </m:oMath>
            <w:r>
              <w:rPr>
                <w:rFonts w:eastAsiaTheme="minorEastAsia"/>
                <w:iCs/>
              </w:rPr>
              <w:t xml:space="preserve"> </w:t>
            </w:r>
          </w:p>
        </w:tc>
      </w:tr>
      <w:tr w:rsidR="005B4DD2" w14:paraId="542C6F49" w14:textId="77777777" w:rsidTr="00D87B56">
        <w:tc>
          <w:tcPr>
            <w:tcW w:w="0" w:type="auto"/>
            <w:vAlign w:val="center"/>
          </w:tcPr>
          <w:p w14:paraId="6888597E" w14:textId="77777777" w:rsidR="005B4DD2" w:rsidRDefault="005B4DD2" w:rsidP="00D87B56">
            <w:pPr>
              <w:ind w:firstLine="0"/>
              <w:jc w:val="right"/>
            </w:pPr>
            <w:r>
              <w:rPr>
                <w:rFonts w:eastAsiaTheme="minorEastAsia"/>
                <w:iCs/>
              </w:rPr>
              <w:t>Surface Area per unit Volume =</w:t>
            </w:r>
          </w:p>
        </w:tc>
        <w:tc>
          <w:tcPr>
            <w:tcW w:w="0" w:type="auto"/>
          </w:tcPr>
          <w:p w14:paraId="51DE31E1" w14:textId="77777777" w:rsidR="005B4DD2" w:rsidRPr="00DC1719" w:rsidRDefault="005B4DD2" w:rsidP="00D87B56">
            <w:pPr>
              <w:ind w:firstLine="0"/>
              <w:jc w:val="left"/>
              <w:rPr>
                <w:rFonts w:eastAsiaTheme="minorEastAsia"/>
                <w:iCs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5B4DD2" w14:paraId="686491B5" w14:textId="77777777" w:rsidTr="00D87B56">
        <w:tc>
          <w:tcPr>
            <w:tcW w:w="0" w:type="auto"/>
            <w:vAlign w:val="center"/>
          </w:tcPr>
          <w:p w14:paraId="47B62899" w14:textId="77777777" w:rsidR="005B4DD2" w:rsidRDefault="005B4DD2" w:rsidP="00D87B56">
            <w:pPr>
              <w:ind w:firstLine="0"/>
              <w:jc w:val="right"/>
            </w:pPr>
            <w:r>
              <w:t>Resistance times Area =</w:t>
            </w:r>
          </w:p>
        </w:tc>
        <w:tc>
          <w:tcPr>
            <w:tcW w:w="0" w:type="auto"/>
          </w:tcPr>
          <w:p w14:paraId="324050B2" w14:textId="77777777" w:rsidR="005B4DD2" w:rsidRPr="00DC1719" w:rsidRDefault="005B4DD2" w:rsidP="00D87B56">
            <w:pPr>
              <w:jc w:val="left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2dxdy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8kdxdy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4k</m:t>
                    </m:r>
                  </m:den>
                </m:f>
              </m:oMath>
            </m:oMathPara>
          </w:p>
        </w:tc>
      </w:tr>
    </w:tbl>
    <w:p w14:paraId="7536ACCF" w14:textId="77777777" w:rsidR="005B4DD2" w:rsidRDefault="005B4DD2" w:rsidP="005B4DD2">
      <w:pPr>
        <w:pStyle w:val="Heading7"/>
        <w:numPr>
          <w:ilvl w:val="0"/>
          <w:numId w:val="0"/>
        </w:numPr>
        <w:rPr>
          <w:highlight w:val="yellow"/>
        </w:rPr>
      </w:pPr>
      <w:r>
        <w:rPr>
          <w:highlight w:val="yellow"/>
        </w:rPr>
        <w:br w:type="page"/>
      </w:r>
    </w:p>
    <w:p w14:paraId="4D907C28" w14:textId="77777777" w:rsidR="005B4DD2" w:rsidRDefault="005B4DD2" w:rsidP="005B4DD2">
      <w:pPr>
        <w:pStyle w:val="Caption"/>
        <w:jc w:val="left"/>
      </w:pPr>
      <w:bookmarkStart w:id="2" w:name="_Toc50196582"/>
      <w:bookmarkStart w:id="3" w:name="_Toc70430953"/>
      <w:r>
        <w:lastRenderedPageBreak/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User inputs and correlations for various properties based on heat exchanger type: Fin Enhanced Surface, Fin Connected Channels. Correlations from </w:t>
      </w:r>
      <w:r>
        <w:fldChar w:fldCharType="begin" w:fldLock="1"/>
      </w:r>
      <w:r>
        <w:instrText>ADDIN CSL_CITATION {"citationItems":[{"id":"ITEM-1","itemData":{"author":[{"dropping-particle":"","family":"Gedeon","given":"David","non-dropping-particle":"","parse-names":false,"suffix":""}],"id":"ITEM-1","issued":{"date-parts":[["2016"]]},"title":"Sage User ’s Guide. Sage v11 Edition","type":"article-journal"},"uris":["http://www.mendeley.com/documents/?uuid=28616eb5-a5cb-4516-a443-476a67165fb2"]}],"mendeley":{"formattedCitation":"[35]","plainTextFormattedCitation":"[35]","previouslyFormattedCitation":"[35]"},"properties":{"noteIndex":0},"schema":"https://github.com/citation-style-language/schema/raw/master/csl-citation.json"}</w:instrText>
      </w:r>
      <w:r>
        <w:fldChar w:fldCharType="separate"/>
      </w:r>
      <w:r w:rsidRPr="00EE3D0B">
        <w:rPr>
          <w:b w:val="0"/>
          <w:noProof/>
        </w:rPr>
        <w:t>[35]</w:t>
      </w:r>
      <w:r>
        <w:fldChar w:fldCharType="end"/>
      </w:r>
      <w:r>
        <w:t xml:space="preserve"> unless otherwise indicated.</w:t>
      </w:r>
      <w:bookmarkEnd w:id="2"/>
      <w:bookmarkEnd w:id="3"/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2139"/>
        <w:gridCol w:w="1953"/>
        <w:gridCol w:w="3794"/>
      </w:tblGrid>
      <w:tr w:rsidR="005B4DD2" w14:paraId="4265B64F" w14:textId="77777777" w:rsidTr="00D87B56">
        <w:tc>
          <w:tcPr>
            <w:tcW w:w="1464" w:type="dxa"/>
            <w:vAlign w:val="center"/>
          </w:tcPr>
          <w:p w14:paraId="3AF7E738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7886" w:type="dxa"/>
            <w:gridSpan w:val="3"/>
            <w:vAlign w:val="center"/>
          </w:tcPr>
          <w:p w14:paraId="536E1D45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Heat Exchanger Type</w:t>
            </w:r>
          </w:p>
        </w:tc>
      </w:tr>
      <w:tr w:rsidR="005B4DD2" w14:paraId="3A92E547" w14:textId="77777777" w:rsidTr="00D87B56">
        <w:tc>
          <w:tcPr>
            <w:tcW w:w="1464" w:type="dxa"/>
            <w:vAlign w:val="center"/>
          </w:tcPr>
          <w:p w14:paraId="530FD129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2139" w:type="dxa"/>
            <w:vAlign w:val="center"/>
          </w:tcPr>
          <w:p w14:paraId="20D7F148" w14:textId="77777777" w:rsidR="005B4DD2" w:rsidRPr="00501FF4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  <w:highlight w:val="yellow"/>
              </w:rPr>
            </w:pPr>
            <w:r w:rsidRPr="00501FF4">
              <w:rPr>
                <w:sz w:val="22"/>
                <w:szCs w:val="20"/>
                <w:highlight w:val="yellow"/>
              </w:rPr>
              <w:t>Fin Enhanced Surface</w:t>
            </w:r>
          </w:p>
        </w:tc>
        <w:tc>
          <w:tcPr>
            <w:tcW w:w="1953" w:type="dxa"/>
            <w:vAlign w:val="center"/>
          </w:tcPr>
          <w:p w14:paraId="17501367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Fin Connected Channels (Rectangular)</w:t>
            </w:r>
          </w:p>
        </w:tc>
        <w:tc>
          <w:tcPr>
            <w:tcW w:w="3794" w:type="dxa"/>
            <w:vAlign w:val="center"/>
          </w:tcPr>
          <w:p w14:paraId="76050B64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Fin Connected Channels (Triangular)</w:t>
            </w:r>
          </w:p>
        </w:tc>
      </w:tr>
      <w:tr w:rsidR="005B4DD2" w14:paraId="4B808D62" w14:textId="77777777" w:rsidTr="00D87B56">
        <w:tc>
          <w:tcPr>
            <w:tcW w:w="1464" w:type="dxa"/>
            <w:vAlign w:val="center"/>
          </w:tcPr>
          <w:p w14:paraId="3072A8A4" w14:textId="77777777" w:rsidR="005B4DD2" w:rsidRPr="00C80B27" w:rsidRDefault="005B4DD2" w:rsidP="00D87B56">
            <w:pPr>
              <w:spacing w:before="0" w:after="0" w:line="240" w:lineRule="auto"/>
              <w:ind w:firstLine="0"/>
              <w:jc w:val="right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Inputs</w:t>
            </w:r>
          </w:p>
        </w:tc>
        <w:tc>
          <w:tcPr>
            <w:tcW w:w="2139" w:type="dxa"/>
            <w:vAlign w:val="center"/>
          </w:tcPr>
          <w:p w14:paraId="39BC58DF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Fin Separation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g</m:t>
                  </m:r>
                </m:sub>
              </m:sSub>
            </m:oMath>
            <w:r w:rsidRPr="00C80B27">
              <w:rPr>
                <w:rFonts w:eastAsiaTheme="minorEastAsia"/>
                <w:sz w:val="22"/>
                <w:szCs w:val="20"/>
              </w:rPr>
              <w:t>)</w:t>
            </w:r>
          </w:p>
          <w:p w14:paraId="09AA2CD2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Fin Thickness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th</m:t>
                  </m:r>
                </m:sub>
              </m:sSub>
            </m:oMath>
            <w:r w:rsidRPr="00C80B27">
              <w:rPr>
                <w:sz w:val="22"/>
                <w:szCs w:val="20"/>
              </w:rPr>
              <w:t>)</w:t>
            </w:r>
          </w:p>
          <w:p w14:paraId="6086248B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Roughness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r</m:t>
                  </m:r>
                </m:sub>
              </m:sSub>
            </m:oMath>
            <w:r w:rsidRPr="00C80B27">
              <w:rPr>
                <w:sz w:val="22"/>
                <w:szCs w:val="20"/>
              </w:rPr>
              <w:t>)</w:t>
            </w:r>
          </w:p>
          <w:p w14:paraId="1534C170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 xml:space="preserve">Surface to build </w:t>
            </w:r>
            <w:proofErr w:type="gramStart"/>
            <w:r w:rsidRPr="00C80B27">
              <w:rPr>
                <w:sz w:val="22"/>
                <w:szCs w:val="20"/>
              </w:rPr>
              <w:t>off of</w:t>
            </w:r>
            <w:proofErr w:type="gramEnd"/>
          </w:p>
        </w:tc>
        <w:tc>
          <w:tcPr>
            <w:tcW w:w="5747" w:type="dxa"/>
            <w:gridSpan w:val="2"/>
            <w:vAlign w:val="center"/>
          </w:tcPr>
          <w:p w14:paraId="23EDB078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Gas space between source channels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c,g</m:t>
                  </m:r>
                </m:sub>
              </m:sSub>
            </m:oMath>
            <w:r w:rsidRPr="00C80B27">
              <w:rPr>
                <w:sz w:val="22"/>
                <w:szCs w:val="20"/>
              </w:rPr>
              <w:t>)</w:t>
            </w:r>
          </w:p>
          <w:p w14:paraId="7097A9B5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Source channel width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c,w</m:t>
                  </m:r>
                </m:sub>
              </m:sSub>
            </m:oMath>
            <w:r w:rsidRPr="00C80B27">
              <w:rPr>
                <w:sz w:val="22"/>
                <w:szCs w:val="20"/>
              </w:rPr>
              <w:t>)</w:t>
            </w:r>
          </w:p>
          <w:p w14:paraId="055674DA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Source channel wall thickness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c,wth</m:t>
                  </m:r>
                </m:sub>
              </m:sSub>
            </m:oMath>
            <w:r w:rsidRPr="00C80B27">
              <w:rPr>
                <w:rFonts w:eastAsiaTheme="minorEastAsia"/>
                <w:sz w:val="22"/>
                <w:szCs w:val="20"/>
              </w:rPr>
              <w:t>)</w:t>
            </w:r>
          </w:p>
          <w:p w14:paraId="60CD787B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w:r w:rsidRPr="00C80B27">
              <w:rPr>
                <w:rFonts w:eastAsiaTheme="minorEastAsia"/>
                <w:sz w:val="22"/>
                <w:szCs w:val="20"/>
              </w:rPr>
              <w:t>Surface roughness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r</m:t>
                  </m:r>
                </m:sub>
              </m:sSub>
            </m:oMath>
            <w:r w:rsidRPr="00C80B27">
              <w:rPr>
                <w:rFonts w:eastAsiaTheme="minorEastAsia"/>
                <w:sz w:val="22"/>
                <w:szCs w:val="20"/>
              </w:rPr>
              <w:t>)</w:t>
            </w:r>
          </w:p>
          <w:p w14:paraId="4593E3BF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w:r w:rsidRPr="00C80B27">
              <w:rPr>
                <w:rFonts w:eastAsiaTheme="minorEastAsia"/>
                <w:sz w:val="22"/>
                <w:szCs w:val="20"/>
              </w:rPr>
              <w:t>Base Width / Fin Separation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f,g</m:t>
                  </m:r>
                </m:sub>
              </m:sSub>
            </m:oMath>
            <w:r w:rsidRPr="00C80B27">
              <w:rPr>
                <w:rFonts w:eastAsiaTheme="minorEastAsia"/>
                <w:sz w:val="22"/>
                <w:szCs w:val="20"/>
              </w:rPr>
              <w:t>)</w:t>
            </w:r>
          </w:p>
          <w:p w14:paraId="5594E0CA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rFonts w:eastAsiaTheme="minorEastAsia"/>
                <w:sz w:val="22"/>
                <w:szCs w:val="20"/>
              </w:rPr>
              <w:t>Fin Thickness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th</m:t>
                  </m:r>
                </m:sub>
              </m:sSub>
            </m:oMath>
            <w:r w:rsidRPr="00C80B27">
              <w:rPr>
                <w:rFonts w:eastAsiaTheme="minorEastAsia"/>
                <w:sz w:val="22"/>
                <w:szCs w:val="20"/>
              </w:rPr>
              <w:t>)</w:t>
            </w:r>
          </w:p>
        </w:tc>
      </w:tr>
      <w:tr w:rsidR="005B4DD2" w14:paraId="05FFDDF7" w14:textId="77777777" w:rsidTr="00D87B56">
        <w:tc>
          <w:tcPr>
            <w:tcW w:w="1464" w:type="dxa"/>
            <w:vAlign w:val="center"/>
          </w:tcPr>
          <w:p w14:paraId="1DBCC6F0" w14:textId="77777777" w:rsidR="005B4DD2" w:rsidRPr="00C80B27" w:rsidRDefault="005B4DD2" w:rsidP="00D87B56">
            <w:pPr>
              <w:spacing w:before="0" w:after="0" w:line="240" w:lineRule="auto"/>
              <w:ind w:firstLine="0"/>
              <w:jc w:val="right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Porosity (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β</m:t>
              </m:r>
            </m:oMath>
            <w:r w:rsidRPr="00C80B27">
              <w:rPr>
                <w:sz w:val="22"/>
                <w:szCs w:val="20"/>
              </w:rPr>
              <w:t>)</w:t>
            </w:r>
          </w:p>
        </w:tc>
        <w:tc>
          <w:tcPr>
            <w:tcW w:w="2139" w:type="dxa"/>
            <w:vAlign w:val="center"/>
          </w:tcPr>
          <w:p w14:paraId="6E28B2F6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0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0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0"/>
                          </w:rPr>
                          <m:t>th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53" w:type="dxa"/>
            <w:vAlign w:val="center"/>
          </w:tcPr>
          <w:p w14:paraId="2A66760A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c,w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f,g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f,g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th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94" w:type="dxa"/>
            <w:vAlign w:val="center"/>
          </w:tcPr>
          <w:p w14:paraId="37CB1C0D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c,g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c,g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c,w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</w:rPr>
                          <m:t>f,g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</w:rPr>
                          <m:t>f,g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0"/>
                          </w:rPr>
                          <m:t>eff</m:t>
                        </m:r>
                      </m:sub>
                    </m:sSub>
                  </m:den>
                </m:f>
              </m:oMath>
            </m:oMathPara>
          </w:p>
        </w:tc>
      </w:tr>
      <w:tr w:rsidR="005B4DD2" w14:paraId="01F00A89" w14:textId="77777777" w:rsidTr="00D87B56">
        <w:tc>
          <w:tcPr>
            <w:tcW w:w="1464" w:type="dxa"/>
            <w:vAlign w:val="center"/>
          </w:tcPr>
          <w:p w14:paraId="43F30BE5" w14:textId="77777777" w:rsidR="005B4DD2" w:rsidRPr="00C80B27" w:rsidRDefault="005B4DD2" w:rsidP="00D87B56">
            <w:pPr>
              <w:spacing w:before="0" w:after="0" w:line="240" w:lineRule="auto"/>
              <w:ind w:firstLine="0"/>
              <w:jc w:val="right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Hydraulic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h</m:t>
                  </m:r>
                </m:sub>
              </m:sSub>
            </m:oMath>
            <w:r w:rsidRPr="00C80B27">
              <w:rPr>
                <w:sz w:val="22"/>
                <w:szCs w:val="20"/>
              </w:rPr>
              <w:t>)</w:t>
            </w:r>
          </w:p>
        </w:tc>
        <w:tc>
          <w:tcPr>
            <w:tcW w:w="2139" w:type="dxa"/>
            <w:vAlign w:val="center"/>
          </w:tcPr>
          <w:p w14:paraId="5E1C2EC0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highlight w:val="gre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0"/>
                        <w:highlight w:val="gree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0"/>
                            <w:highlight w:val="gree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  <w:highlight w:val="green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  <w:highlight w:val="gree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  <w:highlight w:val="gree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  <w:highlight w:val="green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  <w:highlight w:val="gree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  <w:highlight w:val="green"/>
                              </w:rPr>
                              <m:t>f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1953" w:type="dxa"/>
            <w:vAlign w:val="center"/>
          </w:tcPr>
          <w:p w14:paraId="7A3A5E6D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f,g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f,g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0"/>
                            </w:rPr>
                            <m:t>f</m:t>
                          </m:r>
                        </m:sub>
                      </m:sSub>
                    </m:den>
                  </m:f>
                </m:den>
              </m:f>
            </m:oMath>
            <w:r>
              <w:rPr>
                <w:rFonts w:eastAsiaTheme="minorEastAsia"/>
                <w:sz w:val="22"/>
                <w:szCs w:val="20"/>
              </w:rPr>
              <w:t xml:space="preserve"> </w:t>
            </w:r>
            <w:r w:rsidRPr="005A1B38">
              <w:rPr>
                <w:rFonts w:eastAsiaTheme="minorEastAsia"/>
                <w:sz w:val="22"/>
                <w:szCs w:val="20"/>
                <w:highlight w:val="red"/>
              </w:rPr>
              <w:t>check definition</w:t>
            </w:r>
          </w:p>
        </w:tc>
        <w:tc>
          <w:tcPr>
            <w:tcW w:w="3794" w:type="dxa"/>
            <w:vAlign w:val="center"/>
          </w:tcPr>
          <w:p w14:paraId="2C458445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f,g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Φ</m:t>
                              </m:r>
                            </m:e>
                          </m:func>
                        </m:den>
                      </m:f>
                    </m:e>
                  </m:rad>
                </m:den>
              </m:f>
            </m:oMath>
            <w:r w:rsidRPr="00C80B27">
              <w:rPr>
                <w:rFonts w:eastAsiaTheme="minorEastAsia"/>
                <w:sz w:val="22"/>
                <w:szCs w:val="20"/>
              </w:rPr>
              <w:t>*</w:t>
            </w:r>
          </w:p>
        </w:tc>
      </w:tr>
      <w:tr w:rsidR="005B4DD2" w14:paraId="334D7D27" w14:textId="77777777" w:rsidTr="00D87B56">
        <w:tc>
          <w:tcPr>
            <w:tcW w:w="1464" w:type="dxa"/>
            <w:vAlign w:val="center"/>
          </w:tcPr>
          <w:p w14:paraId="70D0D779" w14:textId="77777777" w:rsidR="005B4DD2" w:rsidRPr="00062FFA" w:rsidRDefault="005B4DD2" w:rsidP="00D87B56">
            <w:pPr>
              <w:spacing w:before="0" w:after="0" w:line="240" w:lineRule="auto"/>
              <w:ind w:firstLine="0"/>
              <w:jc w:val="right"/>
              <w:rPr>
                <w:sz w:val="22"/>
                <w:szCs w:val="20"/>
                <w:highlight w:val="yellow"/>
              </w:rPr>
            </w:pPr>
            <w:r w:rsidRPr="00062FFA">
              <w:rPr>
                <w:sz w:val="22"/>
                <w:szCs w:val="20"/>
                <w:highlight w:val="yellow"/>
              </w:rPr>
              <w:t>Laminar Friction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highlight w:val="yellow"/>
                    </w:rPr>
                    <m:t>f</m:t>
                  </m:r>
                </m:sub>
              </m:sSub>
            </m:oMath>
            <w:r w:rsidRPr="00062FFA">
              <w:rPr>
                <w:rFonts w:eastAsiaTheme="minorEastAsia"/>
                <w:sz w:val="22"/>
                <w:szCs w:val="20"/>
                <w:highlight w:val="yellow"/>
              </w:rPr>
              <w:t>)</w:t>
            </w:r>
          </w:p>
        </w:tc>
        <w:tc>
          <w:tcPr>
            <w:tcW w:w="4092" w:type="dxa"/>
            <w:gridSpan w:val="2"/>
            <w:vAlign w:val="center"/>
          </w:tcPr>
          <w:p w14:paraId="16E73586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  <w:highlight w:val="green"/>
                    </w:rPr>
                    <m:t>-43.94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  <w:highlight w:val="gree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0"/>
                          <w:highlight w:val="gree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0"/>
                      <w:highlight w:val="green"/>
                    </w:rPr>
                    <m:t>+123.2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  <w:highlight w:val="gree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0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0"/>
                      <w:highlight w:val="green"/>
                    </w:rPr>
                    <m:t>-118.31α+96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  <w:highlight w:val="gree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  <w:highlight w:val="green"/>
                        </w:rPr>
                        <m:t>Re</m:t>
                      </m:r>
                    </m:sub>
                  </m:sSub>
                </m:den>
              </m:f>
            </m:oMath>
            <w:r w:rsidRPr="002F75CC">
              <w:rPr>
                <w:rFonts w:eastAsiaTheme="minorEastAsia"/>
                <w:sz w:val="22"/>
                <w:szCs w:val="20"/>
                <w:highlight w:val="green"/>
              </w:rPr>
              <w:t>*</w:t>
            </w:r>
          </w:p>
          <w:p w14:paraId="3EFD03C3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rFonts w:eastAsiaTheme="minorEastAsia"/>
                <w:sz w:val="22"/>
                <w:szCs w:val="20"/>
              </w:rPr>
              <w:t>Analytical: 14 (alpha=1) to 24 (alpha inf) [Kays compact HX]</w:t>
            </w:r>
          </w:p>
        </w:tc>
        <w:tc>
          <w:tcPr>
            <w:tcW w:w="3794" w:type="dxa"/>
            <w:vAlign w:val="center"/>
          </w:tcPr>
          <w:p w14:paraId="0B861E85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-6.1181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0"/>
                    </w:rPr>
                    <m:t>+8.8371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  <m:r>
                    <w:rPr>
                      <w:rFonts w:ascii="Cambria Math" w:hAnsi="Cambria Math"/>
                      <w:sz w:val="22"/>
                      <w:szCs w:val="20"/>
                    </w:rPr>
                    <m:t>+49.433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Re</m:t>
                      </m:r>
                    </m:sub>
                  </m:sSub>
                </m:den>
              </m:f>
            </m:oMath>
            <w:r w:rsidRPr="00C80B27">
              <w:rPr>
                <w:rFonts w:eastAsiaTheme="minorEastAsia"/>
                <w:sz w:val="22"/>
                <w:szCs w:val="20"/>
              </w:rPr>
              <w:t>*</w:t>
            </w:r>
          </w:p>
        </w:tc>
      </w:tr>
      <w:tr w:rsidR="005B4DD2" w14:paraId="143B7912" w14:textId="77777777" w:rsidTr="00D87B56">
        <w:tc>
          <w:tcPr>
            <w:tcW w:w="1464" w:type="dxa"/>
            <w:vAlign w:val="center"/>
          </w:tcPr>
          <w:p w14:paraId="3EC71AC8" w14:textId="77777777" w:rsidR="005B4DD2" w:rsidRPr="00062FFA" w:rsidRDefault="005B4DD2" w:rsidP="00D87B56">
            <w:pPr>
              <w:spacing w:before="0" w:after="0" w:line="240" w:lineRule="auto"/>
              <w:ind w:firstLine="0"/>
              <w:jc w:val="right"/>
              <w:rPr>
                <w:sz w:val="22"/>
                <w:szCs w:val="20"/>
                <w:highlight w:val="yellow"/>
              </w:rPr>
            </w:pPr>
            <w:r w:rsidRPr="00062FFA">
              <w:rPr>
                <w:sz w:val="22"/>
                <w:szCs w:val="20"/>
                <w:highlight w:val="yellow"/>
              </w:rPr>
              <w:t>Laminar Nusselt Number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highlight w:val="yellow"/>
                    </w:rPr>
                    <m:t>Nu</m:t>
                  </m:r>
                </m:sub>
              </m:sSub>
            </m:oMath>
            <w:r w:rsidRPr="00062FFA">
              <w:rPr>
                <w:sz w:val="22"/>
                <w:szCs w:val="20"/>
                <w:highlight w:val="yellow"/>
              </w:rPr>
              <w:t>)</w:t>
            </w:r>
          </w:p>
        </w:tc>
        <w:tc>
          <w:tcPr>
            <w:tcW w:w="4092" w:type="dxa"/>
            <w:gridSpan w:val="2"/>
            <w:vAlign w:val="center"/>
          </w:tcPr>
          <w:p w14:paraId="775B4DC9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8.23</w:t>
            </w:r>
            <w:r>
              <w:rPr>
                <w:sz w:val="22"/>
                <w:szCs w:val="20"/>
              </w:rPr>
              <w:t xml:space="preserve"> </w:t>
            </w:r>
            <w:r w:rsidRPr="00EF6344">
              <w:rPr>
                <w:sz w:val="22"/>
                <w:szCs w:val="20"/>
                <w:highlight w:val="red"/>
              </w:rPr>
              <w:t>is for inf. Aspect ratio channel</w:t>
            </w:r>
            <w:r>
              <w:rPr>
                <w:sz w:val="22"/>
                <w:szCs w:val="20"/>
                <w:highlight w:val="red"/>
              </w:rPr>
              <w:t xml:space="preserve"> / parallel plates</w:t>
            </w:r>
            <w:r w:rsidRPr="00EF6344">
              <w:rPr>
                <w:sz w:val="22"/>
                <w:szCs w:val="20"/>
                <w:highlight w:val="red"/>
              </w:rPr>
              <w:t>!</w:t>
            </w:r>
          </w:p>
          <w:p w14:paraId="04C3FDC7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w:r>
              <w:rPr>
                <w:rFonts w:eastAsiaTheme="minorEastAsia"/>
                <w:sz w:val="22"/>
                <w:szCs w:val="20"/>
              </w:rPr>
              <w:t>Analytical: 2.89 (alpha=1) to 7.54 (alpha inf) [Kays compact HX] (const. wall temp)</w:t>
            </w:r>
          </w:p>
          <w:p w14:paraId="6DEB622E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</w:t>
            </w:r>
            <w:proofErr w:type="spellStart"/>
            <w:r>
              <w:rPr>
                <w:sz w:val="22"/>
                <w:szCs w:val="20"/>
              </w:rPr>
              <w:t>Cengel</w:t>
            </w:r>
            <w:proofErr w:type="spellEnd"/>
            <w:r>
              <w:rPr>
                <w:sz w:val="22"/>
                <w:szCs w:val="20"/>
              </w:rPr>
              <w:t xml:space="preserve"> p.491]</w:t>
            </w:r>
          </w:p>
        </w:tc>
        <w:tc>
          <w:tcPr>
            <w:tcW w:w="3794" w:type="dxa"/>
            <w:vAlign w:val="center"/>
          </w:tcPr>
          <w:p w14:paraId="7A2262F6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>
              <m:r>
                <w:rPr>
                  <w:rFonts w:ascii="Cambria Math" w:hAnsi="Cambria Math"/>
                  <w:sz w:val="22"/>
                  <w:szCs w:val="20"/>
                </w:rPr>
                <m:t>2.66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-12.19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+21.63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-19.9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+8.92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</w:rPr>
                <m:t>Φ</m:t>
              </m:r>
              <m:r>
                <w:rPr>
                  <w:rFonts w:ascii="Cambria Math" w:hAnsi="Cambria Math"/>
                  <w:sz w:val="22"/>
                  <w:szCs w:val="20"/>
                </w:rPr>
                <m:t>+0.956</m:t>
              </m:r>
            </m:oMath>
            <w:r w:rsidRPr="00C80B27">
              <w:rPr>
                <w:rFonts w:eastAsiaTheme="minorEastAsia"/>
                <w:sz w:val="22"/>
                <w:szCs w:val="20"/>
              </w:rPr>
              <w:t>**</w:t>
            </w:r>
          </w:p>
        </w:tc>
      </w:tr>
      <w:tr w:rsidR="005B4DD2" w14:paraId="46534F66" w14:textId="77777777" w:rsidTr="00D87B56">
        <w:trPr>
          <w:trHeight w:hRule="exact" w:val="856"/>
        </w:trPr>
        <w:tc>
          <w:tcPr>
            <w:tcW w:w="1464" w:type="dxa"/>
            <w:vAlign w:val="center"/>
          </w:tcPr>
          <w:p w14:paraId="48A06B33" w14:textId="77777777" w:rsidR="005B4DD2" w:rsidRPr="00C80B27" w:rsidRDefault="005B4DD2" w:rsidP="00D87B56">
            <w:pPr>
              <w:spacing w:before="0" w:after="0" w:line="240" w:lineRule="auto"/>
              <w:ind w:firstLine="0"/>
              <w:jc w:val="right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Lam</w:t>
            </w:r>
            <w:r>
              <w:rPr>
                <w:sz w:val="22"/>
                <w:szCs w:val="20"/>
              </w:rPr>
              <w:t>.</w:t>
            </w:r>
            <w:r w:rsidRPr="00C80B27">
              <w:rPr>
                <w:sz w:val="22"/>
                <w:szCs w:val="20"/>
              </w:rPr>
              <w:t xml:space="preserve"> Cond</w:t>
            </w:r>
            <w:r>
              <w:rPr>
                <w:sz w:val="22"/>
                <w:szCs w:val="20"/>
              </w:rPr>
              <w:t>.</w:t>
            </w:r>
            <w:r w:rsidRPr="00C80B27">
              <w:rPr>
                <w:sz w:val="22"/>
                <w:szCs w:val="20"/>
              </w:rPr>
              <w:t xml:space="preserve"> Enhancement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k</m:t>
                  </m:r>
                </m:sub>
              </m:sSub>
            </m:oMath>
            <w:r w:rsidRPr="00C80B27">
              <w:rPr>
                <w:sz w:val="22"/>
                <w:szCs w:val="20"/>
              </w:rPr>
              <w:t>)</w:t>
            </w:r>
          </w:p>
        </w:tc>
        <w:tc>
          <w:tcPr>
            <w:tcW w:w="7886" w:type="dxa"/>
            <w:gridSpan w:val="3"/>
            <w:vAlign w:val="center"/>
          </w:tcPr>
          <w:p w14:paraId="4D3D5E31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1</w:t>
            </w:r>
          </w:p>
        </w:tc>
      </w:tr>
      <w:tr w:rsidR="005B4DD2" w14:paraId="60054CFF" w14:textId="77777777" w:rsidTr="00D87B56">
        <w:tc>
          <w:tcPr>
            <w:tcW w:w="1464" w:type="dxa"/>
            <w:vAlign w:val="center"/>
          </w:tcPr>
          <w:p w14:paraId="0519CE7B" w14:textId="77777777" w:rsidR="005B4DD2" w:rsidRPr="00062FFA" w:rsidRDefault="005B4DD2" w:rsidP="00D87B56">
            <w:pPr>
              <w:spacing w:before="0" w:after="0" w:line="240" w:lineRule="auto"/>
              <w:ind w:firstLine="0"/>
              <w:jc w:val="right"/>
              <w:rPr>
                <w:sz w:val="22"/>
                <w:szCs w:val="20"/>
                <w:highlight w:val="yellow"/>
              </w:rPr>
            </w:pPr>
            <w:r w:rsidRPr="00062FFA">
              <w:rPr>
                <w:sz w:val="22"/>
                <w:szCs w:val="20"/>
                <w:highlight w:val="yellow"/>
              </w:rPr>
              <w:t>Turbulent Friction Factor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2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  <w:highlight w:val="yellow"/>
                    </w:rPr>
                    <m:t>f</m:t>
                  </m:r>
                </m:sub>
              </m:sSub>
              <m:r>
                <w:rPr>
                  <w:rFonts w:ascii="Cambria Math" w:eastAsia="Calibri" w:hAnsi="Cambria Math" w:cs="Times New Roman"/>
                  <w:sz w:val="22"/>
                  <w:szCs w:val="20"/>
                  <w:highlight w:val="yellow"/>
                </w:rPr>
                <m:t>)</m:t>
              </m:r>
            </m:oMath>
          </w:p>
        </w:tc>
        <w:tc>
          <w:tcPr>
            <w:tcW w:w="4092" w:type="dxa"/>
            <w:gridSpan w:val="2"/>
            <w:vAlign w:val="center"/>
          </w:tcPr>
          <w:p w14:paraId="4A12F0AB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2"/>
                  <w:szCs w:val="20"/>
                  <w:highlight w:val="green"/>
                </w:rPr>
                <m:t>(-0.0086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2"/>
                      <w:szCs w:val="2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  <w:highlight w:val="green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  <w:highlight w:val="green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2"/>
                  <w:szCs w:val="20"/>
                  <w:highlight w:val="green"/>
                </w:rPr>
                <m:t>+0.0223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2"/>
                      <w:szCs w:val="2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  <w:highlight w:val="green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2"/>
                  <w:szCs w:val="20"/>
                  <w:highlight w:val="green"/>
                </w:rPr>
                <m:t>-0.0247c+0.121)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2"/>
                      <w:szCs w:val="20"/>
                      <w:highlight w:val="gre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2"/>
                          <w:szCs w:val="20"/>
                          <w:highlight w:val="gre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2"/>
                              <w:szCs w:val="20"/>
                              <w:highlight w:val="gree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2"/>
                                  <w:szCs w:val="20"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  <w:highlight w:val="gree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  <w:highlight w:val="green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2"/>
                                  <w:szCs w:val="20"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  <w:highlight w:val="gree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  <w:highlight w:val="green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2"/>
                          <w:szCs w:val="20"/>
                          <w:highlight w:val="gree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2"/>
                              <w:szCs w:val="20"/>
                              <w:highlight w:val="gree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2"/>
                              <w:szCs w:val="20"/>
                              <w:highlight w:val="green"/>
                            </w:rPr>
                            <m:t>68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2"/>
                                  <w:szCs w:val="20"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  <w:highlight w:val="gree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  <w:highlight w:val="green"/>
                                </w:rPr>
                                <m:t>Re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  <w:highlight w:val="green"/>
                    </w:rPr>
                    <m:t>0.25</m:t>
                  </m:r>
                </m:sup>
              </m:sSup>
            </m:oMath>
            <w:r w:rsidRPr="005A1B38">
              <w:rPr>
                <w:rFonts w:eastAsiaTheme="minorEastAsia"/>
                <w:sz w:val="22"/>
                <w:szCs w:val="20"/>
                <w:highlight w:val="green"/>
              </w:rPr>
              <w:t>*</w:t>
            </w:r>
            <w:r>
              <w:rPr>
                <w:rFonts w:eastAsiaTheme="minorEastAsia"/>
                <w:sz w:val="22"/>
                <w:szCs w:val="20"/>
              </w:rPr>
              <w:t xml:space="preserve"> </w:t>
            </w:r>
          </w:p>
        </w:tc>
        <w:tc>
          <w:tcPr>
            <w:tcW w:w="3794" w:type="dxa"/>
            <w:vAlign w:val="center"/>
          </w:tcPr>
          <w:p w14:paraId="53A79B80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m:oMath>
              <m:r>
                <w:rPr>
                  <w:rFonts w:ascii="Cambria Math" w:eastAsia="Calibri" w:hAnsi="Cambria Math" w:cs="Times New Roman"/>
                  <w:sz w:val="22"/>
                  <w:szCs w:val="20"/>
                </w:rPr>
                <m:t>(-0.0184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2"/>
                  <w:szCs w:val="20"/>
                </w:rPr>
                <m:t>+0.0414θ+0.0847)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2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2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2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2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2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2"/>
                              <w:szCs w:val="20"/>
                            </w:rPr>
                            <m:t>68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2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2"/>
                                  <w:szCs w:val="20"/>
                                </w:rPr>
                                <m:t>Re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</w:rPr>
                    <m:t>0.25</m:t>
                  </m:r>
                </m:sup>
              </m:sSup>
            </m:oMath>
            <w:r w:rsidRPr="00C80B27">
              <w:rPr>
                <w:rFonts w:eastAsiaTheme="minorEastAsia"/>
                <w:sz w:val="22"/>
                <w:szCs w:val="20"/>
              </w:rPr>
              <w:t>*</w:t>
            </w:r>
          </w:p>
        </w:tc>
      </w:tr>
      <w:tr w:rsidR="005B4DD2" w14:paraId="0916688E" w14:textId="77777777" w:rsidTr="00D87B56">
        <w:tc>
          <w:tcPr>
            <w:tcW w:w="1464" w:type="dxa"/>
            <w:vAlign w:val="center"/>
          </w:tcPr>
          <w:p w14:paraId="4667C820" w14:textId="77777777" w:rsidR="005B4DD2" w:rsidRPr="00E347F5" w:rsidRDefault="005B4DD2" w:rsidP="00D87B56">
            <w:pPr>
              <w:spacing w:before="0" w:after="0" w:line="240" w:lineRule="auto"/>
              <w:ind w:firstLine="0"/>
              <w:jc w:val="right"/>
              <w:rPr>
                <w:sz w:val="22"/>
                <w:szCs w:val="20"/>
                <w:lang w:val="de-DE"/>
              </w:rPr>
            </w:pPr>
            <w:r w:rsidRPr="00E347F5">
              <w:rPr>
                <w:sz w:val="22"/>
                <w:szCs w:val="20"/>
                <w:highlight w:val="yellow"/>
                <w:lang w:val="de-DE"/>
              </w:rPr>
              <w:t>Turbulent Nusselt Number (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2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2"/>
                      <w:szCs w:val="20"/>
                      <w:highlight w:val="yellow"/>
                    </w:rPr>
                    <m:t>Nu</m:t>
                  </m:r>
                </m:sub>
              </m:sSub>
            </m:oMath>
            <w:r w:rsidRPr="00E347F5">
              <w:rPr>
                <w:sz w:val="22"/>
                <w:szCs w:val="20"/>
                <w:highlight w:val="yellow"/>
                <w:lang w:val="de-DE"/>
              </w:rPr>
              <w:t>)</w:t>
            </w:r>
          </w:p>
        </w:tc>
        <w:tc>
          <w:tcPr>
            <w:tcW w:w="4092" w:type="dxa"/>
            <w:gridSpan w:val="2"/>
            <w:vAlign w:val="center"/>
          </w:tcPr>
          <w:p w14:paraId="16754646" w14:textId="77777777" w:rsidR="005B4DD2" w:rsidRPr="00142AF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0"/>
                  </w:rPr>
                  <m:t>0.025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Re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0.79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0"/>
                  </w:rPr>
                  <m:t>.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Pr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0.33</m:t>
                    </m:r>
                  </m:sup>
                </m:sSubSup>
              </m:oMath>
            </m:oMathPara>
          </w:p>
          <w:p w14:paraId="2C15AC52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Is </w:t>
            </w:r>
            <w:proofErr w:type="spellStart"/>
            <w:r>
              <w:rPr>
                <w:sz w:val="22"/>
                <w:szCs w:val="20"/>
              </w:rPr>
              <w:t>Aprx</w:t>
            </w:r>
            <w:proofErr w:type="spellEnd"/>
            <w:r>
              <w:rPr>
                <w:sz w:val="22"/>
                <w:szCs w:val="20"/>
              </w:rPr>
              <w:t xml:space="preserve"> like Colburn equation [</w:t>
            </w:r>
            <w:proofErr w:type="spellStart"/>
            <w:r>
              <w:rPr>
                <w:sz w:val="22"/>
                <w:szCs w:val="20"/>
              </w:rPr>
              <w:t>Cengel</w:t>
            </w:r>
            <w:proofErr w:type="spellEnd"/>
            <w:r>
              <w:rPr>
                <w:sz w:val="22"/>
                <w:szCs w:val="20"/>
              </w:rPr>
              <w:t xml:space="preserve"> p496]</w:t>
            </w:r>
          </w:p>
          <w:p w14:paraId="568084CD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Only for Re&gt;10,000!</w:t>
            </w:r>
          </w:p>
          <w:p w14:paraId="1B73A376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Alternative, from Sage manual, </w:t>
            </w:r>
            <w:proofErr w:type="spellStart"/>
            <w:r>
              <w:rPr>
                <w:sz w:val="22"/>
                <w:szCs w:val="20"/>
              </w:rPr>
              <w:t>Rect</w:t>
            </w:r>
            <w:proofErr w:type="spellEnd"/>
            <w:r>
              <w:rPr>
                <w:sz w:val="22"/>
                <w:szCs w:val="20"/>
              </w:rPr>
              <w:t xml:space="preserve"> fins:</w:t>
            </w:r>
          </w:p>
          <w:p w14:paraId="3E52AA6D" w14:textId="77777777" w:rsidR="005B4DD2" w:rsidRPr="00142AF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0"/>
                  </w:rPr>
                  <m:t>0.035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Re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0.75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0"/>
                  </w:rPr>
                  <m:t>.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Pr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0.33</m:t>
                    </m:r>
                  </m:sup>
                </m:sSubSup>
              </m:oMath>
            </m:oMathPara>
          </w:p>
          <w:p w14:paraId="0460F929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3794" w:type="dxa"/>
            <w:vAlign w:val="center"/>
          </w:tcPr>
          <w:p w14:paraId="17433A0B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8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Re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Pr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1.07+12.7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Pr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-1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8</m:t>
                          </m:r>
                        </m:den>
                      </m:f>
                    </m:e>
                  </m:rad>
                </m:den>
              </m:f>
            </m:oMath>
            <w:r w:rsidRPr="00C80B27">
              <w:rPr>
                <w:sz w:val="22"/>
                <w:szCs w:val="20"/>
              </w:rPr>
              <w:t>***</w:t>
            </w:r>
          </w:p>
        </w:tc>
      </w:tr>
      <w:tr w:rsidR="005B4DD2" w14:paraId="47AEA50E" w14:textId="77777777" w:rsidTr="00D87B56">
        <w:tc>
          <w:tcPr>
            <w:tcW w:w="1464" w:type="dxa"/>
            <w:vAlign w:val="center"/>
          </w:tcPr>
          <w:p w14:paraId="3BB5B7AC" w14:textId="77777777" w:rsidR="005B4DD2" w:rsidRPr="00C80B27" w:rsidRDefault="005B4DD2" w:rsidP="00D87B56">
            <w:pPr>
              <w:spacing w:before="0" w:after="0" w:line="240" w:lineRule="auto"/>
              <w:ind w:firstLine="0"/>
              <w:jc w:val="right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Turbulent Conduction Enhancement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k</m:t>
                  </m:r>
                </m:sub>
              </m:sSub>
            </m:oMath>
            <w:r w:rsidRPr="00C80B27">
              <w:rPr>
                <w:rFonts w:eastAsiaTheme="minorEastAsia"/>
                <w:sz w:val="22"/>
                <w:szCs w:val="20"/>
              </w:rPr>
              <w:t>)</w:t>
            </w:r>
          </w:p>
        </w:tc>
        <w:tc>
          <w:tcPr>
            <w:tcW w:w="7886" w:type="dxa"/>
            <w:gridSpan w:val="3"/>
            <w:vAlign w:val="center"/>
          </w:tcPr>
          <w:p w14:paraId="45542224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0"/>
                  </w:rPr>
                  <m:t>0.022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Re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0.75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0"/>
                      </w:rPr>
                      <m:t>Pr</m:t>
                    </m:r>
                  </m:sub>
                </m:sSub>
              </m:oMath>
            </m:oMathPara>
          </w:p>
        </w:tc>
      </w:tr>
      <w:tr w:rsidR="005B4DD2" w14:paraId="0B96E788" w14:textId="77777777" w:rsidTr="00D87B56">
        <w:tc>
          <w:tcPr>
            <w:tcW w:w="1464" w:type="dxa"/>
            <w:vAlign w:val="center"/>
          </w:tcPr>
          <w:p w14:paraId="11FEEC18" w14:textId="77777777" w:rsidR="005B4DD2" w:rsidRPr="00C80B27" w:rsidRDefault="005B4DD2" w:rsidP="00D87B56">
            <w:pPr>
              <w:spacing w:before="0" w:after="0" w:line="240" w:lineRule="auto"/>
              <w:ind w:firstLine="0"/>
              <w:jc w:val="right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>Extra Equations:</w:t>
            </w:r>
          </w:p>
        </w:tc>
        <w:tc>
          <w:tcPr>
            <w:tcW w:w="2139" w:type="dxa"/>
            <w:vAlign w:val="center"/>
          </w:tcPr>
          <w:p w14:paraId="7BB41EAB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w:r w:rsidRPr="00C80B27">
              <w:rPr>
                <w:rFonts w:eastAsiaTheme="minorEastAsia"/>
                <w:sz w:val="22"/>
                <w:szCs w:val="20"/>
              </w:rPr>
              <w:t xml:space="preserve">Depending on the orientation of the fin, </w:t>
            </w:r>
            <w:r w:rsidRPr="00C80B27">
              <w:rPr>
                <w:rFonts w:eastAsiaTheme="minorEastAsia"/>
                <w:sz w:val="22"/>
                <w:szCs w:val="20"/>
              </w:rPr>
              <w:lastRenderedPageBreak/>
              <w:t>Fin Length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f</m:t>
                  </m:r>
                </m:sub>
              </m:sSub>
            </m:oMath>
            <w:r w:rsidRPr="00C80B27">
              <w:rPr>
                <w:rFonts w:eastAsiaTheme="minorEastAsia"/>
                <w:sz w:val="22"/>
                <w:szCs w:val="20"/>
              </w:rPr>
              <w:t xml:space="preserve">) is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or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0"/>
                          </w:rPr>
                        </m:ctrlP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0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0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0"/>
                                      </w:rPr>
                                      <m:t>θ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</w:p>
          <w:p w14:paraId="4809910A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c=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53" w:type="dxa"/>
            <w:vAlign w:val="center"/>
          </w:tcPr>
          <w:p w14:paraId="320DFD7B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c,g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th</m:t>
                    </m:r>
                  </m:sub>
                </m:sSub>
              </m:oMath>
            </m:oMathPara>
          </w:p>
          <w:p w14:paraId="5DC23125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c=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f,g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f,g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794" w:type="dxa"/>
            <w:vAlign w:val="center"/>
          </w:tcPr>
          <w:p w14:paraId="7DE453FF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c,g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th</m:t>
                    </m:r>
                  </m:sub>
                </m:sSub>
              </m:oMath>
            </m:oMathPara>
          </w:p>
          <w:p w14:paraId="3B774BA2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</w:p>
          <w:p w14:paraId="6A9D5234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2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</w:rPr>
                  <m:t>Φ</m:t>
                </m:r>
                <m:r>
                  <w:rPr>
                    <w:rFonts w:ascii="Cambria Math" w:hAnsi="Cambria Math"/>
                    <w:sz w:val="22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0.5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f,g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14:paraId="30677241" w14:textId="77777777" w:rsidR="005B4DD2" w:rsidRPr="00C80B27" w:rsidRDefault="005B4DD2" w:rsidP="00D87B56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eff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th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cos⁡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Φ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)</m:t>
                    </m:r>
                  </m:den>
                </m:f>
              </m:oMath>
            </m:oMathPara>
          </w:p>
        </w:tc>
      </w:tr>
      <w:tr w:rsidR="005B4DD2" w14:paraId="13DB0FC5" w14:textId="77777777" w:rsidTr="00D87B56">
        <w:tc>
          <w:tcPr>
            <w:tcW w:w="9350" w:type="dxa"/>
            <w:gridSpan w:val="4"/>
            <w:vAlign w:val="center"/>
          </w:tcPr>
          <w:p w14:paraId="373CFD8F" w14:textId="77777777" w:rsidR="005B4DD2" w:rsidRPr="00C80B27" w:rsidRDefault="005B4DD2" w:rsidP="00D87B56">
            <w:pPr>
              <w:spacing w:before="0" w:after="0" w:line="240" w:lineRule="auto"/>
              <w:ind w:firstLine="0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lastRenderedPageBreak/>
              <w:t xml:space="preserve">*Polynomial Fit to Table Data of weights </w:t>
            </w:r>
            <w:r w:rsidRPr="00C80B27">
              <w:rPr>
                <w:rFonts w:cs="Times New Roman"/>
                <w:sz w:val="22"/>
                <w:szCs w:val="20"/>
              </w:rPr>
              <w:fldChar w:fldCharType="begin" w:fldLock="1"/>
            </w:r>
            <w:r>
              <w:rPr>
                <w:rFonts w:cs="Times New Roman"/>
                <w:sz w:val="22"/>
                <w:szCs w:val="20"/>
              </w:rPr>
              <w:instrText>ADDIN CSL_CITATION {"citationItems":[{"id":"ITEM-1","itemData":{"ISBN":"1560324872","author":[{"dropping-particle":"","family":"Fried","given":"Erwin","non-dropping-particle":"","parse-names":false,"suffix":""},{"dropping-particle":"","family":"Idelchik","given":"I. E.","non-dropping-particle":"","parse-names":false,"suffix":""}],"id":"ITEM-1","issued":{"date-parts":[["1989"]]},"publisher":"Taylor &amp; Francis","publisher-place":"Philadelphia","title":"Flow Resistance: A Design Guide for Engineers","type":"book"},"uris":["http://www.mendeley.com/documents/?uuid=9e3a9686-eae3-4dda-934f-191d8780e427","http://www.mendeley.com/documents/?uuid=743b8c6f-4a89-4071-a5b9-6c3d6a182e7f"]}],"mendeley":{"formattedCitation":"[71]","plainTextFormattedCitation":"[71]","previouslyFormattedCitation":"[71]"},"properties":{"noteIndex":0},"schema":"https://github.com/citation-style-language/schema/raw/master/csl-citation.json"}</w:instrText>
            </w:r>
            <w:r w:rsidRPr="00C80B27">
              <w:rPr>
                <w:rFonts w:cs="Times New Roman"/>
                <w:sz w:val="22"/>
                <w:szCs w:val="20"/>
              </w:rPr>
              <w:fldChar w:fldCharType="separate"/>
            </w:r>
            <w:r w:rsidRPr="00534A1A">
              <w:rPr>
                <w:rFonts w:cs="Times New Roman"/>
                <w:noProof/>
                <w:sz w:val="22"/>
                <w:szCs w:val="20"/>
              </w:rPr>
              <w:t>[71]</w:t>
            </w:r>
            <w:r w:rsidRPr="00C80B27">
              <w:rPr>
                <w:rFonts w:cs="Times New Roman"/>
                <w:sz w:val="22"/>
                <w:szCs w:val="20"/>
              </w:rPr>
              <w:fldChar w:fldCharType="end"/>
            </w:r>
            <w:r w:rsidRPr="00C80B27">
              <w:rPr>
                <w:rFonts w:cs="Times New Roman"/>
                <w:sz w:val="22"/>
                <w:szCs w:val="20"/>
              </w:rPr>
              <w:t xml:space="preserve"> </w:t>
            </w:r>
            <w:r w:rsidRPr="00C80B27">
              <w:rPr>
                <w:sz w:val="22"/>
                <w:szCs w:val="20"/>
              </w:rPr>
              <w:t xml:space="preserve">multiplied onto equation for circular pipe </w:t>
            </w:r>
            <w:r w:rsidRPr="00C80B27">
              <w:rPr>
                <w:sz w:val="22"/>
                <w:szCs w:val="20"/>
              </w:rPr>
              <w:fldChar w:fldCharType="begin" w:fldLock="1"/>
            </w:r>
            <w:r>
              <w:rPr>
                <w:sz w:val="22"/>
                <w:szCs w:val="20"/>
              </w:rPr>
              <w:instrText>ADDIN CSL_CITATION {"citationItems":[{"id":"ITEM-1","itemData":{"author":[{"dropping-particle":"","family":"Gedeon","given":"David","non-dropping-particle":"","parse-names":false,"suffix":""}],"id":"ITEM-1","issued":{"date-parts":[["2016"]]},"title":"Sage User ’s Guide. Sage v11 Edition","type":"article-journal"},"uris":["http://www.mendeley.com/documents/?uuid=28616eb5-a5cb-4516-a443-476a67165fb2"]}],"mendeley":{"formattedCitation":"[35]","plainTextFormattedCitation":"[35]","previouslyFormattedCitation":"[35]"},"properties":{"noteIndex":0},"schema":"https://github.com/citation-style-language/schema/raw/master/csl-citation.json"}</w:instrText>
            </w:r>
            <w:r w:rsidRPr="00C80B27">
              <w:rPr>
                <w:sz w:val="22"/>
                <w:szCs w:val="20"/>
              </w:rPr>
              <w:fldChar w:fldCharType="separate"/>
            </w:r>
            <w:r w:rsidRPr="00EE3D0B">
              <w:rPr>
                <w:noProof/>
                <w:sz w:val="22"/>
                <w:szCs w:val="20"/>
              </w:rPr>
              <w:t>[35]</w:t>
            </w:r>
            <w:r w:rsidRPr="00C80B27">
              <w:rPr>
                <w:sz w:val="22"/>
                <w:szCs w:val="20"/>
              </w:rPr>
              <w:fldChar w:fldCharType="end"/>
            </w:r>
          </w:p>
          <w:p w14:paraId="39D836C9" w14:textId="77777777" w:rsidR="005B4DD2" w:rsidRPr="00C80B27" w:rsidRDefault="005B4DD2" w:rsidP="00D87B56">
            <w:pPr>
              <w:spacing w:before="0" w:after="0" w:line="240" w:lineRule="auto"/>
              <w:ind w:firstLine="0"/>
              <w:rPr>
                <w:sz w:val="22"/>
                <w:szCs w:val="20"/>
              </w:rPr>
            </w:pPr>
            <w:r w:rsidRPr="00C80B27">
              <w:rPr>
                <w:sz w:val="22"/>
                <w:szCs w:val="20"/>
              </w:rPr>
              <w:t xml:space="preserve">**Constant Wall Temperature inflow and peripheral directions </w:t>
            </w:r>
            <w:r w:rsidRPr="00C80B27">
              <w:rPr>
                <w:sz w:val="22"/>
                <w:szCs w:val="20"/>
              </w:rPr>
              <w:fldChar w:fldCharType="begin" w:fldLock="1"/>
            </w:r>
            <w:r>
              <w:rPr>
                <w:sz w:val="22"/>
                <w:szCs w:val="20"/>
              </w:rPr>
              <w:instrText>ADDIN CSL_CITATION {"citationItems":[{"id":"ITEM-1","itemData":{"DOI":"https://doi.org/10.1016/C2013-0-06152-X","ISBN":"978-0-12-020051-1","author":[{"dropping-particle":"","family":"Shah","given":"R. K.","non-dropping-particle":"","parse-names":false,"suffix":""},{"dropping-particle":"","family":"London","given":"A. L.","non-dropping-particle":"","parse-names":false,"suffix":""}],"id":"ITEM-1","issued":{"date-parts":[["1978"]]},"number-of-pages":"492","publisher":"Elsevier","title":"Laminar Flow Forced Convection in Ducts","type":"book"},"uris":["http://www.mendeley.com/documents/?uuid=9d6c1b54-0ae7-4144-a166-212bc042126f","http://www.mendeley.com/documents/?uuid=57956bd2-6eda-48bf-9180-691fab8a89e8"]}],"mendeley":{"formattedCitation":"[72]","plainTextFormattedCitation":"[72]","previouslyFormattedCitation":"[72]"},"properties":{"noteIndex":0},"schema":"https://github.com/citation-style-language/schema/raw/master/csl-citation.json"}</w:instrText>
            </w:r>
            <w:r w:rsidRPr="00C80B27">
              <w:rPr>
                <w:sz w:val="22"/>
                <w:szCs w:val="20"/>
              </w:rPr>
              <w:fldChar w:fldCharType="separate"/>
            </w:r>
            <w:r w:rsidRPr="00534A1A">
              <w:rPr>
                <w:noProof/>
                <w:sz w:val="22"/>
                <w:szCs w:val="20"/>
              </w:rPr>
              <w:t>[72]</w:t>
            </w:r>
            <w:r w:rsidRPr="00C80B27">
              <w:rPr>
                <w:sz w:val="22"/>
                <w:szCs w:val="20"/>
              </w:rPr>
              <w:fldChar w:fldCharType="end"/>
            </w:r>
          </w:p>
          <w:p w14:paraId="36BA7CB6" w14:textId="77777777" w:rsidR="005B4DD2" w:rsidRDefault="005B4DD2" w:rsidP="00D87B56">
            <w:pPr>
              <w:spacing w:before="0" w:after="0" w:line="240" w:lineRule="auto"/>
              <w:ind w:firstLine="0"/>
              <w:rPr>
                <w:rStyle w:val="mw-headline"/>
                <w:rFonts w:cs="Times New Roman"/>
                <w:bCs/>
                <w:color w:val="000000"/>
                <w:sz w:val="22"/>
                <w:szCs w:val="20"/>
              </w:rPr>
            </w:pPr>
            <w:r w:rsidRPr="00C80B27">
              <w:rPr>
                <w:bCs/>
                <w:sz w:val="22"/>
                <w:szCs w:val="20"/>
              </w:rPr>
              <w:t>***</w:t>
            </w:r>
            <w:proofErr w:type="spellStart"/>
            <w:r w:rsidRPr="00C80B27">
              <w:rPr>
                <w:rStyle w:val="mw-headline"/>
                <w:rFonts w:cs="Times New Roman"/>
                <w:bCs/>
                <w:color w:val="000000"/>
                <w:sz w:val="22"/>
                <w:szCs w:val="20"/>
              </w:rPr>
              <w:t>Gnielinski</w:t>
            </w:r>
            <w:proofErr w:type="spellEnd"/>
            <w:r w:rsidRPr="00C80B27">
              <w:rPr>
                <w:rStyle w:val="mw-headline"/>
                <w:rFonts w:cs="Times New Roman"/>
                <w:bCs/>
                <w:color w:val="000000"/>
                <w:sz w:val="22"/>
                <w:szCs w:val="20"/>
              </w:rPr>
              <w:t xml:space="preserve"> correlation </w:t>
            </w:r>
            <w:r w:rsidRPr="00C80B27">
              <w:rPr>
                <w:rStyle w:val="mw-headline"/>
                <w:rFonts w:cs="Times New Roman"/>
                <w:bCs/>
                <w:color w:val="000000"/>
                <w:sz w:val="22"/>
                <w:szCs w:val="20"/>
              </w:rPr>
              <w:fldChar w:fldCharType="begin" w:fldLock="1"/>
            </w:r>
            <w:r>
              <w:rPr>
                <w:rStyle w:val="mw-headline"/>
                <w:rFonts w:cs="Times New Roman"/>
                <w:bCs/>
                <w:color w:val="000000"/>
                <w:sz w:val="22"/>
                <w:szCs w:val="20"/>
              </w:rPr>
              <w:instrText>ADDIN CSL_CITATION {"citationItems":[{"id":"ITEM-1","itemData":{"ISBN":"978-0-471-45728-2","author":[{"dropping-particle":"","family":"Incropera","given":"Frank. P.","non-dropping-particle":"","parse-names":false,"suffix":""},{"dropping-particle":"","family":"Dewitt","given":"David P.","non-dropping-particle":"","parse-names":false,"suffix":""},{"dropping-particle":"","family":"Bergman","given":"Theodore L.","non-dropping-particle":"","parse-names":false,"suffix":""},{"dropping-particle":"","family":"Lavine","given":"Adrienne S.","non-dropping-particle":"","parse-names":false,"suffix":""}],"edition":"6","id":"ITEM-1","issued":{"date-parts":[["2007"]]},"publisher":"Wiley","publisher-place":"Hoboken","title":"Fundamentals of Heat and Mass Transfer","type":"book"},"uris":["http://www.mendeley.com/documents/?uuid=6123498c-4374-458a-a1b2-0367adbcff51","http://www.mendeley.com/documents/?uuid=58d697d7-bd4a-4a05-b739-96c7737d8dec"]}],"mendeley":{"formattedCitation":"[73]","plainTextFormattedCitation":"[73]","previouslyFormattedCitation":"[73]"},"properties":{"noteIndex":0},"schema":"https://github.com/citation-style-language/schema/raw/master/csl-citation.json"}</w:instrText>
            </w:r>
            <w:r w:rsidRPr="00C80B27">
              <w:rPr>
                <w:rStyle w:val="mw-headline"/>
                <w:rFonts w:cs="Times New Roman"/>
                <w:bCs/>
                <w:color w:val="000000"/>
                <w:sz w:val="22"/>
                <w:szCs w:val="20"/>
              </w:rPr>
              <w:fldChar w:fldCharType="separate"/>
            </w:r>
            <w:r w:rsidRPr="00534A1A">
              <w:rPr>
                <w:rStyle w:val="mw-headline"/>
                <w:rFonts w:cs="Times New Roman"/>
                <w:bCs/>
                <w:noProof/>
                <w:color w:val="000000"/>
                <w:sz w:val="22"/>
                <w:szCs w:val="20"/>
              </w:rPr>
              <w:t>[73]</w:t>
            </w:r>
            <w:r w:rsidRPr="00C80B27">
              <w:rPr>
                <w:rStyle w:val="mw-headline"/>
                <w:rFonts w:cs="Times New Roman"/>
                <w:bCs/>
                <w:color w:val="000000"/>
                <w:sz w:val="22"/>
                <w:szCs w:val="20"/>
              </w:rPr>
              <w:fldChar w:fldCharType="end"/>
            </w:r>
          </w:p>
          <w:p w14:paraId="2B4F14BB" w14:textId="77777777" w:rsidR="005B4DD2" w:rsidRPr="00C80B27" w:rsidRDefault="005B4DD2" w:rsidP="00D87B56">
            <w:pPr>
              <w:spacing w:before="0" w:after="0" w:line="240" w:lineRule="auto"/>
              <w:ind w:firstLine="0"/>
              <w:rPr>
                <w:sz w:val="22"/>
                <w:szCs w:val="20"/>
              </w:rPr>
            </w:pPr>
            <w:r w:rsidRPr="005A1B38">
              <w:rPr>
                <w:sz w:val="22"/>
                <w:szCs w:val="20"/>
                <w:highlight w:val="green"/>
              </w:rPr>
              <w:t>Correct (</w:t>
            </w:r>
            <w:proofErr w:type="spellStart"/>
            <w:r w:rsidRPr="005A1B38">
              <w:rPr>
                <w:sz w:val="22"/>
                <w:szCs w:val="20"/>
                <w:highlight w:val="green"/>
              </w:rPr>
              <w:t>Idehik</w:t>
            </w:r>
            <w:proofErr w:type="spellEnd"/>
            <w:r w:rsidRPr="005A1B38">
              <w:rPr>
                <w:sz w:val="22"/>
                <w:szCs w:val="20"/>
                <w:highlight w:val="green"/>
              </w:rPr>
              <w:t>)</w:t>
            </w:r>
          </w:p>
        </w:tc>
      </w:tr>
    </w:tbl>
    <w:p w14:paraId="55F8B721" w14:textId="77777777" w:rsidR="005B4DD2" w:rsidRDefault="005B4DD2" w:rsidP="005B4DD2"/>
    <w:p w14:paraId="41966087" w14:textId="77777777" w:rsidR="005B4DD2" w:rsidRPr="001D07CB" w:rsidRDefault="005B4DD2" w:rsidP="005B4DD2"/>
    <w:p w14:paraId="4101F854" w14:textId="77777777" w:rsidR="005B4DD2" w:rsidRDefault="005B4DD2" w:rsidP="005B4DD2">
      <w:pPr>
        <w:pStyle w:val="Caption"/>
        <w:jc w:val="left"/>
      </w:pPr>
      <w:bookmarkStart w:id="4" w:name="_Toc50196583"/>
      <w:bookmarkStart w:id="5" w:name="_Toc70430954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User inputs and correlations for various properties based on heat exchanger type: Tube and Plate Heat Exchangers.</w:t>
      </w:r>
      <w:bookmarkEnd w:id="4"/>
      <w:bookmarkEnd w:id="5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2925"/>
        <w:gridCol w:w="5117"/>
        <w:gridCol w:w="6"/>
      </w:tblGrid>
      <w:tr w:rsidR="005B4DD2" w14:paraId="6A9ADC2D" w14:textId="77777777" w:rsidTr="00D87B56">
        <w:tc>
          <w:tcPr>
            <w:tcW w:w="1312" w:type="dxa"/>
            <w:vAlign w:val="center"/>
          </w:tcPr>
          <w:p w14:paraId="03A08DD4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</w:p>
        </w:tc>
        <w:tc>
          <w:tcPr>
            <w:tcW w:w="8042" w:type="dxa"/>
            <w:gridSpan w:val="2"/>
            <w:vAlign w:val="center"/>
          </w:tcPr>
          <w:p w14:paraId="416DB34A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Continuously Finned</w:t>
            </w:r>
          </w:p>
        </w:tc>
        <w:tc>
          <w:tcPr>
            <w:tcW w:w="0" w:type="auto"/>
          </w:tcPr>
          <w:p w14:paraId="2883FD58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</w:p>
        </w:tc>
      </w:tr>
      <w:tr w:rsidR="005B4DD2" w14:paraId="5827C142" w14:textId="77777777" w:rsidTr="00D87B56">
        <w:tc>
          <w:tcPr>
            <w:tcW w:w="1312" w:type="dxa"/>
            <w:vAlign w:val="center"/>
          </w:tcPr>
          <w:p w14:paraId="51FDA7ED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</w:p>
        </w:tc>
        <w:tc>
          <w:tcPr>
            <w:tcW w:w="8042" w:type="dxa"/>
            <w:gridSpan w:val="2"/>
            <w:vAlign w:val="center"/>
          </w:tcPr>
          <w:p w14:paraId="0B20196D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Staggered – always turbulent</w:t>
            </w:r>
          </w:p>
        </w:tc>
        <w:tc>
          <w:tcPr>
            <w:tcW w:w="0" w:type="auto"/>
          </w:tcPr>
          <w:p w14:paraId="697C1468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</w:p>
        </w:tc>
      </w:tr>
      <w:tr w:rsidR="005B4DD2" w:rsidRPr="00E347F5" w14:paraId="2A6CF769" w14:textId="77777777" w:rsidTr="00D87B56">
        <w:tc>
          <w:tcPr>
            <w:tcW w:w="1312" w:type="dxa"/>
            <w:vAlign w:val="center"/>
          </w:tcPr>
          <w:p w14:paraId="082DD4E6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Inputs</w:t>
            </w:r>
          </w:p>
        </w:tc>
        <w:tc>
          <w:tcPr>
            <w:tcW w:w="8042" w:type="dxa"/>
            <w:gridSpan w:val="2"/>
            <w:vAlign w:val="center"/>
          </w:tcPr>
          <w:p w14:paraId="614D3FD0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Spacing Perpendicular to Flow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perp</m:t>
                  </m:r>
                </m:sub>
              </m:sSub>
            </m:oMath>
            <w:r>
              <w:t>)</w:t>
            </w:r>
          </w:p>
          <w:p w14:paraId="6B95FA9B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Spacing Parallel to Flow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para</m:t>
                  </m:r>
                </m:sub>
              </m:sSub>
            </m:oMath>
            <w:r>
              <w:t>)</w:t>
            </w:r>
          </w:p>
          <w:p w14:paraId="73BC09A9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Fin Thickness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oMath>
            <w:r>
              <w:t>)</w:t>
            </w:r>
          </w:p>
          <w:p w14:paraId="0FCB9441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Fin Separation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t>)</w:t>
            </w:r>
          </w:p>
          <w:p w14:paraId="10033ED5" w14:textId="77777777" w:rsidR="005B4DD2" w:rsidRPr="00E347F5" w:rsidRDefault="005B4DD2" w:rsidP="00D87B56">
            <w:pPr>
              <w:spacing w:before="0" w:after="0" w:line="240" w:lineRule="auto"/>
              <w:ind w:firstLine="0"/>
              <w:jc w:val="center"/>
              <w:rPr>
                <w:lang w:val="de-DE"/>
              </w:rPr>
            </w:pPr>
            <w:r w:rsidRPr="00E347F5">
              <w:rPr>
                <w:lang w:val="de-DE"/>
              </w:rPr>
              <w:t>Tube Outer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Pr="00E347F5">
              <w:rPr>
                <w:lang w:val="de-DE"/>
              </w:rPr>
              <w:t>)</w:t>
            </w:r>
          </w:p>
          <w:p w14:paraId="678E3436" w14:textId="77777777" w:rsidR="005B4DD2" w:rsidRPr="00E347F5" w:rsidRDefault="005B4DD2" w:rsidP="00D87B56">
            <w:pPr>
              <w:spacing w:before="0" w:after="0" w:line="240" w:lineRule="auto"/>
              <w:ind w:firstLine="0"/>
              <w:jc w:val="center"/>
              <w:rPr>
                <w:lang w:val="de-DE"/>
              </w:rPr>
            </w:pPr>
            <w:r w:rsidRPr="00E347F5">
              <w:rPr>
                <w:lang w:val="de-DE"/>
              </w:rPr>
              <w:t>Tube Inner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E347F5">
              <w:rPr>
                <w:lang w:val="de-DE"/>
              </w:rPr>
              <w:t>)</w:t>
            </w:r>
          </w:p>
        </w:tc>
        <w:tc>
          <w:tcPr>
            <w:tcW w:w="0" w:type="auto"/>
          </w:tcPr>
          <w:p w14:paraId="5575FCB8" w14:textId="77777777" w:rsidR="005B4DD2" w:rsidRPr="00E347F5" w:rsidRDefault="005B4DD2" w:rsidP="00D87B56">
            <w:pPr>
              <w:spacing w:before="0" w:after="0" w:line="240" w:lineRule="auto"/>
              <w:ind w:firstLine="0"/>
              <w:jc w:val="center"/>
              <w:rPr>
                <w:lang w:val="de-DE"/>
              </w:rPr>
            </w:pPr>
          </w:p>
        </w:tc>
      </w:tr>
      <w:tr w:rsidR="005B4DD2" w14:paraId="000B714D" w14:textId="77777777" w:rsidTr="00D87B56">
        <w:tc>
          <w:tcPr>
            <w:tcW w:w="1312" w:type="dxa"/>
            <w:vAlign w:val="center"/>
          </w:tcPr>
          <w:p w14:paraId="315C4572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Porosity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>)</w:t>
            </w:r>
          </w:p>
        </w:tc>
        <w:tc>
          <w:tcPr>
            <w:tcW w:w="8042" w:type="dxa"/>
            <w:gridSpan w:val="2"/>
            <w:vAlign w:val="center"/>
          </w:tcPr>
          <w:p w14:paraId="3BE0F923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perp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para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th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14:paraId="40C27B92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B4DD2" w14:paraId="181DB863" w14:textId="77777777" w:rsidTr="00D87B56">
        <w:tc>
          <w:tcPr>
            <w:tcW w:w="1312" w:type="dxa"/>
            <w:vAlign w:val="center"/>
          </w:tcPr>
          <w:p w14:paraId="5206419B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Hydraulic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)</w:t>
            </w:r>
          </w:p>
        </w:tc>
        <w:tc>
          <w:tcPr>
            <w:tcW w:w="8042" w:type="dxa"/>
            <w:gridSpan w:val="2"/>
            <w:vAlign w:val="center"/>
          </w:tcPr>
          <w:p w14:paraId="550FBEB6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4β.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perp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para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perp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para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-π.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14:paraId="581426B4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B4DD2" w14:paraId="0967A1E4" w14:textId="77777777" w:rsidTr="00D87B56">
        <w:tc>
          <w:tcPr>
            <w:tcW w:w="1312" w:type="dxa"/>
            <w:vAlign w:val="center"/>
          </w:tcPr>
          <w:p w14:paraId="47375E25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Friction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>)</w:t>
            </w:r>
          </w:p>
        </w:tc>
        <w:tc>
          <w:tcPr>
            <w:tcW w:w="8042" w:type="dxa"/>
            <w:gridSpan w:val="2"/>
            <w:vAlign w:val="center"/>
          </w:tcPr>
          <w:p w14:paraId="3223836A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Re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-0.521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Re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-0.18</m:t>
                  </m:r>
                </m:sup>
              </m:sSup>
            </m:oMath>
            <w:r>
              <w:rPr>
                <w:rFonts w:eastAsia="Calibri" w:cs="Times New Roman"/>
              </w:rPr>
              <w:t>*</w:t>
            </w:r>
          </w:p>
        </w:tc>
        <w:tc>
          <w:tcPr>
            <w:tcW w:w="0" w:type="auto"/>
          </w:tcPr>
          <w:p w14:paraId="17754869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B4DD2" w14:paraId="0C69891F" w14:textId="77777777" w:rsidTr="00D87B56">
        <w:tc>
          <w:tcPr>
            <w:tcW w:w="1312" w:type="dxa"/>
            <w:vAlign w:val="center"/>
          </w:tcPr>
          <w:p w14:paraId="67BA4EB7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Nusselt Number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Nu</m:t>
                  </m:r>
                </m:sub>
              </m:sSub>
            </m:oMath>
            <w:r>
              <w:t>)</w:t>
            </w:r>
          </w:p>
        </w:tc>
        <w:tc>
          <w:tcPr>
            <w:tcW w:w="8042" w:type="dxa"/>
            <w:gridSpan w:val="2"/>
            <w:vAlign w:val="center"/>
          </w:tcPr>
          <w:p w14:paraId="716AA6BB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</m:t>
              </m:r>
            </m:oMath>
          </w:p>
          <w:p w14:paraId="238B557D" w14:textId="77777777" w:rsidR="005B4DD2" w:rsidRPr="00565FBD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0.14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para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perp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0.502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0.031</m:t>
                  </m:r>
                </m:sup>
              </m:sSup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Re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0.672</m:t>
                  </m:r>
                </m:sup>
              </m:sSubSup>
              <m:r>
                <w:rPr>
                  <w:rFonts w:ascii="Cambria Math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Pr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0.333</m:t>
                  </m:r>
                </m:sup>
              </m:sSubSup>
            </m:oMath>
            <w:r>
              <w:rPr>
                <w:rFonts w:eastAsia="Calibri" w:cs="Times New Roman"/>
              </w:rPr>
              <w:t>*</w:t>
            </w:r>
          </w:p>
          <w:p w14:paraId="335B5223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Else</w:t>
            </w:r>
          </w:p>
          <w:p w14:paraId="516AC542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Re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Pr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0.333</m:t>
                  </m:r>
                </m:sup>
              </m:sSubSup>
            </m:oMath>
            <w:r>
              <w:rPr>
                <w:rFonts w:eastAsia="Calibri" w:cs="Times New Roman"/>
              </w:rPr>
              <w:t>*</w:t>
            </w:r>
          </w:p>
        </w:tc>
        <w:tc>
          <w:tcPr>
            <w:tcW w:w="0" w:type="auto"/>
          </w:tcPr>
          <w:p w14:paraId="081E45D4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</w:p>
        </w:tc>
      </w:tr>
      <w:tr w:rsidR="005B4DD2" w14:paraId="566B0BB8" w14:textId="77777777" w:rsidTr="00D87B56">
        <w:tc>
          <w:tcPr>
            <w:tcW w:w="1312" w:type="dxa"/>
            <w:vAlign w:val="center"/>
          </w:tcPr>
          <w:p w14:paraId="47BE1917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Conduction Enhancement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>)</w:t>
            </w:r>
          </w:p>
        </w:tc>
        <w:tc>
          <w:tcPr>
            <w:tcW w:w="8042" w:type="dxa"/>
            <w:gridSpan w:val="2"/>
            <w:vAlign w:val="center"/>
          </w:tcPr>
          <w:p w14:paraId="62D57559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0" w:type="auto"/>
          </w:tcPr>
          <w:p w14:paraId="3203CA0C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B4DD2" w14:paraId="502F49A2" w14:textId="77777777" w:rsidTr="00D87B56">
        <w:tc>
          <w:tcPr>
            <w:tcW w:w="1312" w:type="dxa"/>
            <w:vAlign w:val="center"/>
          </w:tcPr>
          <w:p w14:paraId="63AD781E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Extra Equations:</w:t>
            </w:r>
          </w:p>
        </w:tc>
        <w:tc>
          <w:tcPr>
            <w:tcW w:w="2925" w:type="dxa"/>
            <w:vAlign w:val="center"/>
          </w:tcPr>
          <w:p w14:paraId="10E614C8" w14:textId="77777777" w:rsidR="005B4DD2" w:rsidRPr="00565FBD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total streamwise distance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para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17" w:type="dxa"/>
            <w:vAlign w:val="center"/>
          </w:tcPr>
          <w:p w14:paraId="65B7F620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0.14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para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perp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0.502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0.031</m:t>
                    </m:r>
                  </m:sup>
                </m:sSup>
              </m:oMath>
            </m:oMathPara>
          </w:p>
          <w:p w14:paraId="5D6A0FAD" w14:textId="77777777" w:rsidR="005B4DD2" w:rsidRPr="00565FBD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0.991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2.24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4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0.031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-0.607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d>
                  </m:sup>
                </m:sSup>
              </m:oMath>
            </m:oMathPara>
          </w:p>
          <w:p w14:paraId="48E848D2" w14:textId="77777777" w:rsidR="005B4DD2" w:rsidRPr="00565FBD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=1+(-0.092*0.607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-0.328</m:t>
                </m:r>
              </m:oMath>
            </m:oMathPara>
          </w:p>
          <w:p w14:paraId="123E8C7D" w14:textId="77777777" w:rsidR="005B4DD2" w:rsidRPr="00565FBD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tube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  <w:p w14:paraId="04A055FB" w14:textId="77777777" w:rsidR="005B4DD2" w:rsidRPr="00565FBD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  <w:p w14:paraId="160F2500" w14:textId="77777777" w:rsidR="005B4DD2" w:rsidRPr="00565FBD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=2.032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para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1.318</m:t>
                    </m:r>
                  </m:sup>
                </m:sSup>
              </m:oMath>
            </m:oMathPara>
          </w:p>
          <w:p w14:paraId="5E0B27EC" w14:textId="77777777" w:rsidR="005B4DD2" w:rsidRPr="00565FBD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16"/>
                </w:rPr>
                <m:t>=4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5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perp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para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2</m:t>
                            </m:r>
                          </m:sup>
                        </m:sSup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perp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para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-0.108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0.730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-0.213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0.314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-1.296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0.561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-0.234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1.034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-0.747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16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para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2</m:t>
                            </m:r>
                          </m:sup>
                        </m:sSup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para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sz w:val="16"/>
              </w:rPr>
              <w:t>**</w:t>
            </w:r>
          </w:p>
        </w:tc>
        <w:tc>
          <w:tcPr>
            <w:tcW w:w="0" w:type="auto"/>
          </w:tcPr>
          <w:p w14:paraId="6D07680A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B4DD2" w14:paraId="34F58F78" w14:textId="77777777" w:rsidTr="00D87B56">
        <w:tc>
          <w:tcPr>
            <w:tcW w:w="9354" w:type="dxa"/>
            <w:gridSpan w:val="3"/>
            <w:vAlign w:val="center"/>
          </w:tcPr>
          <w:p w14:paraId="4128AB63" w14:textId="77777777" w:rsidR="005B4DD2" w:rsidRDefault="005B4DD2" w:rsidP="00D87B56">
            <w:pPr>
              <w:spacing w:before="0" w:after="0" w:line="240" w:lineRule="auto"/>
              <w:ind w:firstLine="0"/>
              <w:jc w:val="left"/>
            </w:pPr>
            <w:r>
              <w:t xml:space="preserve">* </w:t>
            </w:r>
            <w:r>
              <w:fldChar w:fldCharType="begin" w:fldLock="1"/>
            </w:r>
            <w:r>
              <w:instrText>ADDIN CSL_CITATION {"citationItems":[{"id":"ITEM-1","itemData":{"author":[{"dropping-particle":"","family":"Webb","given":"Ralph L.","non-dropping-particle":"","parse-names":false,"suffix":""}],"id":"ITEM-1","issued":{"date-parts":[["1994"]]},"number-of-pages":"556","publisher":"John Wiley and Sons Ltd.","publisher-place":"New York","title":"Principles of Enhanced Heat Transfer","type":"book"},"uris":["http://www.mendeley.com/documents/?uuid=c43196fc-58f0-40a2-a206-16057b457cdc","http://www.mendeley.com/documents/?uuid=fe620dfa-ad9a-4b8f-a31f-0f8f198f6238"]}],"mendeley":{"formattedCitation":"[74]","plainTextFormattedCitation":"[74]","previouslyFormattedCitation":"[74]"},"properties":{"noteIndex":0},"schema":"https://github.com/citation-style-language/schema/raw/master/csl-citation.json"}</w:instrText>
            </w:r>
            <w:r>
              <w:fldChar w:fldCharType="separate"/>
            </w:r>
            <w:r w:rsidRPr="00534A1A">
              <w:rPr>
                <w:noProof/>
              </w:rPr>
              <w:t>[74]</w:t>
            </w:r>
            <w:r>
              <w:fldChar w:fldCharType="end"/>
            </w:r>
          </w:p>
          <w:p w14:paraId="5043BF25" w14:textId="77777777" w:rsidR="005B4DD2" w:rsidRDefault="005B4DD2" w:rsidP="00D87B56">
            <w:pPr>
              <w:spacing w:before="0" w:after="0" w:line="240" w:lineRule="auto"/>
              <w:ind w:firstLine="0"/>
              <w:jc w:val="left"/>
            </w:pPr>
            <w:r>
              <w:t xml:space="preserve">** Combined formula of </w:t>
            </w:r>
            <w:r>
              <w:fldChar w:fldCharType="begin" w:fldLock="1"/>
            </w:r>
            <w:r>
              <w:instrText>ADDIN CSL_CITATION {"citationItems":[{"id":"ITEM-1","itemData":{"author":[{"dropping-particle":"","family":"Webb","given":"Ralph L.","non-dropping-particle":"","parse-names":false,"suffix":""}],"id":"ITEM-1","issued":{"date-parts":[["1994"]]},"number-of-pages":"556","publisher":"John Wiley and Sons Ltd.","publisher-place":"New York","title":"Principles of Enhanced Heat Transfer","type":"book"},"uris":["http://www.mendeley.com/documents/?uuid=fe620dfa-ad9a-4b8f-a31f-0f8f198f6238","http://www.mendeley.com/documents/?uuid=c43196fc-58f0-40a2-a206-16057b457cdc"]}],"mendeley":{"formattedCitation":"[74]","plainTextFormattedCitation":"[74]","previouslyFormattedCitation":"[74]"},"properties":{"noteIndex":0},"schema":"https://github.com/citation-style-language/schema/raw/master/csl-citation.json"}</w:instrText>
            </w:r>
            <w:r>
              <w:fldChar w:fldCharType="separate"/>
            </w:r>
            <w:r w:rsidRPr="00534A1A">
              <w:rPr>
                <w:noProof/>
              </w:rPr>
              <w:t>[74]</w:t>
            </w:r>
            <w:r>
              <w:fldChar w:fldCharType="end"/>
            </w:r>
            <w:r>
              <w:t xml:space="preserve">, with component representing pressure drop of bare staggered tube banks derived from data of </w:t>
            </w:r>
            <w:r>
              <w:fldChar w:fldCharType="begin" w:fldLock="1"/>
            </w:r>
            <w:r>
              <w:instrText>ADDIN CSL_CITATION {"citationItems":[{"id":"ITEM-1","itemData":{"author":[{"dropping-particle":"","family":"Kays, WM; London","given":"AL","non-dropping-particle":"","parse-names":false,"suffix":""}],"id":"ITEM-1","issued":{"date-parts":[["1964"]]},"title":"Compact Heat Exchangers","type":"article-journal"},"uris":["http://www.mendeley.com/documents/?uuid=bfefce91-106a-4e6d-a1e3-041517070b0f"]}],"mendeley":{"formattedCitation":"[75]","plainTextFormattedCitation":"[75]","previouslyFormattedCitation":"[75]"},"properties":{"noteIndex":0},"schema":"https://github.com/citation-style-language/schema/raw/master/csl-citation.json"}</w:instrText>
            </w:r>
            <w:r>
              <w:fldChar w:fldCharType="separate"/>
            </w:r>
            <w:r w:rsidRPr="00534A1A">
              <w:rPr>
                <w:noProof/>
              </w:rPr>
              <w:t>[75]</w:t>
            </w:r>
            <w:r>
              <w:fldChar w:fldCharType="end"/>
            </w:r>
            <w:r>
              <w:t>.</w:t>
            </w:r>
          </w:p>
        </w:tc>
        <w:tc>
          <w:tcPr>
            <w:tcW w:w="0" w:type="auto"/>
          </w:tcPr>
          <w:p w14:paraId="5208C189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</w:p>
        </w:tc>
      </w:tr>
    </w:tbl>
    <w:p w14:paraId="4B8DBB3F" w14:textId="77777777" w:rsidR="005B4DD2" w:rsidRDefault="005B4DD2" w:rsidP="005B4DD2">
      <w:pPr>
        <w:pStyle w:val="Caption"/>
        <w:jc w:val="left"/>
      </w:pPr>
      <w:bookmarkStart w:id="6" w:name="_Toc50196584"/>
      <w:bookmarkStart w:id="7" w:name="_Toc70430955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 User inputs and correlations for various properties based on heat exchanger type: Individually Finned Tube Heat Exchangers.</w:t>
      </w:r>
      <w:bookmarkEnd w:id="6"/>
      <w:bookmarkEnd w:id="7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375"/>
      </w:tblGrid>
      <w:tr w:rsidR="005B4DD2" w14:paraId="378EBA15" w14:textId="77777777" w:rsidTr="00D87B56">
        <w:tc>
          <w:tcPr>
            <w:tcW w:w="1985" w:type="dxa"/>
            <w:vAlign w:val="center"/>
          </w:tcPr>
          <w:p w14:paraId="175532C3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</w:p>
        </w:tc>
        <w:tc>
          <w:tcPr>
            <w:tcW w:w="7375" w:type="dxa"/>
            <w:vAlign w:val="center"/>
          </w:tcPr>
          <w:p w14:paraId="3A891245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Individually Finned</w:t>
            </w:r>
          </w:p>
        </w:tc>
      </w:tr>
      <w:tr w:rsidR="005B4DD2" w14:paraId="36ECB00D" w14:textId="77777777" w:rsidTr="00D87B56">
        <w:tc>
          <w:tcPr>
            <w:tcW w:w="1985" w:type="dxa"/>
            <w:vAlign w:val="center"/>
          </w:tcPr>
          <w:p w14:paraId="7985895F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</w:p>
        </w:tc>
        <w:tc>
          <w:tcPr>
            <w:tcW w:w="7375" w:type="dxa"/>
            <w:vAlign w:val="center"/>
          </w:tcPr>
          <w:p w14:paraId="12F4083C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t>Staggered</w:t>
            </w:r>
          </w:p>
        </w:tc>
      </w:tr>
      <w:tr w:rsidR="005B4DD2" w14:paraId="47DC279C" w14:textId="77777777" w:rsidTr="00D87B56">
        <w:tc>
          <w:tcPr>
            <w:tcW w:w="1985" w:type="dxa"/>
            <w:vAlign w:val="center"/>
          </w:tcPr>
          <w:p w14:paraId="312ABCCA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Inputs</w:t>
            </w:r>
          </w:p>
        </w:tc>
        <w:tc>
          <w:tcPr>
            <w:tcW w:w="7375" w:type="dxa"/>
            <w:vAlign w:val="center"/>
          </w:tcPr>
          <w:p w14:paraId="4F995199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Fin Length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>)</w:t>
            </w:r>
          </w:p>
        </w:tc>
      </w:tr>
      <w:tr w:rsidR="005B4DD2" w14:paraId="57790F09" w14:textId="77777777" w:rsidTr="00D87B56">
        <w:tc>
          <w:tcPr>
            <w:tcW w:w="1985" w:type="dxa"/>
            <w:vAlign w:val="center"/>
          </w:tcPr>
          <w:p w14:paraId="63E85B05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Porosity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>)</w:t>
            </w:r>
          </w:p>
        </w:tc>
        <w:tc>
          <w:tcPr>
            <w:tcW w:w="7375" w:type="dxa"/>
            <w:vAlign w:val="center"/>
          </w:tcPr>
          <w:p w14:paraId="63F8B65E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1-π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perp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para</m:t>
                        </m:r>
                      </m:sub>
                    </m:sSub>
                  </m:den>
                </m:f>
              </m:oMath>
            </m:oMathPara>
          </w:p>
        </w:tc>
      </w:tr>
      <w:tr w:rsidR="005B4DD2" w14:paraId="302B8C62" w14:textId="77777777" w:rsidTr="00D87B56">
        <w:tc>
          <w:tcPr>
            <w:tcW w:w="1985" w:type="dxa"/>
            <w:vAlign w:val="center"/>
          </w:tcPr>
          <w:p w14:paraId="5A42B2C5" w14:textId="77777777" w:rsidR="005B4DD2" w:rsidRPr="007D7363" w:rsidRDefault="005B4DD2" w:rsidP="00D87B56">
            <w:pPr>
              <w:spacing w:before="0" w:after="0" w:line="240" w:lineRule="auto"/>
              <w:ind w:firstLine="0"/>
              <w:jc w:val="right"/>
            </w:pPr>
            <w:r w:rsidRPr="007D7363">
              <w:t>Hydraulic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Pr="007D7363">
              <w:t>)</w:t>
            </w:r>
          </w:p>
        </w:tc>
        <w:tc>
          <w:tcPr>
            <w:tcW w:w="7375" w:type="dxa"/>
            <w:vAlign w:val="center"/>
          </w:tcPr>
          <w:p w14:paraId="4BD11BFD" w14:textId="77777777" w:rsidR="005B4DD2" w:rsidRPr="007D7363" w:rsidRDefault="005B4DD2" w:rsidP="00D87B56">
            <w:pPr>
              <w:spacing w:before="0" w:after="0"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4β.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perp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para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+π.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5B4DD2" w14:paraId="2D96781E" w14:textId="77777777" w:rsidTr="00D87B56">
        <w:tc>
          <w:tcPr>
            <w:tcW w:w="1985" w:type="dxa"/>
            <w:vAlign w:val="center"/>
          </w:tcPr>
          <w:p w14:paraId="11B54C6B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Laminar Friction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7375" w:type="dxa"/>
            <w:vAlign w:val="center"/>
          </w:tcPr>
          <w:p w14:paraId="73415CEA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Assumed to be always turbulent</w:t>
            </w:r>
          </w:p>
        </w:tc>
      </w:tr>
      <w:tr w:rsidR="005B4DD2" w14:paraId="1572F9C3" w14:textId="77777777" w:rsidTr="00D87B56">
        <w:tc>
          <w:tcPr>
            <w:tcW w:w="1985" w:type="dxa"/>
            <w:vAlign w:val="center"/>
          </w:tcPr>
          <w:p w14:paraId="008ADB2A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Laminar Nusselt Number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Nu</m:t>
                  </m:r>
                </m:sub>
              </m:sSub>
            </m:oMath>
            <w:r>
              <w:t>)</w:t>
            </w:r>
          </w:p>
        </w:tc>
        <w:tc>
          <w:tcPr>
            <w:tcW w:w="7375" w:type="dxa"/>
            <w:vAlign w:val="center"/>
          </w:tcPr>
          <w:p w14:paraId="6A067993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Assumed to be always turbulent</w:t>
            </w:r>
          </w:p>
        </w:tc>
      </w:tr>
      <w:tr w:rsidR="005B4DD2" w14:paraId="7947A431" w14:textId="77777777" w:rsidTr="00D87B56">
        <w:tc>
          <w:tcPr>
            <w:tcW w:w="1985" w:type="dxa"/>
            <w:vAlign w:val="center"/>
          </w:tcPr>
          <w:p w14:paraId="76E4685B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Laminar Conduction Enhancement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>)</w:t>
            </w:r>
          </w:p>
        </w:tc>
        <w:tc>
          <w:tcPr>
            <w:tcW w:w="7375" w:type="dxa"/>
            <w:vAlign w:val="center"/>
          </w:tcPr>
          <w:p w14:paraId="338465F1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1+0.5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0.5113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-2.91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Re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Pr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0.66</m:t>
                        </m:r>
                      </m:sup>
                    </m:sSup>
                  </m:e>
                </m:d>
              </m:oMath>
            </m:oMathPara>
          </w:p>
        </w:tc>
      </w:tr>
      <w:tr w:rsidR="005B4DD2" w14:paraId="65DF13C0" w14:textId="77777777" w:rsidTr="00D87B56">
        <w:tc>
          <w:tcPr>
            <w:tcW w:w="1985" w:type="dxa"/>
            <w:vAlign w:val="center"/>
          </w:tcPr>
          <w:p w14:paraId="4C72DD3E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Turbulent Friction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>)</w:t>
            </w:r>
          </w:p>
        </w:tc>
        <w:tc>
          <w:tcPr>
            <w:tcW w:w="7375" w:type="dxa"/>
            <w:vAlign w:val="center"/>
          </w:tcPr>
          <w:p w14:paraId="6D9E6DA9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&lt;0.09</m:t>
              </m:r>
            </m:oMath>
            <w:r>
              <w:rPr>
                <w:rFonts w:eastAsiaTheme="minorEastAsia"/>
              </w:rPr>
              <w:t xml:space="preserve"> (Low Finned Tubes)</w:t>
            </w:r>
          </w:p>
          <w:p w14:paraId="71E1D9F0" w14:textId="77777777" w:rsidR="005B4DD2" w:rsidRPr="0092297F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1.748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para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0.1738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perp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0.599</m:t>
                          </m:r>
                        </m:sup>
                      </m:sSup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0.233</m:t>
                      </m:r>
                    </m:sup>
                  </m:sSubSup>
                </m:den>
              </m:f>
            </m:oMath>
            <w:r>
              <w:rPr>
                <w:rFonts w:eastAsiaTheme="minorEastAsia"/>
              </w:rPr>
              <w:t>*</w:t>
            </w:r>
          </w:p>
          <w:p w14:paraId="0072BB9C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Else (High Finned Tubes)</w:t>
            </w:r>
          </w:p>
          <w:p w14:paraId="4C94070B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9.465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perp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0.927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perp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perp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para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0.515</m:t>
                            </m:r>
                          </m:sup>
                        </m:s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0.316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**</m:t>
                </m:r>
              </m:oMath>
            </m:oMathPara>
          </w:p>
        </w:tc>
      </w:tr>
      <w:tr w:rsidR="005B4DD2" w14:paraId="7C5D2627" w14:textId="77777777" w:rsidTr="00D87B56">
        <w:tc>
          <w:tcPr>
            <w:tcW w:w="1985" w:type="dxa"/>
            <w:vAlign w:val="center"/>
          </w:tcPr>
          <w:p w14:paraId="3A05A17D" w14:textId="77777777" w:rsidR="005B4DD2" w:rsidRPr="00E347F5" w:rsidRDefault="005B4DD2" w:rsidP="00D87B56">
            <w:pPr>
              <w:spacing w:before="0" w:after="0" w:line="240" w:lineRule="auto"/>
              <w:ind w:firstLine="0"/>
              <w:jc w:val="right"/>
              <w:rPr>
                <w:lang w:val="de-DE"/>
              </w:rPr>
            </w:pPr>
            <w:r w:rsidRPr="00E347F5">
              <w:rPr>
                <w:lang w:val="de-DE"/>
              </w:rPr>
              <w:t>Turbulent Nusselt Number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Nu</m:t>
                  </m:r>
                </m:sub>
              </m:sSub>
            </m:oMath>
            <w:r w:rsidRPr="00E347F5">
              <w:rPr>
                <w:lang w:val="de-DE"/>
              </w:rPr>
              <w:t>)</w:t>
            </w:r>
          </w:p>
        </w:tc>
        <w:tc>
          <w:tcPr>
            <w:tcW w:w="7375" w:type="dxa"/>
            <w:vAlign w:val="center"/>
          </w:tcPr>
          <w:p w14:paraId="0511121A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&lt;0.09</m:t>
              </m:r>
            </m:oMath>
            <w:r>
              <w:rPr>
                <w:rFonts w:eastAsiaTheme="minorEastAsia"/>
              </w:rPr>
              <w:t xml:space="preserve"> (Low Finned Tubes)</w:t>
            </w:r>
          </w:p>
          <w:p w14:paraId="7AF0332D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0.255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0.7</m:t>
                  </m:r>
                </m:sup>
              </m:sSubSup>
              <m:r>
                <w:rPr>
                  <w:rFonts w:ascii="Cambria Math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0.333</m:t>
                  </m:r>
                </m:sup>
              </m:sSubSup>
            </m:oMath>
            <w:r>
              <w:rPr>
                <w:rFonts w:eastAsiaTheme="minorEastAsia"/>
              </w:rPr>
              <w:t>***</w:t>
            </w:r>
          </w:p>
          <w:p w14:paraId="6BE84D57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Else (High Finned Tubes)</w:t>
            </w:r>
          </w:p>
          <w:p w14:paraId="49EBF685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w:lastRenderedPageBreak/>
                <m:t>0.134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0.2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0.11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0.681</m:t>
                  </m:r>
                </m:sup>
              </m:sSubSup>
              <m:r>
                <w:rPr>
                  <w:rFonts w:ascii="Cambria Math" w:hAnsi="Cambria Math"/>
                </w:rPr>
                <m:t>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0.333</m:t>
                  </m:r>
                </m:sup>
              </m:sSubSup>
            </m:oMath>
            <w:r>
              <w:rPr>
                <w:rFonts w:eastAsia="Calibri" w:cs="Times New Roman"/>
              </w:rPr>
              <w:t>**</w:t>
            </w:r>
          </w:p>
        </w:tc>
      </w:tr>
      <w:tr w:rsidR="005B4DD2" w14:paraId="5CCBFA1F" w14:textId="77777777" w:rsidTr="00D87B56">
        <w:tc>
          <w:tcPr>
            <w:tcW w:w="1985" w:type="dxa"/>
            <w:vAlign w:val="center"/>
          </w:tcPr>
          <w:p w14:paraId="1C8D9E35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lastRenderedPageBreak/>
              <w:t>Turbulent Conduction Enhancement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>)</w:t>
            </w:r>
          </w:p>
        </w:tc>
        <w:tc>
          <w:tcPr>
            <w:tcW w:w="7375" w:type="dxa"/>
            <w:vAlign w:val="center"/>
          </w:tcPr>
          <w:p w14:paraId="7FFB0A6D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</w:tr>
      <w:tr w:rsidR="005B4DD2" w14:paraId="5FBFCCE7" w14:textId="77777777" w:rsidTr="00D87B56">
        <w:tc>
          <w:tcPr>
            <w:tcW w:w="0" w:type="auto"/>
            <w:gridSpan w:val="2"/>
            <w:vAlign w:val="center"/>
          </w:tcPr>
          <w:p w14:paraId="1847614A" w14:textId="77777777" w:rsidR="005B4DD2" w:rsidRPr="00565FBD" w:rsidRDefault="005B4DD2" w:rsidP="00D87B56">
            <w:pPr>
              <w:spacing w:before="0" w:after="0" w:line="240" w:lineRule="auto"/>
              <w:ind w:firstLine="0"/>
              <w:jc w:val="left"/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</w:pPr>
            <w:r>
              <w:t xml:space="preserve">* Chai </w:t>
            </w:r>
            <w:r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  <w:fldChar w:fldCharType="begin" w:fldLock="1"/>
            </w:r>
            <w:r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  <w:instrText>ADDIN CSL_CITATION {"citationItems":[{"id":"ITEM-1","itemData":{"author":[{"dropping-particle":"","family":"Chai","given":"Hi Chang","non-dropping-particle":"","parse-names":false,"suffix":""}],"container-title":"International Communications in Heat and Mass Transfer","id":"ITEM-1","issued":{"date-parts":[["1988"]]},"page":"95-101","title":"A Simple Pressure Drop Correlation Equation For Low Finned Tube Crossflow Heat Exchangers","type":"article-journal","volume":"15"},"uris":["http://www.mendeley.com/documents/?uuid=19fd5707-670e-4186-b51c-98a489de3b1e","http://www.mendeley.com/documents/?uuid=8f97f9cf-f7b4-4838-94ce-66e6f34af56c"]}],"mendeley":{"formattedCitation":"[76]","plainTextFormattedCitation":"[76]","previouslyFormattedCitation":"[76]"},"properties":{"noteIndex":0},"schema":"https://github.com/citation-style-language/schema/raw/master/csl-citation.json"}</w:instrText>
            </w:r>
            <w:r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  <w:fldChar w:fldCharType="separate"/>
            </w:r>
            <w:r w:rsidRPr="00534A1A">
              <w:rPr>
                <w:rFonts w:ascii="Palatino Linotype" w:hAnsi="Palatino Linotype"/>
                <w:noProof/>
                <w:color w:val="2E393D"/>
                <w:sz w:val="23"/>
                <w:szCs w:val="23"/>
                <w:shd w:val="clear" w:color="auto" w:fill="FEFEFE"/>
              </w:rPr>
              <w:t>[76]</w:t>
            </w:r>
            <w:r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  <w:fldChar w:fldCharType="end"/>
            </w:r>
          </w:p>
          <w:p w14:paraId="056C0830" w14:textId="77777777" w:rsidR="005B4DD2" w:rsidRDefault="005B4DD2" w:rsidP="00D87B56">
            <w:pPr>
              <w:spacing w:before="0" w:after="0" w:line="240" w:lineRule="auto"/>
              <w:ind w:firstLine="0"/>
              <w:jc w:val="left"/>
            </w:pPr>
            <w:r>
              <w:t>**</w:t>
            </w:r>
            <w:r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  <w:t xml:space="preserve"> Webb </w:t>
            </w:r>
            <w:r>
              <w:fldChar w:fldCharType="begin" w:fldLock="1"/>
            </w:r>
            <w:r>
              <w:instrText>ADDIN CSL_CITATION {"citationItems":[{"id":"ITEM-1","itemData":{"author":[{"dropping-particle":"","family":"Webb","given":"Ralph L.","non-dropping-particle":"","parse-names":false,"suffix":""}],"id":"ITEM-1","issued":{"date-parts":[["1994"]]},"number-of-pages":"556","publisher":"John Wiley and Sons Ltd.","publisher-place":"New York","title":"Principles of Enhanced Heat Transfer","type":"book"},"uris":["http://www.mendeley.com/documents/?uuid=fe620dfa-ad9a-4b8f-a31f-0f8f198f6238","http://www.mendeley.com/documents/?uuid=c43196fc-58f0-40a2-a206-16057b457cdc"]}],"mendeley":{"formattedCitation":"[74]","plainTextFormattedCitation":"[74]","previouslyFormattedCitation":"[74]"},"properties":{"noteIndex":0},"schema":"https://github.com/citation-style-language/schema/raw/master/csl-citation.json"}</w:instrText>
            </w:r>
            <w:r>
              <w:fldChar w:fldCharType="separate"/>
            </w:r>
            <w:r w:rsidRPr="00534A1A">
              <w:rPr>
                <w:noProof/>
              </w:rPr>
              <w:t>[74]</w:t>
            </w:r>
            <w:r>
              <w:fldChar w:fldCharType="end"/>
            </w:r>
          </w:p>
          <w:p w14:paraId="1C82C4AC" w14:textId="77777777" w:rsidR="005B4DD2" w:rsidRDefault="005B4DD2" w:rsidP="00D87B56">
            <w:pPr>
              <w:spacing w:before="0" w:after="0" w:line="240" w:lineRule="auto"/>
              <w:ind w:firstLine="0"/>
              <w:jc w:val="left"/>
              <w:rPr>
                <w:rFonts w:eastAsia="Calibri" w:cs="Times New Roman"/>
              </w:rPr>
            </w:pPr>
            <w:r>
              <w:t>*** Ganguli &amp; Yilmaz</w:t>
            </w:r>
            <w:r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  <w:t xml:space="preserve"> </w:t>
            </w:r>
            <w:r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  <w:fldChar w:fldCharType="begin" w:fldLock="1"/>
            </w:r>
            <w:r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  <w:instrText>ADDIN CSL_CITATION {"citationItems":[{"id":"ITEM-1","itemData":{"author":[{"dropping-particle":"","family":"Ganguli","given":"A.","non-dropping-particle":"","parse-names":false,"suffix":""},{"dropping-particle":"","family":"Yilmaz","given":"S. B.","non-dropping-particle":"","parse-names":false,"suffix":""}],"id":"ITEM-1","issued":{"date-parts":[["1987"]]},"publisher":"American Institute of Chemical Engineers","publisher-place":"Pittsburgh","title":"New heat transfer and pressure drop correlations for crossflow over low-finned tube banks","type":"book"},"uris":["http://www.mendeley.com/documents/?uuid=738c2ef2-a97e-40d0-8952-602e1868c51d","http://www.mendeley.com/documents/?uuid=ed3d72d5-f82c-4982-a715-0e72520e46ab"]}],"mendeley":{"formattedCitation":"[77]","plainTextFormattedCitation":"[77]","previouslyFormattedCitation":"[77]"},"properties":{"noteIndex":0},"schema":"https://github.com/citation-style-language/schema/raw/master/csl-citation.json"}</w:instrText>
            </w:r>
            <w:r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  <w:fldChar w:fldCharType="separate"/>
            </w:r>
            <w:r w:rsidRPr="00534A1A">
              <w:rPr>
                <w:rFonts w:ascii="Palatino Linotype" w:hAnsi="Palatino Linotype"/>
                <w:noProof/>
                <w:color w:val="2E393D"/>
                <w:sz w:val="23"/>
                <w:szCs w:val="23"/>
                <w:shd w:val="clear" w:color="auto" w:fill="FEFEFE"/>
              </w:rPr>
              <w:t>[77]</w:t>
            </w:r>
            <w:r>
              <w:rPr>
                <w:rFonts w:ascii="Palatino Linotype" w:hAnsi="Palatino Linotype"/>
                <w:color w:val="2E393D"/>
                <w:sz w:val="23"/>
                <w:szCs w:val="23"/>
                <w:shd w:val="clear" w:color="auto" w:fill="FEFEFE"/>
              </w:rPr>
              <w:fldChar w:fldCharType="end"/>
            </w:r>
          </w:p>
        </w:tc>
      </w:tr>
    </w:tbl>
    <w:p w14:paraId="5C24B2A0" w14:textId="77777777" w:rsidR="005B4DD2" w:rsidRDefault="005B4DD2" w:rsidP="005B4DD2">
      <w:pPr>
        <w:pStyle w:val="Caption"/>
        <w:jc w:val="left"/>
      </w:pPr>
      <w:bookmarkStart w:id="8" w:name="_Toc50196585"/>
      <w:bookmarkStart w:id="9" w:name="_Toc70430956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: User inputs and correlations for various properties based on heat exchanger type: Bare Tube Banks (internal). Correlations from </w:t>
      </w:r>
      <w:r>
        <w:fldChar w:fldCharType="begin" w:fldLock="1"/>
      </w:r>
      <w:r>
        <w:instrText>ADDIN CSL_CITATION {"citationItems":[{"id":"ITEM-1","itemData":{"author":[{"dropping-particle":"","family":"Gedeon","given":"David","non-dropping-particle":"","parse-names":false,"suffix":""}],"id":"ITEM-1","issued":{"date-parts":[["2016"]]},"title":"Sage User ’s Guide. Sage v11 Edition","type":"article-journal"},"uris":["http://www.mendeley.com/documents/?uuid=28616eb5-a5cb-4516-a443-476a67165fb2"]}],"mendeley":{"formattedCitation":"[35]","plainTextFormattedCitation":"[35]","previouslyFormattedCitation":"[35]"},"properties":{"noteIndex":0},"schema":"https://github.com/citation-style-language/schema/raw/master/csl-citation.json"}</w:instrText>
      </w:r>
      <w:r>
        <w:fldChar w:fldCharType="separate"/>
      </w:r>
      <w:r w:rsidRPr="00EE3D0B">
        <w:rPr>
          <w:b w:val="0"/>
          <w:noProof/>
        </w:rPr>
        <w:t>[35]</w:t>
      </w:r>
      <w:r>
        <w:fldChar w:fldCharType="end"/>
      </w:r>
      <w:r>
        <w:t xml:space="preserve"> unless otherwise indicated.</w:t>
      </w:r>
      <w:bookmarkEnd w:id="8"/>
      <w:bookmarkEnd w:id="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942"/>
      </w:tblGrid>
      <w:tr w:rsidR="005B4DD2" w14:paraId="660AC1ED" w14:textId="77777777" w:rsidTr="00D87B56">
        <w:tc>
          <w:tcPr>
            <w:tcW w:w="1418" w:type="dxa"/>
            <w:vAlign w:val="center"/>
          </w:tcPr>
          <w:p w14:paraId="06E595DF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</w:p>
        </w:tc>
        <w:tc>
          <w:tcPr>
            <w:tcW w:w="7942" w:type="dxa"/>
            <w:vAlign w:val="center"/>
          </w:tcPr>
          <w:p w14:paraId="30B33526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Bare Tube Banks (internal)</w:t>
            </w:r>
          </w:p>
        </w:tc>
      </w:tr>
      <w:tr w:rsidR="005B4DD2" w14:paraId="54A255D4" w14:textId="77777777" w:rsidTr="00D87B56">
        <w:tc>
          <w:tcPr>
            <w:tcW w:w="1418" w:type="dxa"/>
            <w:vAlign w:val="center"/>
          </w:tcPr>
          <w:p w14:paraId="45BE9A1B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</w:p>
        </w:tc>
        <w:tc>
          <w:tcPr>
            <w:tcW w:w="7942" w:type="dxa"/>
            <w:vAlign w:val="center"/>
          </w:tcPr>
          <w:p w14:paraId="3C2AE50F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t>Staggered</w:t>
            </w:r>
          </w:p>
        </w:tc>
      </w:tr>
      <w:tr w:rsidR="005B4DD2" w:rsidRPr="00E347F5" w14:paraId="2A3FBD26" w14:textId="77777777" w:rsidTr="00D87B56">
        <w:tc>
          <w:tcPr>
            <w:tcW w:w="1418" w:type="dxa"/>
            <w:vAlign w:val="center"/>
          </w:tcPr>
          <w:p w14:paraId="72C376A3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Inputs</w:t>
            </w:r>
          </w:p>
        </w:tc>
        <w:tc>
          <w:tcPr>
            <w:tcW w:w="7942" w:type="dxa"/>
            <w:vAlign w:val="center"/>
          </w:tcPr>
          <w:p w14:paraId="4FAB3623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Tube Spacing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tube,s</m:t>
                  </m:r>
                </m:sub>
              </m:sSub>
            </m:oMath>
            <w:r>
              <w:rPr>
                <w:rFonts w:eastAsiaTheme="minorEastAsia"/>
              </w:rPr>
              <w:t>) (Circle Packed Arrangement)</w:t>
            </w:r>
          </w:p>
          <w:p w14:paraId="7648BE58" w14:textId="77777777" w:rsidR="005B4DD2" w:rsidRPr="00E347F5" w:rsidRDefault="005B4DD2" w:rsidP="00D87B56">
            <w:pPr>
              <w:spacing w:before="0" w:after="0" w:line="240" w:lineRule="auto"/>
              <w:ind w:firstLine="0"/>
              <w:jc w:val="center"/>
              <w:rPr>
                <w:lang w:val="de-DE"/>
              </w:rPr>
            </w:pPr>
            <w:r w:rsidRPr="00E347F5">
              <w:rPr>
                <w:lang w:val="de-DE"/>
              </w:rPr>
              <w:t>Tube Outer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Pr="00E347F5">
              <w:rPr>
                <w:lang w:val="de-DE"/>
              </w:rPr>
              <w:t>)</w:t>
            </w:r>
          </w:p>
          <w:p w14:paraId="5FBB29CE" w14:textId="77777777" w:rsidR="005B4DD2" w:rsidRPr="00E347F5" w:rsidRDefault="005B4DD2" w:rsidP="00D87B56">
            <w:pPr>
              <w:spacing w:before="0" w:after="0" w:line="240" w:lineRule="auto"/>
              <w:ind w:firstLine="0"/>
              <w:jc w:val="center"/>
              <w:rPr>
                <w:lang w:val="de-DE"/>
              </w:rPr>
            </w:pPr>
            <w:r w:rsidRPr="00E347F5">
              <w:rPr>
                <w:lang w:val="de-DE"/>
              </w:rPr>
              <w:t>Tube Inner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E347F5">
              <w:rPr>
                <w:lang w:val="de-DE"/>
              </w:rPr>
              <w:t>)</w:t>
            </w:r>
          </w:p>
        </w:tc>
      </w:tr>
      <w:tr w:rsidR="005B4DD2" w14:paraId="57650D24" w14:textId="77777777" w:rsidTr="00D87B56">
        <w:tc>
          <w:tcPr>
            <w:tcW w:w="1418" w:type="dxa"/>
            <w:vAlign w:val="center"/>
          </w:tcPr>
          <w:p w14:paraId="6A481133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Porosity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>)</w:t>
            </w:r>
          </w:p>
        </w:tc>
        <w:tc>
          <w:tcPr>
            <w:tcW w:w="7942" w:type="dxa"/>
            <w:vAlign w:val="center"/>
          </w:tcPr>
          <w:p w14:paraId="69C8CCC8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π.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tube,s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5B4DD2" w14:paraId="31123F03" w14:textId="77777777" w:rsidTr="00D87B56">
        <w:tc>
          <w:tcPr>
            <w:tcW w:w="1418" w:type="dxa"/>
            <w:vAlign w:val="center"/>
          </w:tcPr>
          <w:p w14:paraId="5AB5FAEA" w14:textId="77777777" w:rsidR="005B4DD2" w:rsidRPr="007D7363" w:rsidRDefault="005B4DD2" w:rsidP="00D87B56">
            <w:pPr>
              <w:spacing w:before="0" w:after="0" w:line="240" w:lineRule="auto"/>
              <w:ind w:firstLine="0"/>
              <w:jc w:val="right"/>
            </w:pPr>
            <w:r w:rsidRPr="007D7363">
              <w:t>Hydraulic Diameter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Pr="007D7363">
              <w:t>)</w:t>
            </w:r>
          </w:p>
        </w:tc>
        <w:tc>
          <w:tcPr>
            <w:tcW w:w="7942" w:type="dxa"/>
            <w:vAlign w:val="center"/>
          </w:tcPr>
          <w:p w14:paraId="1267BEDF" w14:textId="77777777" w:rsidR="005B4DD2" w:rsidRPr="007D7363" w:rsidRDefault="005B4DD2" w:rsidP="00D87B56">
            <w:pPr>
              <w:spacing w:before="0" w:after="0" w:line="240" w:lineRule="auto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B4DD2" w14:paraId="769781D1" w14:textId="77777777" w:rsidTr="00D87B56">
        <w:tc>
          <w:tcPr>
            <w:tcW w:w="1418" w:type="dxa"/>
            <w:vAlign w:val="center"/>
          </w:tcPr>
          <w:p w14:paraId="2408334D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Laminar Friction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7942" w:type="dxa"/>
            <w:vAlign w:val="center"/>
          </w:tcPr>
          <w:p w14:paraId="69A4E950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</m:den>
                </m:f>
              </m:oMath>
            </m:oMathPara>
          </w:p>
        </w:tc>
      </w:tr>
      <w:tr w:rsidR="005B4DD2" w14:paraId="77E3BEFF" w14:textId="77777777" w:rsidTr="00D87B56">
        <w:tc>
          <w:tcPr>
            <w:tcW w:w="1418" w:type="dxa"/>
            <w:vAlign w:val="center"/>
          </w:tcPr>
          <w:p w14:paraId="2D5C3460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Laminar Nusselt Number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Nu</m:t>
                  </m:r>
                </m:sub>
              </m:sSub>
            </m:oMath>
            <w:r>
              <w:t>)</w:t>
            </w:r>
          </w:p>
        </w:tc>
        <w:tc>
          <w:tcPr>
            <w:tcW w:w="7942" w:type="dxa"/>
            <w:vAlign w:val="center"/>
          </w:tcPr>
          <w:p w14:paraId="45520DAF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6.0</w:t>
            </w:r>
          </w:p>
        </w:tc>
      </w:tr>
      <w:tr w:rsidR="005B4DD2" w14:paraId="4A57D552" w14:textId="77777777" w:rsidTr="00D87B56">
        <w:tc>
          <w:tcPr>
            <w:tcW w:w="1418" w:type="dxa"/>
            <w:vAlign w:val="center"/>
          </w:tcPr>
          <w:p w14:paraId="77234753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Laminar Conduction Enhancement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>)</w:t>
            </w:r>
          </w:p>
        </w:tc>
        <w:tc>
          <w:tcPr>
            <w:tcW w:w="7942" w:type="dxa"/>
            <w:vAlign w:val="center"/>
          </w:tcPr>
          <w:p w14:paraId="1F7443C0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>1</w:t>
            </w:r>
          </w:p>
        </w:tc>
      </w:tr>
      <w:tr w:rsidR="005B4DD2" w14:paraId="1CA4EA86" w14:textId="77777777" w:rsidTr="00D87B56">
        <w:tc>
          <w:tcPr>
            <w:tcW w:w="1418" w:type="dxa"/>
            <w:vAlign w:val="center"/>
          </w:tcPr>
          <w:p w14:paraId="269F89F3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Turbulent Friction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>)</w:t>
            </w:r>
          </w:p>
        </w:tc>
        <w:tc>
          <w:tcPr>
            <w:tcW w:w="7942" w:type="dxa"/>
            <w:vAlign w:val="center"/>
          </w:tcPr>
          <w:p w14:paraId="517BFCFA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0.11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68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Re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0.25</m:t>
                  </m:r>
                </m:sup>
              </m:sSup>
            </m:oMath>
          </w:p>
        </w:tc>
      </w:tr>
      <w:tr w:rsidR="005B4DD2" w14:paraId="5F3A8890" w14:textId="77777777" w:rsidTr="00D87B56">
        <w:tc>
          <w:tcPr>
            <w:tcW w:w="1418" w:type="dxa"/>
            <w:vAlign w:val="center"/>
          </w:tcPr>
          <w:p w14:paraId="7DC5D923" w14:textId="77777777" w:rsidR="005B4DD2" w:rsidRPr="00E347F5" w:rsidRDefault="005B4DD2" w:rsidP="00D87B56">
            <w:pPr>
              <w:spacing w:before="0" w:after="0" w:line="240" w:lineRule="auto"/>
              <w:ind w:firstLine="0"/>
              <w:jc w:val="right"/>
              <w:rPr>
                <w:lang w:val="de-DE"/>
              </w:rPr>
            </w:pPr>
            <w:r w:rsidRPr="00E347F5">
              <w:rPr>
                <w:lang w:val="de-DE"/>
              </w:rPr>
              <w:t>Turbulent Nusselt Number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Nu</m:t>
                  </m:r>
                </m:sub>
              </m:sSub>
            </m:oMath>
            <w:r w:rsidRPr="00E347F5">
              <w:rPr>
                <w:lang w:val="de-DE"/>
              </w:rPr>
              <w:t>)</w:t>
            </w:r>
          </w:p>
        </w:tc>
        <w:tc>
          <w:tcPr>
            <w:tcW w:w="7942" w:type="dxa"/>
            <w:vAlign w:val="center"/>
          </w:tcPr>
          <w:p w14:paraId="2A281857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0.036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h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-0.055</m:t>
                    </m:r>
                  </m:sup>
                </m:sSup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0.8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.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Pr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0.33</m:t>
                    </m:r>
                  </m:sup>
                </m:sSubSup>
              </m:oMath>
            </m:oMathPara>
          </w:p>
        </w:tc>
      </w:tr>
      <w:tr w:rsidR="005B4DD2" w14:paraId="339A61BB" w14:textId="77777777" w:rsidTr="00D87B56">
        <w:tc>
          <w:tcPr>
            <w:tcW w:w="1418" w:type="dxa"/>
            <w:vAlign w:val="center"/>
          </w:tcPr>
          <w:p w14:paraId="6395D6AD" w14:textId="77777777" w:rsidR="005B4DD2" w:rsidRDefault="005B4DD2" w:rsidP="00D87B56">
            <w:pPr>
              <w:spacing w:before="0" w:after="0" w:line="240" w:lineRule="auto"/>
              <w:ind w:firstLine="0"/>
              <w:jc w:val="right"/>
            </w:pPr>
            <w:r>
              <w:t>Turbulent Conduction Enhancement Factor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>)</w:t>
            </w:r>
          </w:p>
        </w:tc>
        <w:tc>
          <w:tcPr>
            <w:tcW w:w="7942" w:type="dxa"/>
            <w:vAlign w:val="center"/>
          </w:tcPr>
          <w:p w14:paraId="065986F0" w14:textId="77777777" w:rsidR="005B4DD2" w:rsidRDefault="005B4DD2" w:rsidP="00D87B56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0.022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0.75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.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Pr</m:t>
                    </m:r>
                  </m:sub>
                </m:sSub>
              </m:oMath>
            </m:oMathPara>
          </w:p>
        </w:tc>
      </w:tr>
    </w:tbl>
    <w:p w14:paraId="0E7C493B" w14:textId="77777777" w:rsidR="007E66D0" w:rsidRDefault="005B4DD2" w:rsidP="005B4DD2">
      <w:pPr>
        <w:ind w:firstLine="0"/>
      </w:pPr>
    </w:p>
    <w:sectPr w:rsidR="007E66D0"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369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7B91E" w14:textId="77777777" w:rsidR="008E5F06" w:rsidRDefault="005B4DD2">
        <w:pPr>
          <w:pStyle w:val="Footer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140</w:t>
        </w:r>
        <w:r>
          <w:fldChar w:fldCharType="end"/>
        </w:r>
      </w:p>
    </w:sdtContent>
  </w:sdt>
  <w:p w14:paraId="08A5AF75" w14:textId="77777777" w:rsidR="008E5F06" w:rsidRPr="0033343F" w:rsidRDefault="005B4DD2" w:rsidP="0033343F"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69D"/>
    <w:multiLevelType w:val="hybridMultilevel"/>
    <w:tmpl w:val="E8FCC50A"/>
    <w:lvl w:ilvl="0" w:tplc="604CD0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84625B"/>
    <w:multiLevelType w:val="hybridMultilevel"/>
    <w:tmpl w:val="E57A0334"/>
    <w:lvl w:ilvl="0" w:tplc="AE3E22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F973CA6"/>
    <w:multiLevelType w:val="hybridMultilevel"/>
    <w:tmpl w:val="F7866A28"/>
    <w:lvl w:ilvl="0" w:tplc="1E1220F6">
      <w:start w:val="1"/>
      <w:numFmt w:val="decimal"/>
      <w:pStyle w:val="ISECHeading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20265"/>
    <w:multiLevelType w:val="hybridMultilevel"/>
    <w:tmpl w:val="3BE09196"/>
    <w:lvl w:ilvl="0" w:tplc="8FE271C6">
      <w:start w:val="1"/>
      <w:numFmt w:val="upperLetter"/>
      <w:pStyle w:val="Heading7"/>
      <w:lvlText w:val="Appendix %1."/>
      <w:lvlJc w:val="left"/>
      <w:pPr>
        <w:ind w:left="100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2B142AC"/>
    <w:multiLevelType w:val="hybridMultilevel"/>
    <w:tmpl w:val="48044DB0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95351F"/>
    <w:multiLevelType w:val="hybridMultilevel"/>
    <w:tmpl w:val="737A6B74"/>
    <w:lvl w:ilvl="0" w:tplc="C7D48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63561"/>
    <w:multiLevelType w:val="hybridMultilevel"/>
    <w:tmpl w:val="2B06C92E"/>
    <w:lvl w:ilvl="0" w:tplc="2BFA61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071BAB"/>
    <w:multiLevelType w:val="hybridMultilevel"/>
    <w:tmpl w:val="8A267858"/>
    <w:lvl w:ilvl="0" w:tplc="CC50B9DA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E34552A"/>
    <w:multiLevelType w:val="hybridMultilevel"/>
    <w:tmpl w:val="A240E956"/>
    <w:lvl w:ilvl="0" w:tplc="AE3E22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570117"/>
    <w:multiLevelType w:val="multilevel"/>
    <w:tmpl w:val="9828B7B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rFonts w:hint="default"/>
      </w:rPr>
    </w:lvl>
    <w:lvl w:ilvl="6">
      <w:start w:val="1"/>
      <w:numFmt w:val="upperLetter"/>
      <w:lvlText w:val="Appendix %7."/>
      <w:lvlJc w:val="left"/>
      <w:pPr>
        <w:ind w:left="378" w:firstLine="113"/>
      </w:pPr>
      <w:rPr>
        <w:rFonts w:hint="default"/>
      </w:rPr>
    </w:lvl>
    <w:lvl w:ilvl="7">
      <w:start w:val="1"/>
      <w:numFmt w:val="decimal"/>
      <w:pStyle w:val="Heading8"/>
      <w:lvlText w:val="%7.%8."/>
      <w:lvlJc w:val="left"/>
      <w:pPr>
        <w:ind w:left="2192" w:hanging="57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rFonts w:hint="default"/>
      </w:rPr>
    </w:lvl>
  </w:abstractNum>
  <w:abstractNum w:abstractNumId="10" w15:restartNumberingAfterBreak="0">
    <w:nsid w:val="284D46F7"/>
    <w:multiLevelType w:val="hybridMultilevel"/>
    <w:tmpl w:val="56C64B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44E49"/>
    <w:multiLevelType w:val="multilevel"/>
    <w:tmpl w:val="DA94089C"/>
    <w:lvl w:ilvl="0">
      <w:start w:val="1"/>
      <w:numFmt w:val="decimal"/>
      <w:pStyle w:val="Heading1"/>
      <w:lvlText w:val="CHAPTER %1."/>
      <w:lvlJc w:val="center"/>
      <w:pPr>
        <w:ind w:left="3195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3627" w:hanging="7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059" w:hanging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563" w:hanging="172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50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5" w:hanging="1440"/>
      </w:pPr>
      <w:rPr>
        <w:rFonts w:hint="default"/>
      </w:rPr>
    </w:lvl>
  </w:abstractNum>
  <w:abstractNum w:abstractNumId="12" w15:restartNumberingAfterBreak="0">
    <w:nsid w:val="3252420A"/>
    <w:multiLevelType w:val="hybridMultilevel"/>
    <w:tmpl w:val="7AE2B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66F32"/>
    <w:multiLevelType w:val="hybridMultilevel"/>
    <w:tmpl w:val="5358CDAE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42F0044"/>
    <w:multiLevelType w:val="hybridMultilevel"/>
    <w:tmpl w:val="0B2CD4F2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DD07082"/>
    <w:multiLevelType w:val="hybridMultilevel"/>
    <w:tmpl w:val="E57A0334"/>
    <w:lvl w:ilvl="0" w:tplc="AE3E22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E05616A"/>
    <w:multiLevelType w:val="hybridMultilevel"/>
    <w:tmpl w:val="E57A0334"/>
    <w:lvl w:ilvl="0" w:tplc="AE3E22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FE724E7"/>
    <w:multiLevelType w:val="hybridMultilevel"/>
    <w:tmpl w:val="D5D60FEA"/>
    <w:lvl w:ilvl="0" w:tplc="BC2695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084" w:hanging="180"/>
      </w:pPr>
    </w:lvl>
    <w:lvl w:ilvl="3" w:tplc="292A7E10">
      <w:start w:val="46"/>
      <w:numFmt w:val="bullet"/>
      <w:lvlText w:val="-"/>
      <w:lvlJc w:val="left"/>
      <w:pPr>
        <w:ind w:left="2804" w:hanging="360"/>
      </w:pPr>
      <w:rPr>
        <w:rFonts w:ascii="Times New Roman" w:eastAsiaTheme="minorHAnsi" w:hAnsi="Times New Roman" w:cs="Times New Roman" w:hint="default"/>
      </w:rPr>
    </w:lvl>
    <w:lvl w:ilvl="4" w:tplc="31B4492C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0E6552F"/>
    <w:multiLevelType w:val="hybridMultilevel"/>
    <w:tmpl w:val="A5064B9A"/>
    <w:lvl w:ilvl="0" w:tplc="6DF27EA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5747E06"/>
    <w:multiLevelType w:val="hybridMultilevel"/>
    <w:tmpl w:val="840E80B8"/>
    <w:lvl w:ilvl="0" w:tplc="27D0A8A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5E61E5A"/>
    <w:multiLevelType w:val="hybridMultilevel"/>
    <w:tmpl w:val="11CAF5C0"/>
    <w:lvl w:ilvl="0" w:tplc="10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6AB2198"/>
    <w:multiLevelType w:val="hybridMultilevel"/>
    <w:tmpl w:val="5C045D54"/>
    <w:lvl w:ilvl="0" w:tplc="1A741CB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A4C62A7"/>
    <w:multiLevelType w:val="hybridMultilevel"/>
    <w:tmpl w:val="C144F4F6"/>
    <w:lvl w:ilvl="0" w:tplc="39E0BEB0">
      <w:start w:val="1"/>
      <w:numFmt w:val="bullet"/>
      <w:pStyle w:val="Plan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5C8B035A"/>
    <w:multiLevelType w:val="hybridMultilevel"/>
    <w:tmpl w:val="DBA86230"/>
    <w:lvl w:ilvl="0" w:tplc="9F9230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64" w:hanging="360"/>
      </w:pPr>
    </w:lvl>
    <w:lvl w:ilvl="2" w:tplc="1009001B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DF66F8D"/>
    <w:multiLevelType w:val="hybridMultilevel"/>
    <w:tmpl w:val="6B32E47A"/>
    <w:lvl w:ilvl="0" w:tplc="C33C4EA4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E63350C"/>
    <w:multiLevelType w:val="hybridMultilevel"/>
    <w:tmpl w:val="8D208F34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694296"/>
    <w:multiLevelType w:val="hybridMultilevel"/>
    <w:tmpl w:val="E8FCC50A"/>
    <w:lvl w:ilvl="0" w:tplc="604CD0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72846B2"/>
    <w:multiLevelType w:val="hybridMultilevel"/>
    <w:tmpl w:val="E57A0334"/>
    <w:lvl w:ilvl="0" w:tplc="AE3E22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D082C46"/>
    <w:multiLevelType w:val="hybridMultilevel"/>
    <w:tmpl w:val="5F165088"/>
    <w:lvl w:ilvl="0" w:tplc="24E27268">
      <w:start w:val="57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D9D647C"/>
    <w:multiLevelType w:val="hybridMultilevel"/>
    <w:tmpl w:val="7ED2C2B4"/>
    <w:lvl w:ilvl="0" w:tplc="CEB468DE">
      <w:start w:val="86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70843EFA"/>
    <w:multiLevelType w:val="hybridMultilevel"/>
    <w:tmpl w:val="CAE8B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82763"/>
    <w:multiLevelType w:val="hybridMultilevel"/>
    <w:tmpl w:val="2B5E0850"/>
    <w:lvl w:ilvl="0" w:tplc="2F680D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0"/>
  </w:num>
  <w:num w:numId="2">
    <w:abstractNumId w:val="11"/>
  </w:num>
  <w:num w:numId="3">
    <w:abstractNumId w:val="2"/>
  </w:num>
  <w:num w:numId="4">
    <w:abstractNumId w:val="22"/>
  </w:num>
  <w:num w:numId="5">
    <w:abstractNumId w:val="31"/>
  </w:num>
  <w:num w:numId="6">
    <w:abstractNumId w:val="21"/>
  </w:num>
  <w:num w:numId="7">
    <w:abstractNumId w:val="6"/>
  </w:num>
  <w:num w:numId="8">
    <w:abstractNumId w:val="23"/>
  </w:num>
  <w:num w:numId="9">
    <w:abstractNumId w:val="10"/>
  </w:num>
  <w:num w:numId="10">
    <w:abstractNumId w:val="26"/>
  </w:num>
  <w:num w:numId="11">
    <w:abstractNumId w:val="19"/>
  </w:num>
  <w:num w:numId="12">
    <w:abstractNumId w:val="20"/>
  </w:num>
  <w:num w:numId="13">
    <w:abstractNumId w:val="17"/>
  </w:num>
  <w:num w:numId="14">
    <w:abstractNumId w:val="4"/>
  </w:num>
  <w:num w:numId="15">
    <w:abstractNumId w:val="28"/>
  </w:num>
  <w:num w:numId="16">
    <w:abstractNumId w:val="29"/>
  </w:num>
  <w:num w:numId="17">
    <w:abstractNumId w:val="18"/>
  </w:num>
  <w:num w:numId="18">
    <w:abstractNumId w:val="24"/>
  </w:num>
  <w:num w:numId="19">
    <w:abstractNumId w:val="5"/>
  </w:num>
  <w:num w:numId="20">
    <w:abstractNumId w:val="13"/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9"/>
  </w:num>
  <w:num w:numId="24">
    <w:abstractNumId w:val="1"/>
  </w:num>
  <w:num w:numId="25">
    <w:abstractNumId w:val="8"/>
  </w:num>
  <w:num w:numId="26">
    <w:abstractNumId w:val="15"/>
  </w:num>
  <w:num w:numId="27">
    <w:abstractNumId w:val="16"/>
  </w:num>
  <w:num w:numId="28">
    <w:abstractNumId w:val="0"/>
  </w:num>
  <w:num w:numId="29">
    <w:abstractNumId w:val="12"/>
  </w:num>
  <w:num w:numId="30">
    <w:abstractNumId w:val="27"/>
  </w:num>
  <w:num w:numId="31">
    <w:abstractNumId w:val="7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25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D2"/>
    <w:rsid w:val="00170C65"/>
    <w:rsid w:val="004A26B3"/>
    <w:rsid w:val="005B4DD2"/>
    <w:rsid w:val="007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CCDC"/>
  <w15:chartTrackingRefBased/>
  <w15:docId w15:val="{287FEEAA-3373-4FB9-8F65-F52D3C11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DD2"/>
    <w:pPr>
      <w:spacing w:before="12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B4DD2"/>
    <w:pPr>
      <w:numPr>
        <w:ilvl w:val="0"/>
      </w:numPr>
      <w:tabs>
        <w:tab w:val="left" w:pos="1134"/>
      </w:tabs>
      <w:ind w:left="2127" w:hanging="2127"/>
      <w:jc w:val="center"/>
      <w:outlineLvl w:val="0"/>
    </w:pPr>
    <w:rPr>
      <w:smallCaps/>
      <w:sz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B4DD2"/>
    <w:pPr>
      <w:keepNext/>
      <w:keepLines/>
      <w:numPr>
        <w:ilvl w:val="1"/>
        <w:numId w:val="2"/>
      </w:numPr>
      <w:pBdr>
        <w:bottom w:val="single" w:sz="4" w:space="1" w:color="auto"/>
      </w:pBdr>
      <w:spacing w:before="360" w:after="120"/>
      <w:ind w:left="792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B4DD2"/>
    <w:pPr>
      <w:numPr>
        <w:ilvl w:val="2"/>
      </w:numPr>
      <w:pBdr>
        <w:bottom w:val="none" w:sz="0" w:space="0" w:color="auto"/>
      </w:pBdr>
      <w:ind w:left="1509" w:hanging="1225"/>
      <w:outlineLvl w:val="2"/>
    </w:pPr>
    <w:rPr>
      <w:sz w:val="28"/>
      <w:szCs w:val="28"/>
      <w:u w:val="singl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B4DD2"/>
    <w:pPr>
      <w:numPr>
        <w:ilvl w:val="3"/>
      </w:numPr>
      <w:spacing w:before="40" w:after="0"/>
      <w:ind w:left="432" w:firstLine="0"/>
      <w:outlineLvl w:val="3"/>
    </w:pPr>
    <w:rPr>
      <w:iCs/>
      <w:color w:val="auto"/>
      <w:u w:val="none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B4DD2"/>
    <w:pPr>
      <w:numPr>
        <w:ilvl w:val="4"/>
      </w:numPr>
      <w:pBdr>
        <w:bottom w:val="single" w:sz="4" w:space="1" w:color="auto"/>
      </w:pBdr>
      <w:spacing w:before="0" w:line="240" w:lineRule="auto"/>
      <w:ind w:left="1304" w:hanging="794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DD2"/>
    <w:pPr>
      <w:keepNext/>
      <w:keepLines/>
      <w:spacing w:before="40" w:after="0"/>
      <w:outlineLvl w:val="5"/>
    </w:pPr>
    <w:rPr>
      <w:rFonts w:eastAsiaTheme="majorEastAsia" w:cstheme="majorBidi"/>
      <w:b/>
      <w:sz w:val="40"/>
      <w:szCs w:val="3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4DD2"/>
    <w:pPr>
      <w:keepNext/>
      <w:keepLines/>
      <w:numPr>
        <w:numId w:val="21"/>
      </w:numPr>
      <w:spacing w:before="40" w:after="0"/>
      <w:outlineLvl w:val="6"/>
    </w:pPr>
    <w:rPr>
      <w:rFonts w:eastAsiaTheme="majorEastAsia" w:cs="Times New Roman"/>
      <w:b/>
      <w:bCs/>
      <w:sz w:val="32"/>
      <w:szCs w:val="28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5B4DD2"/>
    <w:pPr>
      <w:numPr>
        <w:ilvl w:val="7"/>
        <w:numId w:val="23"/>
      </w:numPr>
      <w:outlineLvl w:val="7"/>
    </w:pPr>
    <w:rPr>
      <w:rFonts w:cstheme="majorBidi"/>
      <w:color w:val="272727" w:themeColor="text1" w:themeTint="D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DD2"/>
    <w:rPr>
      <w:rFonts w:ascii="Times New Roman" w:eastAsiaTheme="majorEastAsia" w:hAnsi="Times New Roman" w:cstheme="majorBidi"/>
      <w:b/>
      <w:smallCaps/>
      <w:color w:val="000000" w:themeColor="text1"/>
      <w:sz w:val="40"/>
      <w:szCs w:val="26"/>
    </w:rPr>
  </w:style>
  <w:style w:type="character" w:customStyle="1" w:styleId="Heading2Char">
    <w:name w:val="Heading 2 Char"/>
    <w:basedOn w:val="DefaultParagraphFont"/>
    <w:link w:val="Heading2"/>
    <w:rsid w:val="005B4DD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4DD2"/>
    <w:rPr>
      <w:rFonts w:ascii="Times New Roman" w:eastAsiaTheme="majorEastAsia" w:hAnsi="Times New Roman" w:cstheme="majorBidi"/>
      <w:b/>
      <w:color w:val="000000" w:themeColor="text1"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4DD2"/>
    <w:rPr>
      <w:rFonts w:ascii="Times New Roman" w:eastAsiaTheme="majorEastAsia" w:hAnsi="Times New Roman" w:cstheme="majorBidi"/>
      <w:b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B4DD2"/>
    <w:rPr>
      <w:rFonts w:ascii="Times New Roman" w:eastAsiaTheme="majorEastAsia" w:hAnsi="Times New Roman" w:cstheme="majorBidi"/>
      <w:b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B4DD2"/>
    <w:rPr>
      <w:rFonts w:ascii="Times New Roman" w:eastAsiaTheme="majorEastAsia" w:hAnsi="Times New Roman" w:cstheme="majorBidi"/>
      <w:b/>
      <w:sz w:val="40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5B4DD2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5B4DD2"/>
    <w:rPr>
      <w:rFonts w:ascii="Times New Roman" w:eastAsiaTheme="majorEastAsia" w:hAnsi="Times New Roman" w:cstheme="majorBidi"/>
      <w:b/>
      <w:bCs/>
      <w:color w:val="272727" w:themeColor="text1" w:themeTint="D8"/>
      <w:sz w:val="28"/>
      <w:szCs w:val="28"/>
    </w:rPr>
  </w:style>
  <w:style w:type="paragraph" w:styleId="IntenseQuote">
    <w:name w:val="Intense Quote"/>
    <w:aliases w:val="Outlined Header"/>
    <w:basedOn w:val="Normal"/>
    <w:next w:val="Normal"/>
    <w:link w:val="IntenseQuoteChar"/>
    <w:uiPriority w:val="30"/>
    <w:rsid w:val="005B4DD2"/>
    <w:pPr>
      <w:pBdr>
        <w:top w:val="single" w:sz="4" w:space="10" w:color="auto"/>
        <w:bottom w:val="single" w:sz="4" w:space="10" w:color="auto"/>
      </w:pBdr>
      <w:spacing w:before="360" w:after="360"/>
      <w:jc w:val="center"/>
    </w:pPr>
    <w:rPr>
      <w:iCs/>
      <w:smallCaps/>
      <w:sz w:val="28"/>
    </w:rPr>
  </w:style>
  <w:style w:type="character" w:customStyle="1" w:styleId="IntenseQuoteChar">
    <w:name w:val="Intense Quote Char"/>
    <w:aliases w:val="Outlined Header Char"/>
    <w:basedOn w:val="DefaultParagraphFont"/>
    <w:link w:val="IntenseQuote"/>
    <w:uiPriority w:val="30"/>
    <w:rsid w:val="005B4DD2"/>
    <w:rPr>
      <w:rFonts w:ascii="Times New Roman" w:hAnsi="Times New Roman"/>
      <w:iCs/>
      <w:smallCaps/>
      <w:sz w:val="28"/>
    </w:rPr>
  </w:style>
  <w:style w:type="paragraph" w:styleId="ListParagraph">
    <w:name w:val="List Paragraph"/>
    <w:basedOn w:val="Normal"/>
    <w:uiPriority w:val="34"/>
    <w:qFormat/>
    <w:rsid w:val="005B4DD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B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4DD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B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DD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B4DD2"/>
    <w:pPr>
      <w:numPr>
        <w:numId w:val="0"/>
      </w:numPr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B4DD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DD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B4DD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B4DD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B4DD2"/>
    <w:pPr>
      <w:spacing w:after="0"/>
    </w:pPr>
  </w:style>
  <w:style w:type="table" w:styleId="TableGrid">
    <w:name w:val="Table Grid"/>
    <w:basedOn w:val="TableNormal"/>
    <w:rsid w:val="005B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5B4DD2"/>
    <w:pPr>
      <w:keepNext/>
      <w:keepLines/>
      <w:spacing w:after="0" w:line="240" w:lineRule="auto"/>
      <w:ind w:firstLine="0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5B4DD2"/>
    <w:rPr>
      <w:color w:val="808080"/>
    </w:rPr>
  </w:style>
  <w:style w:type="paragraph" w:customStyle="1" w:styleId="NormaleNero">
    <w:name w:val="Normale + Nero"/>
    <w:aliases w:val="Giustificato,prima 0,75 pt,Dopo:  0"/>
    <w:basedOn w:val="Normal"/>
    <w:link w:val="NormaleNeroGiustificatoprima075ptDopo0CarattereCarattere"/>
    <w:rsid w:val="005B4DD2"/>
    <w:pPr>
      <w:spacing w:before="15" w:after="480" w:line="240" w:lineRule="auto"/>
      <w:ind w:firstLine="0"/>
    </w:pPr>
    <w:rPr>
      <w:rFonts w:ascii="Arial" w:eastAsia="PMingLiU" w:hAnsi="Arial" w:cs="Times New Roman"/>
      <w:color w:val="000000"/>
      <w:szCs w:val="24"/>
      <w:lang w:val="en-GB" w:eastAsia="it-IT"/>
    </w:rPr>
  </w:style>
  <w:style w:type="character" w:customStyle="1" w:styleId="NormaleNeroGiustificatoprima075ptDopo0CarattereCarattere">
    <w:name w:val="Normale + Nero.Giustificato.prima 0.75 pt.Dopo:  0 Carattere Carattere"/>
    <w:link w:val="NormaleNero"/>
    <w:rsid w:val="005B4DD2"/>
    <w:rPr>
      <w:rFonts w:ascii="Arial" w:eastAsia="PMingLiU" w:hAnsi="Arial" w:cs="Times New Roman"/>
      <w:color w:val="000000"/>
      <w:sz w:val="24"/>
      <w:szCs w:val="24"/>
      <w:lang w:val="en-GB" w:eastAsia="it-IT"/>
    </w:rPr>
  </w:style>
  <w:style w:type="paragraph" w:styleId="BalloonText">
    <w:name w:val="Balloon Text"/>
    <w:basedOn w:val="Normal"/>
    <w:link w:val="BalloonTextChar"/>
    <w:semiHidden/>
    <w:rsid w:val="005B4DD2"/>
    <w:pPr>
      <w:spacing w:before="0" w:after="0" w:line="240" w:lineRule="auto"/>
      <w:ind w:firstLine="0"/>
    </w:pPr>
    <w:rPr>
      <w:rFonts w:ascii="Tahoma" w:eastAsia="PMingLiU" w:hAnsi="Tahoma" w:cs="Tahoma"/>
      <w:sz w:val="16"/>
      <w:szCs w:val="16"/>
      <w:lang w:val="it-IT" w:eastAsia="it-IT"/>
    </w:rPr>
  </w:style>
  <w:style w:type="character" w:customStyle="1" w:styleId="BalloonTextChar">
    <w:name w:val="Balloon Text Char"/>
    <w:basedOn w:val="DefaultParagraphFont"/>
    <w:link w:val="BalloonText"/>
    <w:semiHidden/>
    <w:rsid w:val="005B4DD2"/>
    <w:rPr>
      <w:rFonts w:ascii="Tahoma" w:eastAsia="PMingLiU" w:hAnsi="Tahoma" w:cs="Tahoma"/>
      <w:sz w:val="16"/>
      <w:szCs w:val="16"/>
      <w:lang w:val="it-IT" w:eastAsia="it-IT"/>
    </w:rPr>
  </w:style>
  <w:style w:type="paragraph" w:customStyle="1" w:styleId="SFGP-Equation">
    <w:name w:val="SFGP-Equation"/>
    <w:basedOn w:val="Normal"/>
    <w:rsid w:val="005B4DD2"/>
    <w:pPr>
      <w:tabs>
        <w:tab w:val="right" w:pos="8505"/>
      </w:tabs>
      <w:spacing w:before="60" w:after="60" w:line="264" w:lineRule="auto"/>
      <w:ind w:firstLine="0"/>
    </w:pPr>
    <w:rPr>
      <w:rFonts w:ascii="Arial" w:eastAsia="PMingLiU" w:hAnsi="Arial" w:cs="Times New Roman"/>
      <w:kern w:val="28"/>
      <w:sz w:val="20"/>
      <w:szCs w:val="20"/>
      <w:lang w:val="fr-FR" w:eastAsia="es-ES"/>
    </w:rPr>
  </w:style>
  <w:style w:type="paragraph" w:customStyle="1" w:styleId="ISECTitle">
    <w:name w:val="ISEC Title"/>
    <w:basedOn w:val="Normal"/>
    <w:rsid w:val="005B4DD2"/>
    <w:pPr>
      <w:spacing w:before="0" w:after="0" w:line="240" w:lineRule="auto"/>
      <w:ind w:firstLine="142"/>
      <w:jc w:val="center"/>
    </w:pPr>
    <w:rPr>
      <w:rFonts w:ascii="Arial" w:eastAsia="PMingLiU" w:hAnsi="Arial" w:cs="Arial"/>
      <w:b/>
      <w:sz w:val="28"/>
      <w:szCs w:val="28"/>
      <w:lang w:val="en-US" w:eastAsia="it-IT"/>
    </w:rPr>
  </w:style>
  <w:style w:type="paragraph" w:customStyle="1" w:styleId="ISECAuthor">
    <w:name w:val="ISEC Author"/>
    <w:basedOn w:val="Normal"/>
    <w:rsid w:val="005B4DD2"/>
    <w:pPr>
      <w:spacing w:before="0" w:after="0" w:line="240" w:lineRule="auto"/>
      <w:ind w:firstLine="142"/>
      <w:jc w:val="center"/>
    </w:pPr>
    <w:rPr>
      <w:rFonts w:ascii="Arial" w:eastAsia="PMingLiU" w:hAnsi="Arial" w:cs="Arial"/>
      <w:b/>
      <w:szCs w:val="24"/>
      <w:lang w:val="en-GB" w:eastAsia="it-IT"/>
    </w:rPr>
  </w:style>
  <w:style w:type="paragraph" w:customStyle="1" w:styleId="ISECAffiliation">
    <w:name w:val="ISEC Affiliation"/>
    <w:basedOn w:val="Normal"/>
    <w:rsid w:val="005B4DD2"/>
    <w:pPr>
      <w:spacing w:before="0" w:after="0" w:line="240" w:lineRule="auto"/>
      <w:ind w:firstLine="142"/>
      <w:jc w:val="center"/>
    </w:pPr>
    <w:rPr>
      <w:rFonts w:ascii="Arial" w:eastAsia="PMingLiU" w:hAnsi="Arial" w:cs="Arial"/>
      <w:szCs w:val="24"/>
      <w:lang w:val="en-GB" w:eastAsia="it-IT"/>
    </w:rPr>
  </w:style>
  <w:style w:type="paragraph" w:customStyle="1" w:styleId="ISECHeading">
    <w:name w:val="ISEC Heading"/>
    <w:basedOn w:val="Normal"/>
    <w:next w:val="Normal"/>
    <w:rsid w:val="005B4DD2"/>
    <w:pPr>
      <w:numPr>
        <w:numId w:val="3"/>
      </w:numPr>
      <w:spacing w:before="0" w:after="0" w:line="240" w:lineRule="auto"/>
      <w:ind w:left="357"/>
    </w:pPr>
    <w:rPr>
      <w:rFonts w:ascii="Arial" w:eastAsia="PMingLiU" w:hAnsi="Arial" w:cs="Arial"/>
      <w:b/>
      <w:szCs w:val="24"/>
      <w:lang w:val="en-GB" w:eastAsia="it-IT"/>
    </w:rPr>
  </w:style>
  <w:style w:type="paragraph" w:customStyle="1" w:styleId="ISECAbstract">
    <w:name w:val="ISEC Abstract"/>
    <w:basedOn w:val="Normal"/>
    <w:rsid w:val="005B4DD2"/>
    <w:pPr>
      <w:spacing w:before="0" w:after="0" w:line="240" w:lineRule="auto"/>
      <w:ind w:left="-3" w:firstLine="0"/>
      <w:jc w:val="center"/>
    </w:pPr>
    <w:rPr>
      <w:rFonts w:ascii="Arial" w:eastAsia="PMingLiU" w:hAnsi="Arial" w:cs="Arial"/>
      <w:b/>
      <w:szCs w:val="24"/>
      <w:lang w:val="en-GB" w:eastAsia="it-IT"/>
    </w:rPr>
  </w:style>
  <w:style w:type="paragraph" w:customStyle="1" w:styleId="ISECFigureCaption">
    <w:name w:val="ISEC Figure Caption"/>
    <w:basedOn w:val="Caption"/>
    <w:rsid w:val="005B4DD2"/>
    <w:pPr>
      <w:spacing w:before="0"/>
    </w:pPr>
    <w:rPr>
      <w:rFonts w:ascii="Arial" w:eastAsia="PMingLiU" w:hAnsi="Arial" w:cs="Arial"/>
      <w:b w:val="0"/>
      <w:bCs/>
      <w:iCs w:val="0"/>
      <w:szCs w:val="24"/>
      <w:lang w:val="en-GB" w:eastAsia="it-IT"/>
    </w:rPr>
  </w:style>
  <w:style w:type="paragraph" w:customStyle="1" w:styleId="ISECTableCaption">
    <w:name w:val="ISEC Table Caption"/>
    <w:basedOn w:val="Caption"/>
    <w:rsid w:val="005B4DD2"/>
    <w:pPr>
      <w:spacing w:before="0"/>
      <w:jc w:val="left"/>
    </w:pPr>
    <w:rPr>
      <w:rFonts w:ascii="Arial" w:eastAsia="PMingLiU" w:hAnsi="Arial" w:cs="Arial"/>
      <w:b w:val="0"/>
      <w:bCs/>
      <w:iCs w:val="0"/>
      <w:szCs w:val="24"/>
      <w:lang w:val="it-IT" w:eastAsia="it-IT"/>
    </w:rPr>
  </w:style>
  <w:style w:type="paragraph" w:customStyle="1" w:styleId="Plan">
    <w:name w:val="Plan"/>
    <w:basedOn w:val="Normal"/>
    <w:rsid w:val="005B4DD2"/>
    <w:pPr>
      <w:numPr>
        <w:numId w:val="4"/>
      </w:numPr>
      <w:spacing w:before="0" w:after="0" w:line="240" w:lineRule="auto"/>
      <w:ind w:left="270" w:hanging="270"/>
    </w:pPr>
    <w:rPr>
      <w:rFonts w:ascii="Arial" w:eastAsia="PMingLiU" w:hAnsi="Arial" w:cs="Arial"/>
      <w:b/>
      <w:color w:val="C00000"/>
      <w:szCs w:val="24"/>
      <w:lang w:val="en-GB" w:eastAsia="it-IT"/>
    </w:rPr>
  </w:style>
  <w:style w:type="paragraph" w:customStyle="1" w:styleId="ISECNormal">
    <w:name w:val="ISEC Normal"/>
    <w:basedOn w:val="Normal"/>
    <w:rsid w:val="005B4DD2"/>
    <w:pPr>
      <w:spacing w:before="0" w:after="0" w:line="240" w:lineRule="auto"/>
      <w:ind w:firstLine="340"/>
    </w:pPr>
    <w:rPr>
      <w:rFonts w:ascii="Arial" w:eastAsia="PMingLiU" w:hAnsi="Arial" w:cs="Arial"/>
      <w:szCs w:val="24"/>
      <w:lang w:val="en-GB" w:eastAsia="it-IT"/>
    </w:rPr>
  </w:style>
  <w:style w:type="paragraph" w:customStyle="1" w:styleId="ISECTable">
    <w:name w:val="ISEC Table"/>
    <w:basedOn w:val="Normal"/>
    <w:rsid w:val="005B4DD2"/>
    <w:pPr>
      <w:tabs>
        <w:tab w:val="decimal" w:pos="304"/>
      </w:tabs>
      <w:spacing w:before="0" w:after="0" w:line="240" w:lineRule="auto"/>
      <w:ind w:firstLine="0"/>
      <w:jc w:val="center"/>
    </w:pPr>
    <w:rPr>
      <w:rFonts w:ascii="Arial" w:eastAsia="PMingLiU" w:hAnsi="Arial" w:cs="Arial"/>
      <w:sz w:val="20"/>
      <w:szCs w:val="20"/>
      <w:lang w:val="fr-FR" w:eastAsia="it-IT"/>
    </w:rPr>
  </w:style>
  <w:style w:type="paragraph" w:styleId="Title">
    <w:name w:val="Title"/>
    <w:basedOn w:val="Normal"/>
    <w:next w:val="Normal"/>
    <w:link w:val="TitleChar"/>
    <w:rsid w:val="005B4DD2"/>
    <w:pPr>
      <w:spacing w:before="240" w:after="60" w:line="240" w:lineRule="auto"/>
      <w:ind w:firstLine="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it-IT" w:eastAsia="it-IT"/>
    </w:rPr>
  </w:style>
  <w:style w:type="character" w:customStyle="1" w:styleId="TitleChar">
    <w:name w:val="Title Char"/>
    <w:basedOn w:val="DefaultParagraphFont"/>
    <w:link w:val="Title"/>
    <w:rsid w:val="005B4DD2"/>
    <w:rPr>
      <w:rFonts w:ascii="Calibri Light" w:eastAsia="Times New Roman" w:hAnsi="Calibri Light" w:cs="Times New Roman"/>
      <w:b/>
      <w:bCs/>
      <w:kern w:val="28"/>
      <w:sz w:val="32"/>
      <w:szCs w:val="32"/>
      <w:lang w:val="it-IT" w:eastAsia="it-IT"/>
    </w:rPr>
  </w:style>
  <w:style w:type="paragraph" w:customStyle="1" w:styleId="ISECREFHEADER">
    <w:name w:val="ISEC REF HEADER"/>
    <w:basedOn w:val="Normal"/>
    <w:rsid w:val="005B4DD2"/>
    <w:pPr>
      <w:spacing w:before="0" w:after="0" w:line="240" w:lineRule="auto"/>
      <w:ind w:left="-3" w:firstLine="0"/>
    </w:pPr>
    <w:rPr>
      <w:rFonts w:ascii="Arial" w:eastAsia="PMingLiU" w:hAnsi="Arial" w:cs="Arial"/>
      <w:b/>
      <w:szCs w:val="24"/>
      <w:lang w:val="en-GB" w:eastAsia="it-IT"/>
    </w:rPr>
  </w:style>
  <w:style w:type="paragraph" w:customStyle="1" w:styleId="Code">
    <w:name w:val="Code"/>
    <w:basedOn w:val="Normal"/>
    <w:link w:val="CodeChar"/>
    <w:qFormat/>
    <w:rsid w:val="005B4DD2"/>
    <w:pPr>
      <w:spacing w:before="0" w:after="0" w:line="240" w:lineRule="auto"/>
      <w:ind w:firstLine="0"/>
      <w:jc w:val="left"/>
    </w:pPr>
    <w:rPr>
      <w:rFonts w:ascii="Courier New" w:hAnsi="Courier New"/>
      <w:i/>
      <w:sz w:val="20"/>
    </w:rPr>
  </w:style>
  <w:style w:type="character" w:customStyle="1" w:styleId="CodeChar">
    <w:name w:val="Code Char"/>
    <w:basedOn w:val="DefaultParagraphFont"/>
    <w:link w:val="Code"/>
    <w:rsid w:val="005B4DD2"/>
    <w:rPr>
      <w:rFonts w:ascii="Courier New" w:hAnsi="Courier New"/>
      <w:i/>
      <w:sz w:val="20"/>
    </w:rPr>
  </w:style>
  <w:style w:type="paragraph" w:customStyle="1" w:styleId="CodeComment">
    <w:name w:val="Code Comment"/>
    <w:basedOn w:val="Code"/>
    <w:link w:val="CodeCommentChar"/>
    <w:qFormat/>
    <w:rsid w:val="005B4DD2"/>
    <w:rPr>
      <w:b/>
    </w:rPr>
  </w:style>
  <w:style w:type="character" w:customStyle="1" w:styleId="CodeCommentChar">
    <w:name w:val="Code Comment Char"/>
    <w:basedOn w:val="CodeChar"/>
    <w:link w:val="CodeComment"/>
    <w:rsid w:val="005B4DD2"/>
    <w:rPr>
      <w:rFonts w:ascii="Courier New" w:hAnsi="Courier New"/>
      <w:b/>
      <w:i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B4DD2"/>
    <w:rPr>
      <w:color w:val="954F72" w:themeColor="followedHyperlink"/>
      <w:u w:val="single"/>
    </w:rPr>
  </w:style>
  <w:style w:type="character" w:customStyle="1" w:styleId="title-text">
    <w:name w:val="title-text"/>
    <w:basedOn w:val="DefaultParagraphFont"/>
    <w:rsid w:val="005B4DD2"/>
  </w:style>
  <w:style w:type="paragraph" w:styleId="NoSpacing">
    <w:name w:val="No Spacing"/>
    <w:uiPriority w:val="1"/>
    <w:qFormat/>
    <w:rsid w:val="005B4DD2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character" w:customStyle="1" w:styleId="mw-headline">
    <w:name w:val="mw-headline"/>
    <w:basedOn w:val="DefaultParagraphFont"/>
    <w:rsid w:val="005B4DD2"/>
  </w:style>
  <w:style w:type="paragraph" w:styleId="TOC4">
    <w:name w:val="toc 4"/>
    <w:basedOn w:val="Normal"/>
    <w:next w:val="Normal"/>
    <w:autoRedefine/>
    <w:uiPriority w:val="39"/>
    <w:unhideWhenUsed/>
    <w:rsid w:val="005B4DD2"/>
    <w:pPr>
      <w:spacing w:before="0"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5B4DD2"/>
    <w:pPr>
      <w:spacing w:before="0"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5B4DD2"/>
    <w:pPr>
      <w:spacing w:before="0"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5B4DD2"/>
    <w:pPr>
      <w:spacing w:before="0"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5B4DD2"/>
    <w:pPr>
      <w:spacing w:before="0"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5B4DD2"/>
    <w:pPr>
      <w:spacing w:before="0"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5B4D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D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DD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D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DD2"/>
    <w:rPr>
      <w:rFonts w:ascii="Times New Roman" w:hAnsi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4DD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B4DD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SubList">
    <w:name w:val="SubList"/>
    <w:basedOn w:val="Normal"/>
    <w:link w:val="SubListChar"/>
    <w:qFormat/>
    <w:rsid w:val="005B4DD2"/>
    <w:pPr>
      <w:pBdr>
        <w:top w:val="single" w:sz="4" w:space="1" w:color="auto"/>
        <w:bottom w:val="single" w:sz="4" w:space="1" w:color="auto"/>
      </w:pBdr>
      <w:spacing w:before="160" w:line="240" w:lineRule="auto"/>
      <w:jc w:val="center"/>
    </w:pPr>
    <w:rPr>
      <w:sz w:val="28"/>
      <w:szCs w:val="28"/>
    </w:rPr>
  </w:style>
  <w:style w:type="character" w:customStyle="1" w:styleId="SubListChar">
    <w:name w:val="SubList Char"/>
    <w:basedOn w:val="DefaultParagraphFont"/>
    <w:link w:val="SubList"/>
    <w:rsid w:val="005B4DD2"/>
    <w:rPr>
      <w:rFonts w:ascii="Times New Roman" w:hAnsi="Times New Roman"/>
      <w:sz w:val="28"/>
      <w:szCs w:val="28"/>
    </w:rPr>
  </w:style>
  <w:style w:type="character" w:customStyle="1" w:styleId="ls13">
    <w:name w:val="ls13"/>
    <w:basedOn w:val="DefaultParagraphFont"/>
    <w:rsid w:val="005B4DD2"/>
  </w:style>
  <w:style w:type="character" w:customStyle="1" w:styleId="ff3">
    <w:name w:val="ff3"/>
    <w:basedOn w:val="DefaultParagraphFont"/>
    <w:rsid w:val="005B4DD2"/>
  </w:style>
  <w:style w:type="character" w:customStyle="1" w:styleId="ff2">
    <w:name w:val="ff2"/>
    <w:basedOn w:val="DefaultParagraphFont"/>
    <w:rsid w:val="005B4DD2"/>
  </w:style>
  <w:style w:type="character" w:styleId="HTMLCite">
    <w:name w:val="HTML Cite"/>
    <w:basedOn w:val="DefaultParagraphFont"/>
    <w:uiPriority w:val="99"/>
    <w:semiHidden/>
    <w:unhideWhenUsed/>
    <w:rsid w:val="005B4DD2"/>
    <w:rPr>
      <w:i/>
      <w:iCs/>
    </w:rPr>
  </w:style>
  <w:style w:type="character" w:customStyle="1" w:styleId="reference-accessdate">
    <w:name w:val="reference-accessdate"/>
    <w:basedOn w:val="DefaultParagraphFont"/>
    <w:rsid w:val="005B4DD2"/>
  </w:style>
  <w:style w:type="character" w:customStyle="1" w:styleId="nowrap">
    <w:name w:val="nowrap"/>
    <w:basedOn w:val="DefaultParagraphFont"/>
    <w:rsid w:val="005B4DD2"/>
  </w:style>
  <w:style w:type="character" w:styleId="Emphasis">
    <w:name w:val="Emphasis"/>
    <w:basedOn w:val="DefaultParagraphFont"/>
    <w:uiPriority w:val="20"/>
    <w:qFormat/>
    <w:rsid w:val="005B4DD2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4DD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B4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3055</Words>
  <Characters>16839</Characters>
  <Application>Microsoft Office Word</Application>
  <DocSecurity>0</DocSecurity>
  <Lines>580</Lines>
  <Paragraphs>462</Paragraphs>
  <ScaleCrop>false</ScaleCrop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Lottmann</dc:creator>
  <cp:keywords/>
  <dc:description/>
  <cp:lastModifiedBy>Matthias Lottmann</cp:lastModifiedBy>
  <cp:revision>1</cp:revision>
  <dcterms:created xsi:type="dcterms:W3CDTF">2022-03-23T00:33:00Z</dcterms:created>
  <dcterms:modified xsi:type="dcterms:W3CDTF">2022-03-23T00:34:00Z</dcterms:modified>
</cp:coreProperties>
</file>