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7E9" w:rsidRDefault="0061568A" w:rsidP="000A7A75">
      <w:pPr>
        <w:rPr>
          <w:noProof/>
        </w:rPr>
      </w:pPr>
      <w:r>
        <w:rPr>
          <w:noProof/>
          <w:lang w:eastAsia="es-ES"/>
        </w:rPr>
        <w:drawing>
          <wp:anchor distT="0" distB="0" distL="114300" distR="114300" simplePos="0" relativeHeight="251654143" behindDoc="1" locked="0" layoutInCell="1" allowOverlap="1" wp14:anchorId="7972D005" wp14:editId="44A35AE2">
            <wp:simplePos x="0" y="0"/>
            <wp:positionH relativeFrom="margin">
              <wp:align>center</wp:align>
            </wp:positionH>
            <wp:positionV relativeFrom="paragraph">
              <wp:posOffset>-698500</wp:posOffset>
            </wp:positionV>
            <wp:extent cx="7944115" cy="6667486"/>
            <wp:effectExtent l="0" t="0" r="0" b="63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44115" cy="6667486"/>
                    </a:xfrm>
                    <a:prstGeom prst="rect">
                      <a:avLst/>
                    </a:prstGeom>
                    <a:noFill/>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Tr="00AB02A7">
        <w:trPr>
          <w:trHeight w:val="1894"/>
        </w:trPr>
        <w:tc>
          <w:tcPr>
            <w:tcW w:w="5580" w:type="dxa"/>
            <w:tcBorders>
              <w:top w:val="nil"/>
              <w:left w:val="nil"/>
              <w:bottom w:val="nil"/>
              <w:right w:val="nil"/>
            </w:tcBorders>
          </w:tcPr>
          <w:p w:rsidR="00D077E9" w:rsidRDefault="00D077E9" w:rsidP="000A7A75">
            <w:pPr>
              <w:rPr>
                <w:noProof/>
              </w:rPr>
            </w:pPr>
          </w:p>
          <w:p w:rsidR="00D077E9" w:rsidRDefault="00736403" w:rsidP="000A7A75">
            <w:pPr>
              <w:rPr>
                <w:noProof/>
              </w:rPr>
            </w:pPr>
            <w:r>
              <w:rPr>
                <w:noProof/>
                <w:lang w:eastAsia="es-ES"/>
              </w:rPr>
              <mc:AlternateContent>
                <mc:Choice Requires="wps">
                  <w:drawing>
                    <wp:inline distT="0" distB="0" distL="0" distR="0" wp14:anchorId="5341F7B0" wp14:editId="24C8021E">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rsidR="00F72C8F" w:rsidRPr="00736403" w:rsidRDefault="00F72C8F" w:rsidP="00736403">
                                  <w:pPr>
                                    <w:pStyle w:val="Puesto"/>
                                    <w:rPr>
                                      <w:b/>
                                    </w:rPr>
                                  </w:pPr>
                                  <w:r w:rsidRPr="00736403">
                                    <w:rPr>
                                      <w:b/>
                                      <w:lang w:bidi="es-ES"/>
                                    </w:rPr>
                                    <w:t>ANÁLISIS DE VENTAS ONLINE 2021</w:t>
                                  </w:r>
                                </w:p>
                                <w:p w:rsidR="00F72C8F" w:rsidRPr="00D86945" w:rsidRDefault="00F72C8F" w:rsidP="00736403">
                                  <w:pPr>
                                    <w:pStyle w:val="Puesto"/>
                                  </w:pPr>
                                  <w:r w:rsidRPr="00D86945">
                                    <w:rPr>
                                      <w:lang w:bidi="es-ES"/>
                                    </w:rP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41F7B0"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fTkMwIAAFkEAAAOAAAAZHJzL2Uyb0RvYy54bWysVE1v2zAMvQ/YfxB0X5zvpkacIkuRYUDR&#10;FkiHnhVZSgxIoiYpsbNfP0p20rTbadhFpkSKFN979Pyu0YochfMVmIIOen1KhOFQVmZX0B8v6y8z&#10;SnxgpmQKjCjoSXh6t/j8aV7bXAxhD6oUjmAS4/PaFnQfgs2zzPO90Mz3wAqDTglOs4Bbt8tKx2rM&#10;rlU27PenWQ2utA648B5P71snXaT8UgoenqT0IhBVUHxbSKtL6zau2WLO8p1jdl/x7hnsH16hWWWw&#10;6CXVPQuMHFz1RypdcQceZOhx0BlIWXGResBuBv0P3Wz2zIrUC4Lj7QUm///S8sfjsyNVWVAkyjCN&#10;FK0OrHRASkGCaAKQWQSptj7H2I3F6NB8hQbJPp97PIy9N9Lp+MWuCPoR7tMFYsxEOB6OJsPZ9HZC&#10;CUff4GY0mkwSCdnbdet8+CZAk2gU1CGHCVp2fPABn4Kh55BYzcC6UirxqAypCzodYcp3HryhDF6M&#10;TbSPjVZotk3X2RbKEzbmoNWHt3xdYfEH5sMzcygI7AVFHp5wkQqwCHQWJXtwv/52HuORJ/RSUqPA&#10;Cup/HpgTlKjvBhm8HYzHUZFpM57cDHHjrj3ba4856BWghgc4TpYnM8YHdTalA/2Ks7CMVdHFDMfa&#10;BQ1ncxVa2eMscbFcpiDUoGXhwWwsj6kjaBHal+aVOdvhH0XwCGcpsvwDDW1sC/fyEEBWiaMIcItq&#10;hzvqN1HXzVockOt9inr7Iyx+AwAA//8DAFBLAwQUAAYACAAAACEAMfl64N4AAAAFAQAADwAAAGRy&#10;cy9kb3ducmV2LnhtbEyPQUvDQBCF74L/YZmCN7tpJLbEbEoJFEH00NqLt0l2mgR3Z2N220Z/vasX&#10;vQw83uO9b4r1ZI040+h7xwoW8wQEceN0z62Cw+v2dgXCB2SNxjEp+CQP6/L6qsBcuwvv6LwPrYgl&#10;7HNU0IUw5FL6piOLfu4G4ugd3WgxRDm2Uo94ieXWyDRJ7qXFnuNChwNVHTXv+5NV8FRtX3BXp3b1&#10;ZarH5+Nm+Di8ZUrdzKbNA4hAU/gLww9+RIcyMtXuxNoLoyA+En5v9LIsW4KoFaTLuwRkWcj/9OU3&#10;AAAA//8DAFBLAQItABQABgAIAAAAIQC2gziS/gAAAOEBAAATAAAAAAAAAAAAAAAAAAAAAABbQ29u&#10;dGVudF9UeXBlc10ueG1sUEsBAi0AFAAGAAgAAAAhADj9If/WAAAAlAEAAAsAAAAAAAAAAAAAAAAA&#10;LwEAAF9yZWxzLy5yZWxzUEsBAi0AFAAGAAgAAAAhAKDV9OQzAgAAWQQAAA4AAAAAAAAAAAAAAAAA&#10;LgIAAGRycy9lMm9Eb2MueG1sUEsBAi0AFAAGAAgAAAAhADH5euDeAAAABQEAAA8AAAAAAAAAAAAA&#10;AAAAjQQAAGRycy9kb3ducmV2LnhtbFBLBQYAAAAABAAEAPMAAACYBQAAAAA=&#10;" filled="f" stroked="f" strokeweight=".5pt">
                      <v:textbox>
                        <w:txbxContent>
                          <w:p w:rsidR="00F72C8F" w:rsidRPr="00736403" w:rsidRDefault="00F72C8F" w:rsidP="00736403">
                            <w:pPr>
                              <w:pStyle w:val="Puesto"/>
                              <w:rPr>
                                <w:b/>
                              </w:rPr>
                            </w:pPr>
                            <w:r w:rsidRPr="00736403">
                              <w:rPr>
                                <w:b/>
                                <w:lang w:bidi="es-ES"/>
                              </w:rPr>
                              <w:t>ANÁLISIS DE VENTAS ONLINE 2021</w:t>
                            </w:r>
                          </w:p>
                          <w:p w:rsidR="00F72C8F" w:rsidRPr="00D86945" w:rsidRDefault="00F72C8F" w:rsidP="00736403">
                            <w:pPr>
                              <w:pStyle w:val="Puesto"/>
                            </w:pPr>
                            <w:r w:rsidRPr="00D86945">
                              <w:rPr>
                                <w:lang w:bidi="es-ES"/>
                              </w:rPr>
                              <w:t>2018</w:t>
                            </w:r>
                          </w:p>
                        </w:txbxContent>
                      </v:textbox>
                      <w10:anchorlock/>
                    </v:shape>
                  </w:pict>
                </mc:Fallback>
              </mc:AlternateContent>
            </w:r>
          </w:p>
        </w:tc>
      </w:tr>
      <w:tr w:rsidR="00D077E9" w:rsidTr="004E5FEE">
        <w:trPr>
          <w:trHeight w:val="7303"/>
        </w:trPr>
        <w:tc>
          <w:tcPr>
            <w:tcW w:w="5580" w:type="dxa"/>
            <w:tcBorders>
              <w:top w:val="nil"/>
              <w:left w:val="nil"/>
              <w:bottom w:val="nil"/>
              <w:right w:val="nil"/>
            </w:tcBorders>
          </w:tcPr>
          <w:p w:rsidR="00D077E9" w:rsidRDefault="00736403" w:rsidP="000A7A75">
            <w:pPr>
              <w:rPr>
                <w:noProof/>
              </w:rPr>
            </w:pPr>
            <w:r>
              <w:rPr>
                <w:noProof/>
                <w:lang w:eastAsia="es-ES"/>
              </w:rPr>
              <mc:AlternateContent>
                <mc:Choice Requires="wps">
                  <w:drawing>
                    <wp:inline distT="0" distB="0" distL="0" distR="0" wp14:anchorId="58849F11" wp14:editId="72D72E68">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C5A9022"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rsidTr="00AB02A7">
        <w:trPr>
          <w:trHeight w:val="2438"/>
        </w:trPr>
        <w:tc>
          <w:tcPr>
            <w:tcW w:w="5580" w:type="dxa"/>
            <w:tcBorders>
              <w:top w:val="nil"/>
              <w:left w:val="nil"/>
              <w:bottom w:val="nil"/>
              <w:right w:val="nil"/>
            </w:tcBorders>
          </w:tcPr>
          <w:p w:rsidR="00D077E9" w:rsidRDefault="0077502D" w:rsidP="000A7A75">
            <w:pPr>
              <w:rPr>
                <w:rStyle w:val="SubttuloCar"/>
                <w:b/>
                <w:lang w:bidi="es-ES"/>
              </w:rPr>
            </w:pPr>
            <w:r>
              <w:rPr>
                <w:rStyle w:val="SubttuloCar"/>
                <w:b/>
                <w:lang w:bidi="es-ES"/>
              </w:rPr>
              <w:t>informe final</w:t>
            </w:r>
          </w:p>
          <w:p w:rsidR="0077502D" w:rsidRDefault="0077502D" w:rsidP="000A7A75">
            <w:pPr>
              <w:rPr>
                <w:noProof/>
              </w:rPr>
            </w:pPr>
            <w:r>
              <w:rPr>
                <w:rStyle w:val="SubttuloCar"/>
                <w:b/>
                <w:lang w:bidi="es-ES"/>
              </w:rPr>
              <w:t>práctica 1</w:t>
            </w:r>
          </w:p>
          <w:p w:rsidR="00D077E9" w:rsidRDefault="00D077E9" w:rsidP="000A7A75">
            <w:pPr>
              <w:rPr>
                <w:noProof/>
              </w:rPr>
            </w:pPr>
            <w:r w:rsidRPr="00D86945">
              <w:rPr>
                <w:noProof/>
                <w:lang w:eastAsia="es-ES"/>
              </w:rPr>
              <mc:AlternateContent>
                <mc:Choice Requires="wps">
                  <w:drawing>
                    <wp:inline distT="0" distB="0" distL="0" distR="0" wp14:anchorId="01A29B12" wp14:editId="5623BF21">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EB72E3F"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rsidR="00D077E9" w:rsidRDefault="00D077E9" w:rsidP="000A7A75">
            <w:pPr>
              <w:rPr>
                <w:noProof/>
              </w:rPr>
            </w:pPr>
          </w:p>
          <w:p w:rsidR="00D077E9" w:rsidRDefault="00D077E9" w:rsidP="000A7A75">
            <w:pPr>
              <w:rPr>
                <w:noProof/>
              </w:rPr>
            </w:pPr>
          </w:p>
          <w:p w:rsidR="00D077E9" w:rsidRDefault="009E51F9" w:rsidP="000A7A75">
            <w:pPr>
              <w:rPr>
                <w:noProof/>
              </w:rPr>
            </w:pPr>
            <w:sdt>
              <w:sdtPr>
                <w:rPr>
                  <w:noProof/>
                </w:rPr>
                <w:id w:val="-1740469667"/>
                <w:placeholder>
                  <w:docPart w:val="8A66A96C489D42008AFCD78A7EC707EC"/>
                </w:placeholder>
                <w15:appearance w15:val="hidden"/>
              </w:sdtPr>
              <w:sdtEndPr/>
              <w:sdtContent>
                <w:r w:rsidR="0077502D">
                  <w:rPr>
                    <w:noProof/>
                  </w:rPr>
                  <w:t>SOG2 – 2S2026</w:t>
                </w:r>
              </w:sdtContent>
            </w:sdt>
          </w:p>
          <w:p w:rsidR="00D077E9" w:rsidRDefault="009E51F9" w:rsidP="000A7A75">
            <w:pPr>
              <w:rPr>
                <w:noProof/>
              </w:rPr>
            </w:pPr>
            <w:sdt>
              <w:sdtPr>
                <w:rPr>
                  <w:noProof/>
                </w:rPr>
                <w:alias w:val="Su nombre"/>
                <w:tag w:val="Su nombre"/>
                <w:id w:val="-180584491"/>
                <w:placeholder>
                  <w:docPart w:val="C6247A09D37D495CB5846751B3EEA788"/>
                </w:placeholder>
                <w:dataBinding w:prefixMappings="xmlns:ns0='http://schemas.microsoft.com/office/2006/coverPageProps' " w:xpath="/ns0:CoverPageProperties[1]/ns0:CompanyFax[1]" w:storeItemID="{55AF091B-3C7A-41E3-B477-F2FDAA23CFDA}"/>
                <w15:appearance w15:val="hidden"/>
                <w:text w:multiLine="1"/>
              </w:sdtPr>
              <w:sdtEndPr/>
              <w:sdtContent>
                <w:r w:rsidR="0077502D">
                  <w:rPr>
                    <w:noProof/>
                  </w:rPr>
                  <w:t>Grupo 5</w:t>
                </w:r>
              </w:sdtContent>
            </w:sdt>
          </w:p>
          <w:p w:rsidR="00D077E9" w:rsidRPr="00D86945" w:rsidRDefault="00D077E9" w:rsidP="000A7A75">
            <w:pPr>
              <w:rPr>
                <w:noProof/>
              </w:rPr>
            </w:pPr>
          </w:p>
        </w:tc>
      </w:tr>
    </w:tbl>
    <w:p w:rsidR="00D077E9" w:rsidRDefault="00736403" w:rsidP="000A7A75">
      <w:pPr>
        <w:rPr>
          <w:noProof/>
        </w:rPr>
      </w:pPr>
      <w:r>
        <w:rPr>
          <w:noProof/>
          <w:lang w:eastAsia="es-ES"/>
        </w:rPr>
        <mc:AlternateContent>
          <mc:Choice Requires="wps">
            <w:drawing>
              <wp:anchor distT="0" distB="0" distL="114300" distR="114300" simplePos="0" relativeHeight="251655168" behindDoc="1" locked="0" layoutInCell="1" allowOverlap="1" wp14:anchorId="3524E95C" wp14:editId="64192DA9">
                <wp:simplePos x="0" y="0"/>
                <wp:positionH relativeFrom="page">
                  <wp:align>right</wp:align>
                </wp:positionH>
                <wp:positionV relativeFrom="page">
                  <wp:align>bottom</wp:align>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A0E8B4" id="Rectángulo 2" o:spid="_x0000_s1026" alt="rectángulo de color" style="position:absolute;margin-left:559.9pt;margin-top:0;width:611.1pt;height:316.5pt;z-index:-251661312;visibility:visible;mso-wrap-style:square;mso-height-percent:0;mso-wrap-distance-left:9pt;mso-wrap-distance-top:0;mso-wrap-distance-right:9pt;mso-wrap-distance-bottom:0;mso-position-horizontal:right;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1+sQIAAMwFAAAOAAAAZHJzL2Uyb0RvYy54bWysVMFu2zAMvQ/YPwi6r3aCpFmDOkXQosOA&#10;rg3aDj2rshQbkEVNUuJkf7Nv2Y+NlB0364odhl1skSIfySeS5xe7xrCt8qEGW/DRSc6ZshLK2q4L&#10;/vXx+sNHzkIUthQGrCr4XgV+sXj/7rx1czWGCkypPEMQG+atK3gVo5tnWZCVakQ4AacsXmrwjYgo&#10;+nVWetEiemOycZ6fZi340nmQKgTUXnWXfJHwtVYy3mkdVGSm4JhbTF+fvs/0zRbnYr72wlW17NMQ&#10;/5BFI2qLQQeoKxEF2/j6D6imlh4C6HgioclA61qqVANWM8pfVfNQCadSLUhOcANN4f/BytvtyrO6&#10;LPiYMysafKJ7JO3nD7veGGCoLFWQSJg/0paKSTDgib3WhTmCPLiV76WAR6Jip31DfyyS7RLj+4Fx&#10;tYtMonI2O83PZvgwEu8m+ehsOk1vkr24Ox/iJwUNo0OXR2JabG9CxJBoejChaAFMXV7XxiSB2khd&#10;Gs+2AhtASKlsHCd3s2m+QNnpZ9M8P4RNnUcuCfk3NGMJ0wKhd4FJkxEDXc3pFPdGkZ2x90ojs1hl&#10;F3FAPk5mlJIJlUBOU46Uytu5JEBC1hh/wO4B3ip0RO+D9PT25KrSSAzOeRf9b86DR4oMNg7OTW2x&#10;BUj9qjITh8id/YGkjhpi6RnKPfadh24gg5PXNT7vjQhxJTxOILYEbpV4hx9toC049CfOKvDf39KT&#10;PQ4G3nLW4kQXPHzbCK84M58tjszZaDKhFZCEyXQ2RsEf3zwf39hNcwnYMyPcX06mI9lHczhqD80T&#10;Lp8lRcUrYSXGLriM/iBcxm7T4PqSarlMZjj2TsQb++AkgRN91L6PuyfhXd/jEcfjFg7TL+avWr2z&#10;JU8Ly00EXac5eOG15xtXRnr/fr3RTjqWk9XLEl78AgAA//8DAFBLAwQUAAYACAAAACEAi1g6S9wA&#10;AAAGAQAADwAAAGRycy9kb3ducmV2LnhtbEyPT0vDQBDF70K/wzKCF7G7bSDUmE0pBUEUBPvH8zY7&#10;TYLZ2ZDdtuu3d+pF5/BgeMN7vymXyfXijGPoPGmYTRUIpNrbjhoNu+3zwwJEiIas6T2hhm8MsKwm&#10;N6UprL/QB543sREcQqEwGtoYh0LKULfoTJj6AYm9ox+dibyOjbSjuXC46+VcqVw60xE3tGbAdYv1&#10;1+bkNLy+7T/fF/cvx5l8zLbJrZPKVdL67jatnkBETPHvGK74jA4VMx38iWwQvQZ+JP7q1ZvzgDho&#10;yLNMgaxK+R+/+gEAAP//AwBQSwECLQAUAAYACAAAACEAtoM4kv4AAADhAQAAEwAAAAAAAAAAAAAA&#10;AAAAAAAAW0NvbnRlbnRfVHlwZXNdLnhtbFBLAQItABQABgAIAAAAIQA4/SH/1gAAAJQBAAALAAAA&#10;AAAAAAAAAAAAAC8BAABfcmVscy8ucmVsc1BLAQItABQABgAIAAAAIQCKL21+sQIAAMwFAAAOAAAA&#10;AAAAAAAAAAAAAC4CAABkcnMvZTJvRG9jLnhtbFBLAQItABQABgAIAAAAIQCLWDpL3AAAAAYBAAAP&#10;AAAAAAAAAAAAAAAAAAsFAABkcnMvZG93bnJldi54bWxQSwUGAAAAAAQABADzAAAAFAYAAAAA&#10;" fillcolor="#256d9d [2405]" stroked="f" strokeweight="2pt">
                <w10:wrap anchorx="page" anchory="page"/>
              </v:rect>
            </w:pict>
          </mc:Fallback>
        </mc:AlternateContent>
      </w:r>
      <w:r w:rsidR="0061568A">
        <w:rPr>
          <w:noProof/>
          <w:lang w:eastAsia="es-ES"/>
        </w:rPr>
        <mc:AlternateContent>
          <mc:Choice Requires="wps">
            <w:drawing>
              <wp:anchor distT="0" distB="0" distL="114300" distR="114300" simplePos="0" relativeHeight="251656192" behindDoc="1" locked="0" layoutInCell="1" allowOverlap="1" wp14:anchorId="6E7932F6" wp14:editId="3AA50A1E">
                <wp:simplePos x="0" y="0"/>
                <wp:positionH relativeFrom="column">
                  <wp:posOffset>-203835</wp:posOffset>
                </wp:positionH>
                <wp:positionV relativeFrom="page">
                  <wp:posOffset>6666865</wp:posOffset>
                </wp:positionV>
                <wp:extent cx="3938905" cy="292354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29235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57D97" id="Rectángulo 3" o:spid="_x0000_s1026" alt="rectángulo blanco para texto en portada" style="position:absolute;margin-left:-16.05pt;margin-top:524.95pt;width:310.15pt;height:23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QlswIAALgFAAAOAAAAZHJzL2Uyb0RvYy54bWysVM1u2zAMvg/YOwi6r3aSZmuCOkXQosOA&#10;og3aDj0rshQbkEVNUuJkb7Nn2YuNkmwn64odhuXgiCL58UcfeXm1bxTZCetq0AUdneWUCM2hrPWm&#10;oF+fbz9cUOI80yVToEVBD8LRq8X7d5etmYsxVKBKYQmCaDdvTUEr7808yxyvRMPcGRihUSnBNsyj&#10;aDdZaVmL6I3Kxnn+MWvBlsYCF87h7U1S0kXEl1Jw/yClE56ogmJuPn5t/K7DN1tcsvnGMlPVvEuD&#10;/UMWDas1Bh2gbphnZGvrP6CamltwIP0ZhyYDKWsuYg1YzSh/Vc1TxYyItWBznBna5P4fLL/frSyp&#10;y4JOKNGswSd6xKb9/KE3WwUEL0vhODbMntyuFcM3JoZZRrzYe8A3JwasZyULHW2NmyPwk1nZTnJ4&#10;DO3ZS9uEfyyc7OMrHIZXQCDC8XIym1zM8iklHHXj2XgyPY/vlB3djXX+s4CGhEPKLXaf7e6cx5Bo&#10;2puEaA5UXd7WSkUhUEtcK0t2DEmx3oxCyujxm5XSwVZD8ErqcJOFylIt8eQPSgQ7pR+FxC5i9uOY&#10;SOTvMQjjXGg/SqqKlSLFnub466P3acVcImBAlhh/wO4AessE0mOnLDv74Coi/Qfn/G+JJefBI0YG&#10;7QfnptZg3wJQWFUXOdn3TUqtCV1aQ3lAjllIw+cMv63x2e6Y8ytkUGQBbhD/gB+poC0odCdKKrDf&#10;37oP9jgEqKWkxektqPu2ZVZQor5oHI/Z6BxJQ3wUzqefxijYU836VKO3zTUgF0a4qwyPx2DvVX+U&#10;FpoXXDTLEBVVSH+MXVDubS9c+7RVcFVxsVxGMxxxw/ydfjI8gIeuBlo+71+YNR13w/zcQz/pbP6K&#10;wsk2eGpYbj3IOvL72Neu37geInG6VRb2z6kcrY4Ld/ELAAD//wMAUEsDBBQABgAIAAAAIQBhymGk&#10;4gAAAA0BAAAPAAAAZHJzL2Rvd25yZXYueG1sTI/BTsMwDIbvSLxDZCRuW9KWsq40nRCCCbgx1p2z&#10;NrQViVOadCtvjznB0f4//f5cbGZr2EmPvncoIVoKYBpr1/TYSti/Py0yYD4obJRxqCV8aw+b8vKi&#10;UHnjzvimT7vQMipBnysJXQhDzrmvO22VX7pBI2UfbrQq0Di2vBnVmcqt4bEQt9yqHulCpwb90On6&#10;czdZCVO6enmcD1/bpBLV6rUy6XPYDlJeX833d8CCnsMfDL/6pA4lOR3dhI1nRsIiiSNCKRA36zUw&#10;QtIsi4EdaZVGIgFeFvz/F+UPAAAA//8DAFBLAQItABQABgAIAAAAIQC2gziS/gAAAOEBAAATAAAA&#10;AAAAAAAAAAAAAAAAAABbQ29udGVudF9UeXBlc10ueG1sUEsBAi0AFAAGAAgAAAAhADj9If/WAAAA&#10;lAEAAAsAAAAAAAAAAAAAAAAALwEAAF9yZWxzLy5yZWxzUEsBAi0AFAAGAAgAAAAhAG6W9CWzAgAA&#10;uAUAAA4AAAAAAAAAAAAAAAAALgIAAGRycy9lMm9Eb2MueG1sUEsBAi0AFAAGAAgAAAAhAGHKYaTi&#10;AAAADQEAAA8AAAAAAAAAAAAAAAAADQUAAGRycy9kb3ducmV2LnhtbFBLBQYAAAAABAAEAPMAAAAc&#10;BgAAAAA=&#10;" fillcolor="white [3212]" stroked="f" strokeweight="2pt">
                <w10:wrap anchory="page"/>
              </v:rect>
            </w:pict>
          </mc:Fallback>
        </mc:AlternateContent>
      </w:r>
      <w:r w:rsidR="00D077E9">
        <w:rPr>
          <w:noProof/>
          <w:lang w:bidi="es-ES"/>
        </w:rPr>
        <w:br w:type="page"/>
      </w:r>
    </w:p>
    <w:p w:rsidR="00107838" w:rsidRPr="00107838" w:rsidRDefault="00107838" w:rsidP="00107838">
      <w:pPr>
        <w:sectPr w:rsidR="00107838" w:rsidRPr="00107838" w:rsidSect="003F360E">
          <w:footerReference w:type="default" r:id="rId10"/>
          <w:type w:val="continuous"/>
          <w:pgSz w:w="11907" w:h="16839" w:code="9"/>
          <w:pgMar w:top="720" w:right="720" w:bottom="720" w:left="720" w:header="720" w:footer="720" w:gutter="0"/>
          <w:cols w:space="720"/>
          <w:docGrid w:linePitch="381"/>
        </w:sectPr>
      </w:pPr>
    </w:p>
    <w:p w:rsidR="00107838" w:rsidRPr="00736403" w:rsidRDefault="00107838" w:rsidP="00736403">
      <w:pPr>
        <w:rPr>
          <w:rFonts w:asciiTheme="majorHAnsi" w:hAnsiTheme="majorHAnsi" w:cstheme="majorHAnsi"/>
          <w:sz w:val="40"/>
          <w:szCs w:val="40"/>
          <w:lang w:bidi="es-ES"/>
        </w:rPr>
      </w:pPr>
      <w:r w:rsidRPr="00736403">
        <w:rPr>
          <w:rFonts w:asciiTheme="majorHAnsi" w:hAnsiTheme="majorHAnsi" w:cstheme="majorHAnsi"/>
          <w:sz w:val="40"/>
          <w:szCs w:val="40"/>
          <w:lang w:bidi="es-ES"/>
        </w:rPr>
        <w:lastRenderedPageBreak/>
        <w:t>Índice</w:t>
      </w:r>
    </w:p>
    <w:sdt>
      <w:sdtPr>
        <w:rPr>
          <w:rFonts w:asciiTheme="minorHAnsi" w:hAnsiTheme="minorHAnsi" w:cstheme="minorBidi"/>
          <w:color w:val="082A75" w:themeColor="text2"/>
          <w:sz w:val="28"/>
          <w:szCs w:val="22"/>
        </w:rPr>
        <w:id w:val="649484979"/>
        <w:docPartObj>
          <w:docPartGallery w:val="Table of Contents"/>
          <w:docPartUnique/>
        </w:docPartObj>
      </w:sdtPr>
      <w:sdtEndPr>
        <w:rPr>
          <w:b/>
          <w:bCs/>
        </w:rPr>
      </w:sdtEndPr>
      <w:sdtContent>
        <w:p w:rsidR="00736403" w:rsidRDefault="00736403" w:rsidP="00D06D08">
          <w:pPr>
            <w:pStyle w:val="TtulodeTDC"/>
          </w:pPr>
        </w:p>
        <w:p w:rsidR="00B40EF0" w:rsidRDefault="00736403">
          <w:pPr>
            <w:pStyle w:val="TDC1"/>
            <w:tabs>
              <w:tab w:val="right" w:leader="dot" w:pos="10457"/>
            </w:tabs>
            <w:rPr>
              <w:noProof/>
              <w:color w:val="auto"/>
              <w:sz w:val="22"/>
              <w:lang w:eastAsia="es-ES"/>
            </w:rPr>
          </w:pPr>
          <w:r>
            <w:fldChar w:fldCharType="begin"/>
          </w:r>
          <w:r>
            <w:instrText xml:space="preserve"> TOC \o "1-3" \h \z \u </w:instrText>
          </w:r>
          <w:r>
            <w:fldChar w:fldCharType="separate"/>
          </w:r>
          <w:hyperlink w:anchor="_Toc238579160" w:history="1">
            <w:r w:rsidR="00B40EF0" w:rsidRPr="00FB5DAC">
              <w:rPr>
                <w:rStyle w:val="Hipervnculo"/>
                <w:noProof/>
              </w:rPr>
              <w:t>Resumen ejecutivo</w:t>
            </w:r>
            <w:r w:rsidR="00B40EF0">
              <w:rPr>
                <w:noProof/>
                <w:webHidden/>
              </w:rPr>
              <w:tab/>
            </w:r>
            <w:r w:rsidR="00B40EF0">
              <w:rPr>
                <w:noProof/>
                <w:webHidden/>
              </w:rPr>
              <w:fldChar w:fldCharType="begin"/>
            </w:r>
            <w:r w:rsidR="00B40EF0">
              <w:rPr>
                <w:noProof/>
                <w:webHidden/>
              </w:rPr>
              <w:instrText xml:space="preserve"> PAGEREF _Toc238579160 \h </w:instrText>
            </w:r>
            <w:r w:rsidR="00B40EF0">
              <w:rPr>
                <w:noProof/>
                <w:webHidden/>
              </w:rPr>
            </w:r>
            <w:r w:rsidR="00B40EF0">
              <w:rPr>
                <w:noProof/>
                <w:webHidden/>
              </w:rPr>
              <w:fldChar w:fldCharType="separate"/>
            </w:r>
            <w:r w:rsidR="00F72C8F">
              <w:rPr>
                <w:noProof/>
                <w:webHidden/>
              </w:rPr>
              <w:t>1</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61" w:history="1">
            <w:r w:rsidR="00B40EF0" w:rsidRPr="00FB5DAC">
              <w:rPr>
                <w:rStyle w:val="Hipervnculo"/>
                <w:noProof/>
              </w:rPr>
              <w:t>Hallazgos principales</w:t>
            </w:r>
            <w:r w:rsidR="00B40EF0">
              <w:rPr>
                <w:noProof/>
                <w:webHidden/>
              </w:rPr>
              <w:tab/>
            </w:r>
            <w:r w:rsidR="00B40EF0">
              <w:rPr>
                <w:noProof/>
                <w:webHidden/>
              </w:rPr>
              <w:fldChar w:fldCharType="begin"/>
            </w:r>
            <w:r w:rsidR="00B40EF0">
              <w:rPr>
                <w:noProof/>
                <w:webHidden/>
              </w:rPr>
              <w:instrText xml:space="preserve"> PAGEREF _Toc238579161 \h </w:instrText>
            </w:r>
            <w:r w:rsidR="00B40EF0">
              <w:rPr>
                <w:noProof/>
                <w:webHidden/>
              </w:rPr>
            </w:r>
            <w:r w:rsidR="00B40EF0">
              <w:rPr>
                <w:noProof/>
                <w:webHidden/>
              </w:rPr>
              <w:fldChar w:fldCharType="separate"/>
            </w:r>
            <w:r w:rsidR="00F72C8F">
              <w:rPr>
                <w:noProof/>
                <w:webHidden/>
              </w:rPr>
              <w:t>1</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62" w:history="1">
            <w:r w:rsidR="00B40EF0" w:rsidRPr="00FB5DAC">
              <w:rPr>
                <w:rStyle w:val="Hipervnculo"/>
                <w:noProof/>
              </w:rPr>
              <w:t>Alcance y limitaciones del análisis</w:t>
            </w:r>
            <w:r w:rsidR="00B40EF0">
              <w:rPr>
                <w:noProof/>
                <w:webHidden/>
              </w:rPr>
              <w:tab/>
            </w:r>
            <w:r w:rsidR="00B40EF0">
              <w:rPr>
                <w:noProof/>
                <w:webHidden/>
              </w:rPr>
              <w:fldChar w:fldCharType="begin"/>
            </w:r>
            <w:r w:rsidR="00B40EF0">
              <w:rPr>
                <w:noProof/>
                <w:webHidden/>
              </w:rPr>
              <w:instrText xml:space="preserve"> PAGEREF _Toc238579162 \h </w:instrText>
            </w:r>
            <w:r w:rsidR="00B40EF0">
              <w:rPr>
                <w:noProof/>
                <w:webHidden/>
              </w:rPr>
            </w:r>
            <w:r w:rsidR="00B40EF0">
              <w:rPr>
                <w:noProof/>
                <w:webHidden/>
              </w:rPr>
              <w:fldChar w:fldCharType="separate"/>
            </w:r>
            <w:r w:rsidR="00F72C8F">
              <w:rPr>
                <w:noProof/>
                <w:webHidden/>
              </w:rPr>
              <w:t>2</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163" w:history="1">
            <w:r w:rsidR="00B40EF0" w:rsidRPr="00FB5DAC">
              <w:rPr>
                <w:rStyle w:val="Hipervnculo"/>
                <w:noProof/>
              </w:rPr>
              <w:t>Planificación del proyecto</w:t>
            </w:r>
            <w:r w:rsidR="00B40EF0">
              <w:rPr>
                <w:noProof/>
                <w:webHidden/>
              </w:rPr>
              <w:tab/>
            </w:r>
            <w:r w:rsidR="00B40EF0">
              <w:rPr>
                <w:noProof/>
                <w:webHidden/>
              </w:rPr>
              <w:fldChar w:fldCharType="begin"/>
            </w:r>
            <w:r w:rsidR="00B40EF0">
              <w:rPr>
                <w:noProof/>
                <w:webHidden/>
              </w:rPr>
              <w:instrText xml:space="preserve"> PAGEREF _Toc238579163 \h </w:instrText>
            </w:r>
            <w:r w:rsidR="00B40EF0">
              <w:rPr>
                <w:noProof/>
                <w:webHidden/>
              </w:rPr>
            </w:r>
            <w:r w:rsidR="00B40EF0">
              <w:rPr>
                <w:noProof/>
                <w:webHidden/>
              </w:rPr>
              <w:fldChar w:fldCharType="separate"/>
            </w:r>
            <w:r w:rsidR="00F72C8F">
              <w:rPr>
                <w:noProof/>
                <w:webHidden/>
              </w:rPr>
              <w:t>3</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64" w:history="1">
            <w:r w:rsidR="00B40EF0" w:rsidRPr="00FB5DAC">
              <w:rPr>
                <w:rStyle w:val="Hipervnculo"/>
                <w:noProof/>
              </w:rPr>
              <w:t>¿Cómo se dividieron las tareas entre los miembros del equipo?</w:t>
            </w:r>
            <w:r w:rsidR="00B40EF0">
              <w:rPr>
                <w:noProof/>
                <w:webHidden/>
              </w:rPr>
              <w:tab/>
            </w:r>
            <w:r w:rsidR="00B40EF0">
              <w:rPr>
                <w:noProof/>
                <w:webHidden/>
              </w:rPr>
              <w:fldChar w:fldCharType="begin"/>
            </w:r>
            <w:r w:rsidR="00B40EF0">
              <w:rPr>
                <w:noProof/>
                <w:webHidden/>
              </w:rPr>
              <w:instrText xml:space="preserve"> PAGEREF _Toc238579164 \h </w:instrText>
            </w:r>
            <w:r w:rsidR="00B40EF0">
              <w:rPr>
                <w:noProof/>
                <w:webHidden/>
              </w:rPr>
            </w:r>
            <w:r w:rsidR="00B40EF0">
              <w:rPr>
                <w:noProof/>
                <w:webHidden/>
              </w:rPr>
              <w:fldChar w:fldCharType="separate"/>
            </w:r>
            <w:r w:rsidR="00F72C8F">
              <w:rPr>
                <w:noProof/>
                <w:webHidden/>
              </w:rPr>
              <w:t>3</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65" w:history="1">
            <w:r w:rsidR="00B40EF0" w:rsidRPr="00FB5DAC">
              <w:rPr>
                <w:rStyle w:val="Hipervnculo"/>
                <w:noProof/>
              </w:rPr>
              <w:t>¿Qué herramientas y tecnologías se decidieron utilizar y por qué?</w:t>
            </w:r>
            <w:r w:rsidR="00B40EF0">
              <w:rPr>
                <w:noProof/>
                <w:webHidden/>
              </w:rPr>
              <w:tab/>
            </w:r>
            <w:r w:rsidR="00B40EF0">
              <w:rPr>
                <w:noProof/>
                <w:webHidden/>
              </w:rPr>
              <w:fldChar w:fldCharType="begin"/>
            </w:r>
            <w:r w:rsidR="00B40EF0">
              <w:rPr>
                <w:noProof/>
                <w:webHidden/>
              </w:rPr>
              <w:instrText xml:space="preserve"> PAGEREF _Toc238579165 \h </w:instrText>
            </w:r>
            <w:r w:rsidR="00B40EF0">
              <w:rPr>
                <w:noProof/>
                <w:webHidden/>
              </w:rPr>
            </w:r>
            <w:r w:rsidR="00B40EF0">
              <w:rPr>
                <w:noProof/>
                <w:webHidden/>
              </w:rPr>
              <w:fldChar w:fldCharType="separate"/>
            </w:r>
            <w:r w:rsidR="00F72C8F">
              <w:rPr>
                <w:noProof/>
                <w:webHidden/>
              </w:rPr>
              <w:t>4</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66" w:history="1">
            <w:r w:rsidR="00B40EF0" w:rsidRPr="00FB5DAC">
              <w:rPr>
                <w:rStyle w:val="Hipervnculo"/>
                <w:noProof/>
              </w:rPr>
              <w:t>¿Cómo se establecieron los plazos para cada fase del proyecto?</w:t>
            </w:r>
            <w:r w:rsidR="00B40EF0">
              <w:rPr>
                <w:noProof/>
                <w:webHidden/>
              </w:rPr>
              <w:tab/>
            </w:r>
            <w:r w:rsidR="00B40EF0">
              <w:rPr>
                <w:noProof/>
                <w:webHidden/>
              </w:rPr>
              <w:fldChar w:fldCharType="begin"/>
            </w:r>
            <w:r w:rsidR="00B40EF0">
              <w:rPr>
                <w:noProof/>
                <w:webHidden/>
              </w:rPr>
              <w:instrText xml:space="preserve"> PAGEREF _Toc238579166 \h </w:instrText>
            </w:r>
            <w:r w:rsidR="00B40EF0">
              <w:rPr>
                <w:noProof/>
                <w:webHidden/>
              </w:rPr>
            </w:r>
            <w:r w:rsidR="00B40EF0">
              <w:rPr>
                <w:noProof/>
                <w:webHidden/>
              </w:rPr>
              <w:fldChar w:fldCharType="separate"/>
            </w:r>
            <w:r w:rsidR="00F72C8F">
              <w:rPr>
                <w:noProof/>
                <w:webHidden/>
              </w:rPr>
              <w:t>6</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167" w:history="1">
            <w:r w:rsidR="00B40EF0" w:rsidRPr="00FB5DAC">
              <w:rPr>
                <w:rStyle w:val="Hipervnculo"/>
                <w:noProof/>
              </w:rPr>
              <w:t>Proceso de análisis</w:t>
            </w:r>
            <w:r w:rsidR="00B40EF0">
              <w:rPr>
                <w:noProof/>
                <w:webHidden/>
              </w:rPr>
              <w:tab/>
            </w:r>
            <w:r w:rsidR="00B40EF0">
              <w:rPr>
                <w:noProof/>
                <w:webHidden/>
              </w:rPr>
              <w:fldChar w:fldCharType="begin"/>
            </w:r>
            <w:r w:rsidR="00B40EF0">
              <w:rPr>
                <w:noProof/>
                <w:webHidden/>
              </w:rPr>
              <w:instrText xml:space="preserve"> PAGEREF _Toc238579167 \h </w:instrText>
            </w:r>
            <w:r w:rsidR="00B40EF0">
              <w:rPr>
                <w:noProof/>
                <w:webHidden/>
              </w:rPr>
            </w:r>
            <w:r w:rsidR="00B40EF0">
              <w:rPr>
                <w:noProof/>
                <w:webHidden/>
              </w:rPr>
              <w:fldChar w:fldCharType="separate"/>
            </w:r>
            <w:r w:rsidR="00F72C8F">
              <w:rPr>
                <w:noProof/>
                <w:webHidden/>
              </w:rPr>
              <w:t>8</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68" w:history="1">
            <w:r w:rsidR="00B40EF0" w:rsidRPr="00FB5DAC">
              <w:rPr>
                <w:rStyle w:val="Hipervnculo"/>
                <w:noProof/>
                <w:lang w:bidi="es-ES"/>
              </w:rPr>
              <w:t>Preparación de datos</w:t>
            </w:r>
            <w:r w:rsidR="00B40EF0">
              <w:rPr>
                <w:noProof/>
                <w:webHidden/>
              </w:rPr>
              <w:tab/>
            </w:r>
            <w:r w:rsidR="00B40EF0">
              <w:rPr>
                <w:noProof/>
                <w:webHidden/>
              </w:rPr>
              <w:fldChar w:fldCharType="begin"/>
            </w:r>
            <w:r w:rsidR="00B40EF0">
              <w:rPr>
                <w:noProof/>
                <w:webHidden/>
              </w:rPr>
              <w:instrText xml:space="preserve"> PAGEREF _Toc238579168 \h </w:instrText>
            </w:r>
            <w:r w:rsidR="00B40EF0">
              <w:rPr>
                <w:noProof/>
                <w:webHidden/>
              </w:rPr>
            </w:r>
            <w:r w:rsidR="00B40EF0">
              <w:rPr>
                <w:noProof/>
                <w:webHidden/>
              </w:rPr>
              <w:fldChar w:fldCharType="separate"/>
            </w:r>
            <w:r w:rsidR="00F72C8F">
              <w:rPr>
                <w:noProof/>
                <w:webHidden/>
              </w:rPr>
              <w:t>8</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69" w:history="1">
            <w:r w:rsidR="00B40EF0" w:rsidRPr="00FB5DAC">
              <w:rPr>
                <w:rStyle w:val="Hipervnculo"/>
                <w:noProof/>
                <w:lang w:bidi="es-ES"/>
              </w:rPr>
              <w:t>1.</w:t>
            </w:r>
            <w:r w:rsidR="00B40EF0">
              <w:rPr>
                <w:noProof/>
                <w:color w:val="auto"/>
                <w:sz w:val="22"/>
                <w:lang w:eastAsia="es-ES"/>
              </w:rPr>
              <w:tab/>
            </w:r>
            <w:r w:rsidR="00B40EF0" w:rsidRPr="00FB5DAC">
              <w:rPr>
                <w:rStyle w:val="Hipervnculo"/>
                <w:noProof/>
                <w:lang w:bidi="es-ES"/>
              </w:rPr>
              <w:t>Carga del conjunto de datos</w:t>
            </w:r>
            <w:r w:rsidR="00B40EF0">
              <w:rPr>
                <w:noProof/>
                <w:webHidden/>
              </w:rPr>
              <w:tab/>
            </w:r>
            <w:r w:rsidR="00B40EF0">
              <w:rPr>
                <w:noProof/>
                <w:webHidden/>
              </w:rPr>
              <w:fldChar w:fldCharType="begin"/>
            </w:r>
            <w:r w:rsidR="00B40EF0">
              <w:rPr>
                <w:noProof/>
                <w:webHidden/>
              </w:rPr>
              <w:instrText xml:space="preserve"> PAGEREF _Toc238579169 \h </w:instrText>
            </w:r>
            <w:r w:rsidR="00B40EF0">
              <w:rPr>
                <w:noProof/>
                <w:webHidden/>
              </w:rPr>
            </w:r>
            <w:r w:rsidR="00B40EF0">
              <w:rPr>
                <w:noProof/>
                <w:webHidden/>
              </w:rPr>
              <w:fldChar w:fldCharType="separate"/>
            </w:r>
            <w:r w:rsidR="00F72C8F">
              <w:rPr>
                <w:noProof/>
                <w:webHidden/>
              </w:rPr>
              <w:t>8</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70" w:history="1">
            <w:r w:rsidR="00B40EF0" w:rsidRPr="00FB5DAC">
              <w:rPr>
                <w:rStyle w:val="Hipervnculo"/>
                <w:noProof/>
                <w:lang w:bidi="es-ES"/>
              </w:rPr>
              <w:t>2.</w:t>
            </w:r>
            <w:r w:rsidR="00B40EF0">
              <w:rPr>
                <w:noProof/>
                <w:color w:val="auto"/>
                <w:sz w:val="22"/>
                <w:lang w:eastAsia="es-ES"/>
              </w:rPr>
              <w:tab/>
            </w:r>
            <w:r w:rsidR="00B40EF0" w:rsidRPr="00FB5DAC">
              <w:rPr>
                <w:rStyle w:val="Hipervnculo"/>
                <w:noProof/>
                <w:lang w:bidi="es-ES"/>
              </w:rPr>
              <w:t>Normalización de nombres de columnas</w:t>
            </w:r>
            <w:r w:rsidR="00B40EF0">
              <w:rPr>
                <w:noProof/>
                <w:webHidden/>
              </w:rPr>
              <w:tab/>
            </w:r>
            <w:r w:rsidR="00B40EF0">
              <w:rPr>
                <w:noProof/>
                <w:webHidden/>
              </w:rPr>
              <w:fldChar w:fldCharType="begin"/>
            </w:r>
            <w:r w:rsidR="00B40EF0">
              <w:rPr>
                <w:noProof/>
                <w:webHidden/>
              </w:rPr>
              <w:instrText xml:space="preserve"> PAGEREF _Toc238579170 \h </w:instrText>
            </w:r>
            <w:r w:rsidR="00B40EF0">
              <w:rPr>
                <w:noProof/>
                <w:webHidden/>
              </w:rPr>
            </w:r>
            <w:r w:rsidR="00B40EF0">
              <w:rPr>
                <w:noProof/>
                <w:webHidden/>
              </w:rPr>
              <w:fldChar w:fldCharType="separate"/>
            </w:r>
            <w:r w:rsidR="00F72C8F">
              <w:rPr>
                <w:noProof/>
                <w:webHidden/>
              </w:rPr>
              <w:t>8</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71" w:history="1">
            <w:r w:rsidR="00B40EF0" w:rsidRPr="00FB5DAC">
              <w:rPr>
                <w:rStyle w:val="Hipervnculo"/>
                <w:noProof/>
                <w:lang w:bidi="es-ES"/>
              </w:rPr>
              <w:t>3.</w:t>
            </w:r>
            <w:r w:rsidR="00B40EF0">
              <w:rPr>
                <w:noProof/>
                <w:color w:val="auto"/>
                <w:sz w:val="22"/>
                <w:lang w:eastAsia="es-ES"/>
              </w:rPr>
              <w:tab/>
            </w:r>
            <w:r w:rsidR="00B40EF0" w:rsidRPr="00FB5DAC">
              <w:rPr>
                <w:rStyle w:val="Hipervnculo"/>
                <w:noProof/>
                <w:lang w:bidi="es-ES"/>
              </w:rPr>
              <w:t>Selección de variables relevantes</w:t>
            </w:r>
            <w:r w:rsidR="00B40EF0">
              <w:rPr>
                <w:noProof/>
                <w:webHidden/>
              </w:rPr>
              <w:tab/>
            </w:r>
            <w:r w:rsidR="00B40EF0">
              <w:rPr>
                <w:noProof/>
                <w:webHidden/>
              </w:rPr>
              <w:fldChar w:fldCharType="begin"/>
            </w:r>
            <w:r w:rsidR="00B40EF0">
              <w:rPr>
                <w:noProof/>
                <w:webHidden/>
              </w:rPr>
              <w:instrText xml:space="preserve"> PAGEREF _Toc238579171 \h </w:instrText>
            </w:r>
            <w:r w:rsidR="00B40EF0">
              <w:rPr>
                <w:noProof/>
                <w:webHidden/>
              </w:rPr>
            </w:r>
            <w:r w:rsidR="00B40EF0">
              <w:rPr>
                <w:noProof/>
                <w:webHidden/>
              </w:rPr>
              <w:fldChar w:fldCharType="separate"/>
            </w:r>
            <w:r w:rsidR="00F72C8F">
              <w:rPr>
                <w:noProof/>
                <w:webHidden/>
              </w:rPr>
              <w:t>8</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72" w:history="1">
            <w:r w:rsidR="00B40EF0" w:rsidRPr="00FB5DAC">
              <w:rPr>
                <w:rStyle w:val="Hipervnculo"/>
                <w:noProof/>
                <w:lang w:bidi="es-ES"/>
              </w:rPr>
              <w:t>4.</w:t>
            </w:r>
            <w:r w:rsidR="00B40EF0">
              <w:rPr>
                <w:noProof/>
                <w:color w:val="auto"/>
                <w:sz w:val="22"/>
                <w:lang w:eastAsia="es-ES"/>
              </w:rPr>
              <w:tab/>
            </w:r>
            <w:r w:rsidR="00B40EF0" w:rsidRPr="00FB5DAC">
              <w:rPr>
                <w:rStyle w:val="Hipervnculo"/>
                <w:noProof/>
                <w:lang w:bidi="es-ES"/>
              </w:rPr>
              <w:t>Conversión de tipos y limpieza de valores</w:t>
            </w:r>
            <w:r w:rsidR="00B40EF0">
              <w:rPr>
                <w:noProof/>
                <w:webHidden/>
              </w:rPr>
              <w:tab/>
            </w:r>
            <w:r w:rsidR="00B40EF0">
              <w:rPr>
                <w:noProof/>
                <w:webHidden/>
              </w:rPr>
              <w:fldChar w:fldCharType="begin"/>
            </w:r>
            <w:r w:rsidR="00B40EF0">
              <w:rPr>
                <w:noProof/>
                <w:webHidden/>
              </w:rPr>
              <w:instrText xml:space="preserve"> PAGEREF _Toc238579172 \h </w:instrText>
            </w:r>
            <w:r w:rsidR="00B40EF0">
              <w:rPr>
                <w:noProof/>
                <w:webHidden/>
              </w:rPr>
            </w:r>
            <w:r w:rsidR="00B40EF0">
              <w:rPr>
                <w:noProof/>
                <w:webHidden/>
              </w:rPr>
              <w:fldChar w:fldCharType="separate"/>
            </w:r>
            <w:r w:rsidR="00F72C8F">
              <w:rPr>
                <w:noProof/>
                <w:webHidden/>
              </w:rPr>
              <w:t>9</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73" w:history="1">
            <w:r w:rsidR="00B40EF0" w:rsidRPr="00FB5DAC">
              <w:rPr>
                <w:rStyle w:val="Hipervnculo"/>
                <w:noProof/>
                <w:lang w:bidi="es-ES"/>
              </w:rPr>
              <w:t>5.</w:t>
            </w:r>
            <w:r w:rsidR="00B40EF0">
              <w:rPr>
                <w:noProof/>
                <w:color w:val="auto"/>
                <w:sz w:val="22"/>
                <w:lang w:eastAsia="es-ES"/>
              </w:rPr>
              <w:tab/>
            </w:r>
            <w:r w:rsidR="00B40EF0" w:rsidRPr="00FB5DAC">
              <w:rPr>
                <w:rStyle w:val="Hipervnculo"/>
                <w:noProof/>
                <w:lang w:bidi="es-ES"/>
              </w:rPr>
              <w:t>Detección y eliminación de filas inválidas</w:t>
            </w:r>
            <w:r w:rsidR="00B40EF0">
              <w:rPr>
                <w:noProof/>
                <w:webHidden/>
              </w:rPr>
              <w:tab/>
            </w:r>
            <w:r w:rsidR="00B40EF0">
              <w:rPr>
                <w:noProof/>
                <w:webHidden/>
              </w:rPr>
              <w:fldChar w:fldCharType="begin"/>
            </w:r>
            <w:r w:rsidR="00B40EF0">
              <w:rPr>
                <w:noProof/>
                <w:webHidden/>
              </w:rPr>
              <w:instrText xml:space="preserve"> PAGEREF _Toc238579173 \h </w:instrText>
            </w:r>
            <w:r w:rsidR="00B40EF0">
              <w:rPr>
                <w:noProof/>
                <w:webHidden/>
              </w:rPr>
            </w:r>
            <w:r w:rsidR="00B40EF0">
              <w:rPr>
                <w:noProof/>
                <w:webHidden/>
              </w:rPr>
              <w:fldChar w:fldCharType="separate"/>
            </w:r>
            <w:r w:rsidR="00F72C8F">
              <w:rPr>
                <w:noProof/>
                <w:webHidden/>
              </w:rPr>
              <w:t>9</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74" w:history="1">
            <w:r w:rsidR="00B40EF0" w:rsidRPr="00FB5DAC">
              <w:rPr>
                <w:rStyle w:val="Hipervnculo"/>
                <w:noProof/>
                <w:lang w:bidi="es-ES"/>
              </w:rPr>
              <w:t>6.</w:t>
            </w:r>
            <w:r w:rsidR="00B40EF0">
              <w:rPr>
                <w:noProof/>
                <w:color w:val="auto"/>
                <w:sz w:val="22"/>
                <w:lang w:eastAsia="es-ES"/>
              </w:rPr>
              <w:tab/>
            </w:r>
            <w:r w:rsidR="00B40EF0" w:rsidRPr="00FB5DAC">
              <w:rPr>
                <w:rStyle w:val="Hipervnculo"/>
                <w:noProof/>
                <w:lang w:bidi="es-ES"/>
              </w:rPr>
              <w:t>Generación de tablas auxiliares</w:t>
            </w:r>
            <w:r w:rsidR="00B40EF0">
              <w:rPr>
                <w:noProof/>
                <w:webHidden/>
              </w:rPr>
              <w:tab/>
            </w:r>
            <w:r w:rsidR="00B40EF0">
              <w:rPr>
                <w:noProof/>
                <w:webHidden/>
              </w:rPr>
              <w:fldChar w:fldCharType="begin"/>
            </w:r>
            <w:r w:rsidR="00B40EF0">
              <w:rPr>
                <w:noProof/>
                <w:webHidden/>
              </w:rPr>
              <w:instrText xml:space="preserve"> PAGEREF _Toc238579174 \h </w:instrText>
            </w:r>
            <w:r w:rsidR="00B40EF0">
              <w:rPr>
                <w:noProof/>
                <w:webHidden/>
              </w:rPr>
            </w:r>
            <w:r w:rsidR="00B40EF0">
              <w:rPr>
                <w:noProof/>
                <w:webHidden/>
              </w:rPr>
              <w:fldChar w:fldCharType="separate"/>
            </w:r>
            <w:r w:rsidR="00F72C8F">
              <w:rPr>
                <w:noProof/>
                <w:webHidden/>
              </w:rPr>
              <w:t>9</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75" w:history="1">
            <w:r w:rsidR="00B40EF0" w:rsidRPr="00FB5DAC">
              <w:rPr>
                <w:rStyle w:val="Hipervnculo"/>
                <w:noProof/>
                <w:lang w:bidi="es-ES"/>
              </w:rPr>
              <w:t>7.</w:t>
            </w:r>
            <w:r w:rsidR="00B40EF0">
              <w:rPr>
                <w:noProof/>
                <w:color w:val="auto"/>
                <w:sz w:val="22"/>
                <w:lang w:eastAsia="es-ES"/>
              </w:rPr>
              <w:tab/>
            </w:r>
            <w:r w:rsidR="00B40EF0" w:rsidRPr="00FB5DAC">
              <w:rPr>
                <w:rStyle w:val="Hipervnculo"/>
                <w:noProof/>
                <w:lang w:bidi="es-ES"/>
              </w:rPr>
              <w:t>Guardado del CSV limpio</w:t>
            </w:r>
            <w:r w:rsidR="00B40EF0">
              <w:rPr>
                <w:noProof/>
                <w:webHidden/>
              </w:rPr>
              <w:tab/>
            </w:r>
            <w:r w:rsidR="00B40EF0">
              <w:rPr>
                <w:noProof/>
                <w:webHidden/>
              </w:rPr>
              <w:fldChar w:fldCharType="begin"/>
            </w:r>
            <w:r w:rsidR="00B40EF0">
              <w:rPr>
                <w:noProof/>
                <w:webHidden/>
              </w:rPr>
              <w:instrText xml:space="preserve"> PAGEREF _Toc238579175 \h </w:instrText>
            </w:r>
            <w:r w:rsidR="00B40EF0">
              <w:rPr>
                <w:noProof/>
                <w:webHidden/>
              </w:rPr>
            </w:r>
            <w:r w:rsidR="00B40EF0">
              <w:rPr>
                <w:noProof/>
                <w:webHidden/>
              </w:rPr>
              <w:fldChar w:fldCharType="separate"/>
            </w:r>
            <w:r w:rsidR="00F72C8F">
              <w:rPr>
                <w:noProof/>
                <w:webHidden/>
              </w:rPr>
              <w:t>10</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76" w:history="1">
            <w:r w:rsidR="00B40EF0" w:rsidRPr="00FB5DAC">
              <w:rPr>
                <w:rStyle w:val="Hipervnculo"/>
                <w:noProof/>
                <w:lang w:bidi="es-ES"/>
              </w:rPr>
              <w:t>8.</w:t>
            </w:r>
            <w:r w:rsidR="00B40EF0">
              <w:rPr>
                <w:noProof/>
                <w:color w:val="auto"/>
                <w:sz w:val="22"/>
                <w:lang w:eastAsia="es-ES"/>
              </w:rPr>
              <w:tab/>
            </w:r>
            <w:r w:rsidR="00B40EF0" w:rsidRPr="00FB5DAC">
              <w:rPr>
                <w:rStyle w:val="Hipervnculo"/>
                <w:noProof/>
                <w:lang w:bidi="es-ES"/>
              </w:rPr>
              <w:t>Preparación para la carga a base de datos</w:t>
            </w:r>
            <w:r w:rsidR="00B40EF0">
              <w:rPr>
                <w:noProof/>
                <w:webHidden/>
              </w:rPr>
              <w:tab/>
            </w:r>
            <w:r w:rsidR="00B40EF0">
              <w:rPr>
                <w:noProof/>
                <w:webHidden/>
              </w:rPr>
              <w:fldChar w:fldCharType="begin"/>
            </w:r>
            <w:r w:rsidR="00B40EF0">
              <w:rPr>
                <w:noProof/>
                <w:webHidden/>
              </w:rPr>
              <w:instrText xml:space="preserve"> PAGEREF _Toc238579176 \h </w:instrText>
            </w:r>
            <w:r w:rsidR="00B40EF0">
              <w:rPr>
                <w:noProof/>
                <w:webHidden/>
              </w:rPr>
            </w:r>
            <w:r w:rsidR="00B40EF0">
              <w:rPr>
                <w:noProof/>
                <w:webHidden/>
              </w:rPr>
              <w:fldChar w:fldCharType="separate"/>
            </w:r>
            <w:r w:rsidR="00F72C8F">
              <w:rPr>
                <w:noProof/>
                <w:webHidden/>
              </w:rPr>
              <w:t>10</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177" w:history="1">
            <w:r w:rsidR="00B40EF0" w:rsidRPr="00FB5DAC">
              <w:rPr>
                <w:rStyle w:val="Hipervnculo"/>
                <w:noProof/>
                <w:lang w:bidi="es-ES"/>
              </w:rPr>
              <w:t>Diagrama de la base de datos</w:t>
            </w:r>
            <w:r w:rsidR="00B40EF0">
              <w:rPr>
                <w:noProof/>
                <w:webHidden/>
              </w:rPr>
              <w:tab/>
            </w:r>
            <w:r w:rsidR="00B40EF0">
              <w:rPr>
                <w:noProof/>
                <w:webHidden/>
              </w:rPr>
              <w:fldChar w:fldCharType="begin"/>
            </w:r>
            <w:r w:rsidR="00B40EF0">
              <w:rPr>
                <w:noProof/>
                <w:webHidden/>
              </w:rPr>
              <w:instrText xml:space="preserve"> PAGEREF _Toc238579177 \h </w:instrText>
            </w:r>
            <w:r w:rsidR="00B40EF0">
              <w:rPr>
                <w:noProof/>
                <w:webHidden/>
              </w:rPr>
            </w:r>
            <w:r w:rsidR="00B40EF0">
              <w:rPr>
                <w:noProof/>
                <w:webHidden/>
              </w:rPr>
              <w:fldChar w:fldCharType="separate"/>
            </w:r>
            <w:r w:rsidR="00F72C8F">
              <w:rPr>
                <w:noProof/>
                <w:webHidden/>
              </w:rPr>
              <w:t>11</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178" w:history="1">
            <w:r w:rsidR="00B40EF0" w:rsidRPr="00FB5DAC">
              <w:rPr>
                <w:rStyle w:val="Hipervnculo"/>
                <w:noProof/>
                <w:lang w:bidi="es-ES"/>
              </w:rPr>
              <w:t>Metodología de visualización</w:t>
            </w:r>
            <w:r w:rsidR="00B40EF0">
              <w:rPr>
                <w:noProof/>
                <w:webHidden/>
              </w:rPr>
              <w:tab/>
            </w:r>
            <w:r w:rsidR="00B40EF0">
              <w:rPr>
                <w:noProof/>
                <w:webHidden/>
              </w:rPr>
              <w:fldChar w:fldCharType="begin"/>
            </w:r>
            <w:r w:rsidR="00B40EF0">
              <w:rPr>
                <w:noProof/>
                <w:webHidden/>
              </w:rPr>
              <w:instrText xml:space="preserve"> PAGEREF _Toc238579178 \h </w:instrText>
            </w:r>
            <w:r w:rsidR="00B40EF0">
              <w:rPr>
                <w:noProof/>
                <w:webHidden/>
              </w:rPr>
            </w:r>
            <w:r w:rsidR="00B40EF0">
              <w:rPr>
                <w:noProof/>
                <w:webHidden/>
              </w:rPr>
              <w:fldChar w:fldCharType="separate"/>
            </w:r>
            <w:r w:rsidR="00F72C8F">
              <w:rPr>
                <w:noProof/>
                <w:webHidden/>
              </w:rPr>
              <w:t>12</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79" w:history="1">
            <w:r w:rsidR="00B40EF0" w:rsidRPr="00FB5DAC">
              <w:rPr>
                <w:rStyle w:val="Hipervnculo"/>
                <w:noProof/>
                <w:lang w:bidi="es-ES"/>
              </w:rPr>
              <w:t>Criterio general de selección</w:t>
            </w:r>
            <w:r w:rsidR="00B40EF0">
              <w:rPr>
                <w:noProof/>
                <w:webHidden/>
              </w:rPr>
              <w:tab/>
            </w:r>
            <w:r w:rsidR="00B40EF0">
              <w:rPr>
                <w:noProof/>
                <w:webHidden/>
              </w:rPr>
              <w:fldChar w:fldCharType="begin"/>
            </w:r>
            <w:r w:rsidR="00B40EF0">
              <w:rPr>
                <w:noProof/>
                <w:webHidden/>
              </w:rPr>
              <w:instrText xml:space="preserve"> PAGEREF _Toc238579179 \h </w:instrText>
            </w:r>
            <w:r w:rsidR="00B40EF0">
              <w:rPr>
                <w:noProof/>
                <w:webHidden/>
              </w:rPr>
            </w:r>
            <w:r w:rsidR="00B40EF0">
              <w:rPr>
                <w:noProof/>
                <w:webHidden/>
              </w:rPr>
              <w:fldChar w:fldCharType="separate"/>
            </w:r>
            <w:r w:rsidR="00F72C8F">
              <w:rPr>
                <w:noProof/>
                <w:webHidden/>
              </w:rPr>
              <w:t>12</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80" w:history="1">
            <w:r w:rsidR="00B40EF0" w:rsidRPr="00FB5DAC">
              <w:rPr>
                <w:rStyle w:val="Hipervnculo"/>
                <w:noProof/>
                <w:lang w:bidi="es-ES"/>
              </w:rPr>
              <w:t>Origen de los datos graficados</w:t>
            </w:r>
            <w:r w:rsidR="00B40EF0">
              <w:rPr>
                <w:noProof/>
                <w:webHidden/>
              </w:rPr>
              <w:tab/>
            </w:r>
            <w:r w:rsidR="00B40EF0">
              <w:rPr>
                <w:noProof/>
                <w:webHidden/>
              </w:rPr>
              <w:fldChar w:fldCharType="begin"/>
            </w:r>
            <w:r w:rsidR="00B40EF0">
              <w:rPr>
                <w:noProof/>
                <w:webHidden/>
              </w:rPr>
              <w:instrText xml:space="preserve"> PAGEREF _Toc238579180 \h </w:instrText>
            </w:r>
            <w:r w:rsidR="00B40EF0">
              <w:rPr>
                <w:noProof/>
                <w:webHidden/>
              </w:rPr>
            </w:r>
            <w:r w:rsidR="00B40EF0">
              <w:rPr>
                <w:noProof/>
                <w:webHidden/>
              </w:rPr>
              <w:fldChar w:fldCharType="separate"/>
            </w:r>
            <w:r w:rsidR="00F72C8F">
              <w:rPr>
                <w:noProof/>
                <w:webHidden/>
              </w:rPr>
              <w:t>12</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81" w:history="1">
            <w:r w:rsidR="00B40EF0" w:rsidRPr="00FB5DAC">
              <w:rPr>
                <w:rStyle w:val="Hipervnculo"/>
                <w:noProof/>
                <w:lang w:bidi="es-ES"/>
              </w:rPr>
              <w:t>Selección de cada visualización</w:t>
            </w:r>
            <w:r w:rsidR="00B40EF0">
              <w:rPr>
                <w:noProof/>
                <w:webHidden/>
              </w:rPr>
              <w:tab/>
            </w:r>
            <w:r w:rsidR="00B40EF0">
              <w:rPr>
                <w:noProof/>
                <w:webHidden/>
              </w:rPr>
              <w:fldChar w:fldCharType="begin"/>
            </w:r>
            <w:r w:rsidR="00B40EF0">
              <w:rPr>
                <w:noProof/>
                <w:webHidden/>
              </w:rPr>
              <w:instrText xml:space="preserve"> PAGEREF _Toc238579181 \h </w:instrText>
            </w:r>
            <w:r w:rsidR="00B40EF0">
              <w:rPr>
                <w:noProof/>
                <w:webHidden/>
              </w:rPr>
            </w:r>
            <w:r w:rsidR="00B40EF0">
              <w:rPr>
                <w:noProof/>
                <w:webHidden/>
              </w:rPr>
              <w:fldChar w:fldCharType="separate"/>
            </w:r>
            <w:r w:rsidR="00F72C8F">
              <w:rPr>
                <w:noProof/>
                <w:webHidden/>
              </w:rPr>
              <w:t>13</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82" w:history="1">
            <w:r w:rsidR="00B40EF0" w:rsidRPr="00FB5DAC">
              <w:rPr>
                <w:rStyle w:val="Hipervnculo"/>
                <w:noProof/>
                <w:lang w:bidi="es-ES"/>
              </w:rPr>
              <w:t>1.</w:t>
            </w:r>
            <w:r w:rsidR="00B40EF0">
              <w:rPr>
                <w:noProof/>
                <w:color w:val="auto"/>
                <w:sz w:val="22"/>
                <w:lang w:eastAsia="es-ES"/>
              </w:rPr>
              <w:tab/>
            </w:r>
            <w:r w:rsidR="00B40EF0" w:rsidRPr="00FB5DAC">
              <w:rPr>
                <w:rStyle w:val="Hipervnculo"/>
                <w:noProof/>
                <w:lang w:bidi="es-ES"/>
              </w:rPr>
              <w:t>Evolución mensual de las ventas: gráfico de líneas</w:t>
            </w:r>
            <w:r w:rsidR="00B40EF0">
              <w:rPr>
                <w:noProof/>
                <w:webHidden/>
              </w:rPr>
              <w:tab/>
            </w:r>
            <w:r w:rsidR="00B40EF0">
              <w:rPr>
                <w:noProof/>
                <w:webHidden/>
              </w:rPr>
              <w:fldChar w:fldCharType="begin"/>
            </w:r>
            <w:r w:rsidR="00B40EF0">
              <w:rPr>
                <w:noProof/>
                <w:webHidden/>
              </w:rPr>
              <w:instrText xml:space="preserve"> PAGEREF _Toc238579182 \h </w:instrText>
            </w:r>
            <w:r w:rsidR="00B40EF0">
              <w:rPr>
                <w:noProof/>
                <w:webHidden/>
              </w:rPr>
            </w:r>
            <w:r w:rsidR="00B40EF0">
              <w:rPr>
                <w:noProof/>
                <w:webHidden/>
              </w:rPr>
              <w:fldChar w:fldCharType="separate"/>
            </w:r>
            <w:r w:rsidR="00F72C8F">
              <w:rPr>
                <w:noProof/>
                <w:webHidden/>
              </w:rPr>
              <w:t>13</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83" w:history="1">
            <w:r w:rsidR="00B40EF0" w:rsidRPr="00FB5DAC">
              <w:rPr>
                <w:rStyle w:val="Hipervnculo"/>
                <w:noProof/>
                <w:lang w:bidi="es-ES"/>
              </w:rPr>
              <w:t>2.</w:t>
            </w:r>
            <w:r w:rsidR="00B40EF0">
              <w:rPr>
                <w:noProof/>
                <w:color w:val="auto"/>
                <w:sz w:val="22"/>
                <w:lang w:eastAsia="es-ES"/>
              </w:rPr>
              <w:tab/>
            </w:r>
            <w:r w:rsidR="00B40EF0" w:rsidRPr="00FB5DAC">
              <w:rPr>
                <w:rStyle w:val="Hipervnculo"/>
                <w:noProof/>
                <w:lang w:bidi="es-ES"/>
              </w:rPr>
              <w:t>Ventas por método de pago: gráfico de barras verticales</w:t>
            </w:r>
            <w:r w:rsidR="00B40EF0">
              <w:rPr>
                <w:noProof/>
                <w:webHidden/>
              </w:rPr>
              <w:tab/>
            </w:r>
            <w:r w:rsidR="00B40EF0">
              <w:rPr>
                <w:noProof/>
                <w:webHidden/>
              </w:rPr>
              <w:fldChar w:fldCharType="begin"/>
            </w:r>
            <w:r w:rsidR="00B40EF0">
              <w:rPr>
                <w:noProof/>
                <w:webHidden/>
              </w:rPr>
              <w:instrText xml:space="preserve"> PAGEREF _Toc238579183 \h </w:instrText>
            </w:r>
            <w:r w:rsidR="00B40EF0">
              <w:rPr>
                <w:noProof/>
                <w:webHidden/>
              </w:rPr>
            </w:r>
            <w:r w:rsidR="00B40EF0">
              <w:rPr>
                <w:noProof/>
                <w:webHidden/>
              </w:rPr>
              <w:fldChar w:fldCharType="separate"/>
            </w:r>
            <w:r w:rsidR="00F72C8F">
              <w:rPr>
                <w:noProof/>
                <w:webHidden/>
              </w:rPr>
              <w:t>14</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84" w:history="1">
            <w:r w:rsidR="00B40EF0" w:rsidRPr="00FB5DAC">
              <w:rPr>
                <w:rStyle w:val="Hipervnculo"/>
                <w:noProof/>
                <w:lang w:bidi="es-ES"/>
              </w:rPr>
              <w:t>3.</w:t>
            </w:r>
            <w:r w:rsidR="00B40EF0">
              <w:rPr>
                <w:noProof/>
                <w:color w:val="auto"/>
                <w:sz w:val="22"/>
                <w:lang w:eastAsia="es-ES"/>
              </w:rPr>
              <w:tab/>
            </w:r>
            <w:r w:rsidR="00B40EF0" w:rsidRPr="00FB5DAC">
              <w:rPr>
                <w:rStyle w:val="Hipervnculo"/>
                <w:noProof/>
                <w:lang w:bidi="es-ES"/>
              </w:rPr>
              <w:t>Ventas por navegador / canal: gráfico de barras horizontales</w:t>
            </w:r>
            <w:r w:rsidR="00B40EF0">
              <w:rPr>
                <w:noProof/>
                <w:webHidden/>
              </w:rPr>
              <w:tab/>
            </w:r>
            <w:r w:rsidR="00B40EF0">
              <w:rPr>
                <w:noProof/>
                <w:webHidden/>
              </w:rPr>
              <w:fldChar w:fldCharType="begin"/>
            </w:r>
            <w:r w:rsidR="00B40EF0">
              <w:rPr>
                <w:noProof/>
                <w:webHidden/>
              </w:rPr>
              <w:instrText xml:space="preserve"> PAGEREF _Toc238579184 \h </w:instrText>
            </w:r>
            <w:r w:rsidR="00B40EF0">
              <w:rPr>
                <w:noProof/>
                <w:webHidden/>
              </w:rPr>
            </w:r>
            <w:r w:rsidR="00B40EF0">
              <w:rPr>
                <w:noProof/>
                <w:webHidden/>
              </w:rPr>
              <w:fldChar w:fldCharType="separate"/>
            </w:r>
            <w:r w:rsidR="00F72C8F">
              <w:rPr>
                <w:noProof/>
                <w:webHidden/>
              </w:rPr>
              <w:t>14</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85" w:history="1">
            <w:r w:rsidR="00B40EF0" w:rsidRPr="00FB5DAC">
              <w:rPr>
                <w:rStyle w:val="Hipervnculo"/>
                <w:noProof/>
                <w:lang w:bidi="es-ES"/>
              </w:rPr>
              <w:t>4.</w:t>
            </w:r>
            <w:r w:rsidR="00B40EF0">
              <w:rPr>
                <w:noProof/>
                <w:color w:val="auto"/>
                <w:sz w:val="22"/>
                <w:lang w:eastAsia="es-ES"/>
              </w:rPr>
              <w:tab/>
            </w:r>
            <w:r w:rsidR="00B40EF0" w:rsidRPr="00FB5DAC">
              <w:rPr>
                <w:rStyle w:val="Hipervnculo"/>
                <w:noProof/>
                <w:lang w:bidi="es-ES"/>
              </w:rPr>
              <w:t>Distribución de ventas por boletín y vale: barras agrupadas</w:t>
            </w:r>
            <w:r w:rsidR="00B40EF0">
              <w:rPr>
                <w:noProof/>
                <w:webHidden/>
              </w:rPr>
              <w:tab/>
            </w:r>
            <w:r w:rsidR="00B40EF0">
              <w:rPr>
                <w:noProof/>
                <w:webHidden/>
              </w:rPr>
              <w:fldChar w:fldCharType="begin"/>
            </w:r>
            <w:r w:rsidR="00B40EF0">
              <w:rPr>
                <w:noProof/>
                <w:webHidden/>
              </w:rPr>
              <w:instrText xml:space="preserve"> PAGEREF _Toc238579185 \h </w:instrText>
            </w:r>
            <w:r w:rsidR="00B40EF0">
              <w:rPr>
                <w:noProof/>
                <w:webHidden/>
              </w:rPr>
            </w:r>
            <w:r w:rsidR="00B40EF0">
              <w:rPr>
                <w:noProof/>
                <w:webHidden/>
              </w:rPr>
              <w:fldChar w:fldCharType="separate"/>
            </w:r>
            <w:r w:rsidR="00F72C8F">
              <w:rPr>
                <w:noProof/>
                <w:webHidden/>
              </w:rPr>
              <w:t>15</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86" w:history="1">
            <w:r w:rsidR="00B40EF0" w:rsidRPr="00FB5DAC">
              <w:rPr>
                <w:rStyle w:val="Hipervnculo"/>
                <w:noProof/>
                <w:lang w:bidi="es-ES"/>
              </w:rPr>
              <w:t>5.</w:t>
            </w:r>
            <w:r w:rsidR="00B40EF0">
              <w:rPr>
                <w:noProof/>
                <w:color w:val="auto"/>
                <w:sz w:val="22"/>
                <w:lang w:eastAsia="es-ES"/>
              </w:rPr>
              <w:tab/>
            </w:r>
            <w:r w:rsidR="00B40EF0" w:rsidRPr="00FB5DAC">
              <w:rPr>
                <w:rStyle w:val="Hipervnculo"/>
                <w:noProof/>
                <w:lang w:bidi="es-ES"/>
              </w:rPr>
              <w:t>Uso de boletines y vales por mes: barras agrupadas</w:t>
            </w:r>
            <w:r w:rsidR="00B40EF0">
              <w:rPr>
                <w:noProof/>
                <w:webHidden/>
              </w:rPr>
              <w:tab/>
            </w:r>
            <w:r w:rsidR="00B40EF0">
              <w:rPr>
                <w:noProof/>
                <w:webHidden/>
              </w:rPr>
              <w:fldChar w:fldCharType="begin"/>
            </w:r>
            <w:r w:rsidR="00B40EF0">
              <w:rPr>
                <w:noProof/>
                <w:webHidden/>
              </w:rPr>
              <w:instrText xml:space="preserve"> PAGEREF _Toc238579186 \h </w:instrText>
            </w:r>
            <w:r w:rsidR="00B40EF0">
              <w:rPr>
                <w:noProof/>
                <w:webHidden/>
              </w:rPr>
            </w:r>
            <w:r w:rsidR="00B40EF0">
              <w:rPr>
                <w:noProof/>
                <w:webHidden/>
              </w:rPr>
              <w:fldChar w:fldCharType="separate"/>
            </w:r>
            <w:r w:rsidR="00F72C8F">
              <w:rPr>
                <w:noProof/>
                <w:webHidden/>
              </w:rPr>
              <w:t>16</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87" w:history="1">
            <w:r w:rsidR="00B40EF0" w:rsidRPr="00FB5DAC">
              <w:rPr>
                <w:rStyle w:val="Hipervnculo"/>
                <w:noProof/>
                <w:lang w:bidi="es-ES"/>
              </w:rPr>
              <w:t>6.</w:t>
            </w:r>
            <w:r w:rsidR="00B40EF0">
              <w:rPr>
                <w:noProof/>
                <w:color w:val="auto"/>
                <w:sz w:val="22"/>
                <w:lang w:eastAsia="es-ES"/>
              </w:rPr>
              <w:tab/>
            </w:r>
            <w:r w:rsidR="00B40EF0" w:rsidRPr="00FB5DAC">
              <w:rPr>
                <w:rStyle w:val="Hipervnculo"/>
                <w:noProof/>
                <w:lang w:bidi="es-ES"/>
              </w:rPr>
              <w:t>Ticket promedio por rango de edad: gráfico de barras verticales</w:t>
            </w:r>
            <w:r w:rsidR="00B40EF0">
              <w:rPr>
                <w:noProof/>
                <w:webHidden/>
              </w:rPr>
              <w:tab/>
            </w:r>
            <w:r w:rsidR="00B40EF0">
              <w:rPr>
                <w:noProof/>
                <w:webHidden/>
              </w:rPr>
              <w:fldChar w:fldCharType="begin"/>
            </w:r>
            <w:r w:rsidR="00B40EF0">
              <w:rPr>
                <w:noProof/>
                <w:webHidden/>
              </w:rPr>
              <w:instrText xml:space="preserve"> PAGEREF _Toc238579187 \h </w:instrText>
            </w:r>
            <w:r w:rsidR="00B40EF0">
              <w:rPr>
                <w:noProof/>
                <w:webHidden/>
              </w:rPr>
            </w:r>
            <w:r w:rsidR="00B40EF0">
              <w:rPr>
                <w:noProof/>
                <w:webHidden/>
              </w:rPr>
              <w:fldChar w:fldCharType="separate"/>
            </w:r>
            <w:r w:rsidR="00F72C8F">
              <w:rPr>
                <w:noProof/>
                <w:webHidden/>
              </w:rPr>
              <w:t>16</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88" w:history="1">
            <w:r w:rsidR="00B40EF0" w:rsidRPr="00FB5DAC">
              <w:rPr>
                <w:rStyle w:val="Hipervnculo"/>
                <w:noProof/>
                <w:lang w:bidi="es-ES"/>
              </w:rPr>
              <w:t>7.</w:t>
            </w:r>
            <w:r w:rsidR="00B40EF0">
              <w:rPr>
                <w:noProof/>
                <w:color w:val="auto"/>
                <w:sz w:val="22"/>
                <w:lang w:eastAsia="es-ES"/>
              </w:rPr>
              <w:tab/>
            </w:r>
            <w:r w:rsidR="00B40EF0" w:rsidRPr="00FB5DAC">
              <w:rPr>
                <w:rStyle w:val="Hipervnculo"/>
                <w:noProof/>
                <w:lang w:bidi="es-ES"/>
              </w:rPr>
              <w:t>Método de pago por género: barras horizontales apiladas al 100 %</w:t>
            </w:r>
            <w:r w:rsidR="00B40EF0">
              <w:rPr>
                <w:noProof/>
                <w:webHidden/>
              </w:rPr>
              <w:tab/>
            </w:r>
            <w:r w:rsidR="00B40EF0">
              <w:rPr>
                <w:noProof/>
                <w:webHidden/>
              </w:rPr>
              <w:fldChar w:fldCharType="begin"/>
            </w:r>
            <w:r w:rsidR="00B40EF0">
              <w:rPr>
                <w:noProof/>
                <w:webHidden/>
              </w:rPr>
              <w:instrText xml:space="preserve"> PAGEREF _Toc238579188 \h </w:instrText>
            </w:r>
            <w:r w:rsidR="00B40EF0">
              <w:rPr>
                <w:noProof/>
                <w:webHidden/>
              </w:rPr>
            </w:r>
            <w:r w:rsidR="00B40EF0">
              <w:rPr>
                <w:noProof/>
                <w:webHidden/>
              </w:rPr>
              <w:fldChar w:fldCharType="separate"/>
            </w:r>
            <w:r w:rsidR="00F72C8F">
              <w:rPr>
                <w:noProof/>
                <w:webHidden/>
              </w:rPr>
              <w:t>17</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89" w:history="1">
            <w:r w:rsidR="00B40EF0" w:rsidRPr="00FB5DAC">
              <w:rPr>
                <w:rStyle w:val="Hipervnculo"/>
                <w:noProof/>
                <w:lang w:bidi="es-ES"/>
              </w:rPr>
              <w:t>8.</w:t>
            </w:r>
            <w:r w:rsidR="00B40EF0">
              <w:rPr>
                <w:noProof/>
                <w:color w:val="auto"/>
                <w:sz w:val="22"/>
                <w:lang w:eastAsia="es-ES"/>
              </w:rPr>
              <w:tab/>
            </w:r>
            <w:r w:rsidR="00B40EF0" w:rsidRPr="00FB5DAC">
              <w:rPr>
                <w:rStyle w:val="Hipervnculo"/>
                <w:noProof/>
                <w:lang w:bidi="es-ES"/>
              </w:rPr>
              <w:t>Edad frente a total de la venta: gráfico de dispersión</w:t>
            </w:r>
            <w:r w:rsidR="00B40EF0">
              <w:rPr>
                <w:noProof/>
                <w:webHidden/>
              </w:rPr>
              <w:tab/>
            </w:r>
            <w:r w:rsidR="00B40EF0">
              <w:rPr>
                <w:noProof/>
                <w:webHidden/>
              </w:rPr>
              <w:fldChar w:fldCharType="begin"/>
            </w:r>
            <w:r w:rsidR="00B40EF0">
              <w:rPr>
                <w:noProof/>
                <w:webHidden/>
              </w:rPr>
              <w:instrText xml:space="preserve"> PAGEREF _Toc238579189 \h </w:instrText>
            </w:r>
            <w:r w:rsidR="00B40EF0">
              <w:rPr>
                <w:noProof/>
                <w:webHidden/>
              </w:rPr>
            </w:r>
            <w:r w:rsidR="00B40EF0">
              <w:rPr>
                <w:noProof/>
                <w:webHidden/>
              </w:rPr>
              <w:fldChar w:fldCharType="separate"/>
            </w:r>
            <w:r w:rsidR="00F72C8F">
              <w:rPr>
                <w:noProof/>
                <w:webHidden/>
              </w:rPr>
              <w:t>17</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90" w:history="1">
            <w:r w:rsidR="00B40EF0" w:rsidRPr="00FB5DAC">
              <w:rPr>
                <w:rStyle w:val="Hipervnculo"/>
                <w:noProof/>
                <w:lang w:bidi="es-ES"/>
              </w:rPr>
              <w:t>9.</w:t>
            </w:r>
            <w:r w:rsidR="00B40EF0">
              <w:rPr>
                <w:noProof/>
                <w:color w:val="auto"/>
                <w:sz w:val="22"/>
                <w:lang w:eastAsia="es-ES"/>
              </w:rPr>
              <w:tab/>
            </w:r>
            <w:r w:rsidR="00B40EF0" w:rsidRPr="00FB5DAC">
              <w:rPr>
                <w:rStyle w:val="Hipervnculo"/>
                <w:noProof/>
                <w:lang w:bidi="es-ES"/>
              </w:rPr>
              <w:t>Boletín y vale frente al ticket: mapa de calor</w:t>
            </w:r>
            <w:r w:rsidR="00B40EF0">
              <w:rPr>
                <w:noProof/>
                <w:webHidden/>
              </w:rPr>
              <w:tab/>
            </w:r>
            <w:r w:rsidR="00B40EF0">
              <w:rPr>
                <w:noProof/>
                <w:webHidden/>
              </w:rPr>
              <w:fldChar w:fldCharType="begin"/>
            </w:r>
            <w:r w:rsidR="00B40EF0">
              <w:rPr>
                <w:noProof/>
                <w:webHidden/>
              </w:rPr>
              <w:instrText xml:space="preserve"> PAGEREF _Toc238579190 \h </w:instrText>
            </w:r>
            <w:r w:rsidR="00B40EF0">
              <w:rPr>
                <w:noProof/>
                <w:webHidden/>
              </w:rPr>
            </w:r>
            <w:r w:rsidR="00B40EF0">
              <w:rPr>
                <w:noProof/>
                <w:webHidden/>
              </w:rPr>
              <w:fldChar w:fldCharType="separate"/>
            </w:r>
            <w:r w:rsidR="00F72C8F">
              <w:rPr>
                <w:noProof/>
                <w:webHidden/>
              </w:rPr>
              <w:t>18</w:t>
            </w:r>
            <w:r w:rsidR="00B40EF0">
              <w:rPr>
                <w:noProof/>
                <w:webHidden/>
              </w:rPr>
              <w:fldChar w:fldCharType="end"/>
            </w:r>
          </w:hyperlink>
        </w:p>
        <w:p w:rsidR="00B40EF0" w:rsidRDefault="009E51F9">
          <w:pPr>
            <w:pStyle w:val="TDC3"/>
            <w:tabs>
              <w:tab w:val="left" w:pos="1320"/>
              <w:tab w:val="right" w:leader="dot" w:pos="10457"/>
            </w:tabs>
            <w:rPr>
              <w:noProof/>
              <w:color w:val="auto"/>
              <w:sz w:val="22"/>
              <w:lang w:eastAsia="es-ES"/>
            </w:rPr>
          </w:pPr>
          <w:hyperlink w:anchor="_Toc238579191" w:history="1">
            <w:r w:rsidR="00B40EF0" w:rsidRPr="00FB5DAC">
              <w:rPr>
                <w:rStyle w:val="Hipervnculo"/>
                <w:noProof/>
                <w:lang w:bidi="es-ES"/>
              </w:rPr>
              <w:t>10.</w:t>
            </w:r>
            <w:r w:rsidR="00B40EF0">
              <w:rPr>
                <w:noProof/>
                <w:color w:val="auto"/>
                <w:sz w:val="22"/>
                <w:lang w:eastAsia="es-ES"/>
              </w:rPr>
              <w:tab/>
            </w:r>
            <w:r w:rsidR="00B40EF0" w:rsidRPr="00FB5DAC">
              <w:rPr>
                <w:rStyle w:val="Hipervnculo"/>
                <w:noProof/>
                <w:lang w:bidi="es-ES"/>
              </w:rPr>
              <w:t>Distribución del total de la venta: histograma</w:t>
            </w:r>
            <w:r w:rsidR="00B40EF0">
              <w:rPr>
                <w:noProof/>
                <w:webHidden/>
              </w:rPr>
              <w:tab/>
            </w:r>
            <w:r w:rsidR="00B40EF0">
              <w:rPr>
                <w:noProof/>
                <w:webHidden/>
              </w:rPr>
              <w:fldChar w:fldCharType="begin"/>
            </w:r>
            <w:r w:rsidR="00B40EF0">
              <w:rPr>
                <w:noProof/>
                <w:webHidden/>
              </w:rPr>
              <w:instrText xml:space="preserve"> PAGEREF _Toc238579191 \h </w:instrText>
            </w:r>
            <w:r w:rsidR="00B40EF0">
              <w:rPr>
                <w:noProof/>
                <w:webHidden/>
              </w:rPr>
            </w:r>
            <w:r w:rsidR="00B40EF0">
              <w:rPr>
                <w:noProof/>
                <w:webHidden/>
              </w:rPr>
              <w:fldChar w:fldCharType="separate"/>
            </w:r>
            <w:r w:rsidR="00F72C8F">
              <w:rPr>
                <w:noProof/>
                <w:webHidden/>
              </w:rPr>
              <w:t>19</w:t>
            </w:r>
            <w:r w:rsidR="00B40EF0">
              <w:rPr>
                <w:noProof/>
                <w:webHidden/>
              </w:rPr>
              <w:fldChar w:fldCharType="end"/>
            </w:r>
          </w:hyperlink>
        </w:p>
        <w:p w:rsidR="00B40EF0" w:rsidRDefault="009E51F9">
          <w:pPr>
            <w:pStyle w:val="TDC3"/>
            <w:tabs>
              <w:tab w:val="left" w:pos="1320"/>
              <w:tab w:val="right" w:leader="dot" w:pos="10457"/>
            </w:tabs>
            <w:rPr>
              <w:noProof/>
              <w:color w:val="auto"/>
              <w:sz w:val="22"/>
              <w:lang w:eastAsia="es-ES"/>
            </w:rPr>
          </w:pPr>
          <w:hyperlink w:anchor="_Toc238579192" w:history="1">
            <w:r w:rsidR="00B40EF0" w:rsidRPr="00FB5DAC">
              <w:rPr>
                <w:rStyle w:val="Hipervnculo"/>
                <w:noProof/>
                <w:lang w:bidi="es-ES"/>
              </w:rPr>
              <w:t>11.</w:t>
            </w:r>
            <w:r w:rsidR="00B40EF0">
              <w:rPr>
                <w:noProof/>
                <w:color w:val="auto"/>
                <w:sz w:val="22"/>
                <w:lang w:eastAsia="es-ES"/>
              </w:rPr>
              <w:tab/>
            </w:r>
            <w:r w:rsidR="00B40EF0" w:rsidRPr="00FB5DAC">
              <w:rPr>
                <w:rStyle w:val="Hipervnculo"/>
                <w:noProof/>
                <w:lang w:bidi="es-ES"/>
              </w:rPr>
              <w:t>Total de la venta por rango de edad: diagrama de caja</w:t>
            </w:r>
            <w:r w:rsidR="00B40EF0">
              <w:rPr>
                <w:noProof/>
                <w:webHidden/>
              </w:rPr>
              <w:tab/>
            </w:r>
            <w:r w:rsidR="00B40EF0">
              <w:rPr>
                <w:noProof/>
                <w:webHidden/>
              </w:rPr>
              <w:fldChar w:fldCharType="begin"/>
            </w:r>
            <w:r w:rsidR="00B40EF0">
              <w:rPr>
                <w:noProof/>
                <w:webHidden/>
              </w:rPr>
              <w:instrText xml:space="preserve"> PAGEREF _Toc238579192 \h </w:instrText>
            </w:r>
            <w:r w:rsidR="00B40EF0">
              <w:rPr>
                <w:noProof/>
                <w:webHidden/>
              </w:rPr>
            </w:r>
            <w:r w:rsidR="00B40EF0">
              <w:rPr>
                <w:noProof/>
                <w:webHidden/>
              </w:rPr>
              <w:fldChar w:fldCharType="separate"/>
            </w:r>
            <w:r w:rsidR="00F72C8F">
              <w:rPr>
                <w:noProof/>
                <w:webHidden/>
              </w:rPr>
              <w:t>19</w:t>
            </w:r>
            <w:r w:rsidR="00B40EF0">
              <w:rPr>
                <w:noProof/>
                <w:webHidden/>
              </w:rPr>
              <w:fldChar w:fldCharType="end"/>
            </w:r>
          </w:hyperlink>
        </w:p>
        <w:p w:rsidR="00B40EF0" w:rsidRDefault="009E51F9">
          <w:pPr>
            <w:pStyle w:val="TDC3"/>
            <w:tabs>
              <w:tab w:val="left" w:pos="1320"/>
              <w:tab w:val="right" w:leader="dot" w:pos="10457"/>
            </w:tabs>
            <w:rPr>
              <w:noProof/>
              <w:color w:val="auto"/>
              <w:sz w:val="22"/>
              <w:lang w:eastAsia="es-ES"/>
            </w:rPr>
          </w:pPr>
          <w:hyperlink w:anchor="_Toc238579193" w:history="1">
            <w:r w:rsidR="00B40EF0" w:rsidRPr="00FB5DAC">
              <w:rPr>
                <w:rStyle w:val="Hipervnculo"/>
                <w:noProof/>
                <w:lang w:bidi="es-ES"/>
              </w:rPr>
              <w:t>12.</w:t>
            </w:r>
            <w:r w:rsidR="00B40EF0">
              <w:rPr>
                <w:noProof/>
                <w:color w:val="auto"/>
                <w:sz w:val="22"/>
                <w:lang w:eastAsia="es-ES"/>
              </w:rPr>
              <w:tab/>
            </w:r>
            <w:r w:rsidR="00B40EF0" w:rsidRPr="00FB5DAC">
              <w:rPr>
                <w:rStyle w:val="Hipervnculo"/>
                <w:noProof/>
                <w:lang w:bidi="es-ES"/>
              </w:rPr>
              <w:t>Composición del 63.9 % presencial: gráfico de cascada</w:t>
            </w:r>
            <w:r w:rsidR="00B40EF0">
              <w:rPr>
                <w:noProof/>
                <w:webHidden/>
              </w:rPr>
              <w:tab/>
            </w:r>
            <w:r w:rsidR="00B40EF0">
              <w:rPr>
                <w:noProof/>
                <w:webHidden/>
              </w:rPr>
              <w:fldChar w:fldCharType="begin"/>
            </w:r>
            <w:r w:rsidR="00B40EF0">
              <w:rPr>
                <w:noProof/>
                <w:webHidden/>
              </w:rPr>
              <w:instrText xml:space="preserve"> PAGEREF _Toc238579193 \h </w:instrText>
            </w:r>
            <w:r w:rsidR="00B40EF0">
              <w:rPr>
                <w:noProof/>
                <w:webHidden/>
              </w:rPr>
            </w:r>
            <w:r w:rsidR="00B40EF0">
              <w:rPr>
                <w:noProof/>
                <w:webHidden/>
              </w:rPr>
              <w:fldChar w:fldCharType="separate"/>
            </w:r>
            <w:r w:rsidR="00F72C8F">
              <w:rPr>
                <w:noProof/>
                <w:webHidden/>
              </w:rPr>
              <w:t>20</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94" w:history="1">
            <w:r w:rsidR="00B40EF0" w:rsidRPr="00FB5DAC">
              <w:rPr>
                <w:rStyle w:val="Hipervnculo"/>
                <w:noProof/>
                <w:lang w:bidi="es-ES"/>
              </w:rPr>
              <w:t>Decisiones de diseño transversales</w:t>
            </w:r>
            <w:r w:rsidR="00B40EF0">
              <w:rPr>
                <w:noProof/>
                <w:webHidden/>
              </w:rPr>
              <w:tab/>
            </w:r>
            <w:r w:rsidR="00B40EF0">
              <w:rPr>
                <w:noProof/>
                <w:webHidden/>
              </w:rPr>
              <w:fldChar w:fldCharType="begin"/>
            </w:r>
            <w:r w:rsidR="00B40EF0">
              <w:rPr>
                <w:noProof/>
                <w:webHidden/>
              </w:rPr>
              <w:instrText xml:space="preserve"> PAGEREF _Toc238579194 \h </w:instrText>
            </w:r>
            <w:r w:rsidR="00B40EF0">
              <w:rPr>
                <w:noProof/>
                <w:webHidden/>
              </w:rPr>
            </w:r>
            <w:r w:rsidR="00B40EF0">
              <w:rPr>
                <w:noProof/>
                <w:webHidden/>
              </w:rPr>
              <w:fldChar w:fldCharType="separate"/>
            </w:r>
            <w:r w:rsidR="00F72C8F">
              <w:rPr>
                <w:noProof/>
                <w:webHidden/>
              </w:rPr>
              <w:t>21</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95" w:history="1">
            <w:r w:rsidR="00B40EF0" w:rsidRPr="00FB5DAC">
              <w:rPr>
                <w:rStyle w:val="Hipervnculo"/>
                <w:noProof/>
                <w:lang w:bidi="es-ES"/>
              </w:rPr>
              <w:t>Visualizaciones descartadas</w:t>
            </w:r>
            <w:r w:rsidR="00B40EF0">
              <w:rPr>
                <w:noProof/>
                <w:webHidden/>
              </w:rPr>
              <w:tab/>
            </w:r>
            <w:r w:rsidR="00B40EF0">
              <w:rPr>
                <w:noProof/>
                <w:webHidden/>
              </w:rPr>
              <w:fldChar w:fldCharType="begin"/>
            </w:r>
            <w:r w:rsidR="00B40EF0">
              <w:rPr>
                <w:noProof/>
                <w:webHidden/>
              </w:rPr>
              <w:instrText xml:space="preserve"> PAGEREF _Toc238579195 \h </w:instrText>
            </w:r>
            <w:r w:rsidR="00B40EF0">
              <w:rPr>
                <w:noProof/>
                <w:webHidden/>
              </w:rPr>
            </w:r>
            <w:r w:rsidR="00B40EF0">
              <w:rPr>
                <w:noProof/>
                <w:webHidden/>
              </w:rPr>
              <w:fldChar w:fldCharType="separate"/>
            </w:r>
            <w:r w:rsidR="00F72C8F">
              <w:rPr>
                <w:noProof/>
                <w:webHidden/>
              </w:rPr>
              <w:t>22</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196" w:history="1">
            <w:r w:rsidR="00B40EF0" w:rsidRPr="00FB5DAC">
              <w:rPr>
                <w:rStyle w:val="Hipervnculo"/>
                <w:noProof/>
                <w:lang w:bidi="es-ES"/>
              </w:rPr>
              <w:t>Análisis exploratorio y de tendencias</w:t>
            </w:r>
            <w:r w:rsidR="00B40EF0">
              <w:rPr>
                <w:noProof/>
                <w:webHidden/>
              </w:rPr>
              <w:tab/>
            </w:r>
            <w:r w:rsidR="00B40EF0">
              <w:rPr>
                <w:noProof/>
                <w:webHidden/>
              </w:rPr>
              <w:fldChar w:fldCharType="begin"/>
            </w:r>
            <w:r w:rsidR="00B40EF0">
              <w:rPr>
                <w:noProof/>
                <w:webHidden/>
              </w:rPr>
              <w:instrText xml:space="preserve"> PAGEREF _Toc238579196 \h </w:instrText>
            </w:r>
            <w:r w:rsidR="00B40EF0">
              <w:rPr>
                <w:noProof/>
                <w:webHidden/>
              </w:rPr>
            </w:r>
            <w:r w:rsidR="00B40EF0">
              <w:rPr>
                <w:noProof/>
                <w:webHidden/>
              </w:rPr>
              <w:fldChar w:fldCharType="separate"/>
            </w:r>
            <w:r w:rsidR="00F72C8F">
              <w:rPr>
                <w:noProof/>
                <w:webHidden/>
              </w:rPr>
              <w:t>23</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197" w:history="1">
            <w:r w:rsidR="00B40EF0" w:rsidRPr="00FB5DAC">
              <w:rPr>
                <w:rStyle w:val="Hipervnculo"/>
                <w:noProof/>
                <w:lang w:bidi="es-ES"/>
              </w:rPr>
              <w:t>Análisis exploratorio</w:t>
            </w:r>
            <w:r w:rsidR="00B40EF0">
              <w:rPr>
                <w:noProof/>
                <w:webHidden/>
              </w:rPr>
              <w:tab/>
            </w:r>
            <w:r w:rsidR="00B40EF0">
              <w:rPr>
                <w:noProof/>
                <w:webHidden/>
              </w:rPr>
              <w:fldChar w:fldCharType="begin"/>
            </w:r>
            <w:r w:rsidR="00B40EF0">
              <w:rPr>
                <w:noProof/>
                <w:webHidden/>
              </w:rPr>
              <w:instrText xml:space="preserve"> PAGEREF _Toc238579197 \h </w:instrText>
            </w:r>
            <w:r w:rsidR="00B40EF0">
              <w:rPr>
                <w:noProof/>
                <w:webHidden/>
              </w:rPr>
            </w:r>
            <w:r w:rsidR="00B40EF0">
              <w:rPr>
                <w:noProof/>
                <w:webHidden/>
              </w:rPr>
              <w:fldChar w:fldCharType="separate"/>
            </w:r>
            <w:r w:rsidR="00F72C8F">
              <w:rPr>
                <w:noProof/>
                <w:webHidden/>
              </w:rPr>
              <w:t>23</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98" w:history="1">
            <w:r w:rsidR="00B40EF0" w:rsidRPr="00FB5DAC">
              <w:rPr>
                <w:rStyle w:val="Hipervnculo"/>
                <w:noProof/>
                <w:lang w:bidi="es-ES"/>
              </w:rPr>
              <w:t>1.</w:t>
            </w:r>
            <w:r w:rsidR="00B40EF0">
              <w:rPr>
                <w:noProof/>
                <w:color w:val="auto"/>
                <w:sz w:val="22"/>
                <w:lang w:eastAsia="es-ES"/>
              </w:rPr>
              <w:tab/>
            </w:r>
            <w:r w:rsidR="00B40EF0" w:rsidRPr="00FB5DAC">
              <w:rPr>
                <w:rStyle w:val="Hipervnculo"/>
                <w:noProof/>
                <w:lang w:bidi="es-ES"/>
              </w:rPr>
              <w:t>Obtención de los datos</w:t>
            </w:r>
            <w:r w:rsidR="00B40EF0">
              <w:rPr>
                <w:noProof/>
                <w:webHidden/>
              </w:rPr>
              <w:tab/>
            </w:r>
            <w:r w:rsidR="00B40EF0">
              <w:rPr>
                <w:noProof/>
                <w:webHidden/>
              </w:rPr>
              <w:fldChar w:fldCharType="begin"/>
            </w:r>
            <w:r w:rsidR="00B40EF0">
              <w:rPr>
                <w:noProof/>
                <w:webHidden/>
              </w:rPr>
              <w:instrText xml:space="preserve"> PAGEREF _Toc238579198 \h </w:instrText>
            </w:r>
            <w:r w:rsidR="00B40EF0">
              <w:rPr>
                <w:noProof/>
                <w:webHidden/>
              </w:rPr>
            </w:r>
            <w:r w:rsidR="00B40EF0">
              <w:rPr>
                <w:noProof/>
                <w:webHidden/>
              </w:rPr>
              <w:fldChar w:fldCharType="separate"/>
            </w:r>
            <w:r w:rsidR="00F72C8F">
              <w:rPr>
                <w:noProof/>
                <w:webHidden/>
              </w:rPr>
              <w:t>23</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199" w:history="1">
            <w:r w:rsidR="00B40EF0" w:rsidRPr="00FB5DAC">
              <w:rPr>
                <w:rStyle w:val="Hipervnculo"/>
                <w:noProof/>
                <w:lang w:bidi="es-ES"/>
              </w:rPr>
              <w:t>2.</w:t>
            </w:r>
            <w:r w:rsidR="00B40EF0">
              <w:rPr>
                <w:noProof/>
                <w:color w:val="auto"/>
                <w:sz w:val="22"/>
                <w:lang w:eastAsia="es-ES"/>
              </w:rPr>
              <w:tab/>
            </w:r>
            <w:r w:rsidR="00B40EF0" w:rsidRPr="00FB5DAC">
              <w:rPr>
                <w:rStyle w:val="Hipervnculo"/>
                <w:noProof/>
                <w:lang w:bidi="es-ES"/>
              </w:rPr>
              <w:t>Estadísticas básicas de las variables numéricas</w:t>
            </w:r>
            <w:r w:rsidR="00B40EF0">
              <w:rPr>
                <w:noProof/>
                <w:webHidden/>
              </w:rPr>
              <w:tab/>
            </w:r>
            <w:r w:rsidR="00B40EF0">
              <w:rPr>
                <w:noProof/>
                <w:webHidden/>
              </w:rPr>
              <w:fldChar w:fldCharType="begin"/>
            </w:r>
            <w:r w:rsidR="00B40EF0">
              <w:rPr>
                <w:noProof/>
                <w:webHidden/>
              </w:rPr>
              <w:instrText xml:space="preserve"> PAGEREF _Toc238579199 \h </w:instrText>
            </w:r>
            <w:r w:rsidR="00B40EF0">
              <w:rPr>
                <w:noProof/>
                <w:webHidden/>
              </w:rPr>
            </w:r>
            <w:r w:rsidR="00B40EF0">
              <w:rPr>
                <w:noProof/>
                <w:webHidden/>
              </w:rPr>
              <w:fldChar w:fldCharType="separate"/>
            </w:r>
            <w:r w:rsidR="00F72C8F">
              <w:rPr>
                <w:noProof/>
                <w:webHidden/>
              </w:rPr>
              <w:t>23</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00" w:history="1">
            <w:r w:rsidR="00B40EF0" w:rsidRPr="00FB5DAC">
              <w:rPr>
                <w:rStyle w:val="Hipervnculo"/>
                <w:noProof/>
                <w:lang w:bidi="es-ES"/>
              </w:rPr>
              <w:t>3.</w:t>
            </w:r>
            <w:r w:rsidR="00B40EF0">
              <w:rPr>
                <w:noProof/>
                <w:color w:val="auto"/>
                <w:sz w:val="22"/>
                <w:lang w:eastAsia="es-ES"/>
              </w:rPr>
              <w:tab/>
            </w:r>
            <w:r w:rsidR="00B40EF0" w:rsidRPr="00FB5DAC">
              <w:rPr>
                <w:rStyle w:val="Hipervnculo"/>
                <w:noProof/>
                <w:lang w:bidi="es-ES"/>
              </w:rPr>
              <w:t>Distribución de las ventas</w:t>
            </w:r>
            <w:r w:rsidR="00B40EF0">
              <w:rPr>
                <w:noProof/>
                <w:webHidden/>
              </w:rPr>
              <w:tab/>
            </w:r>
            <w:r w:rsidR="00B40EF0">
              <w:rPr>
                <w:noProof/>
                <w:webHidden/>
              </w:rPr>
              <w:fldChar w:fldCharType="begin"/>
            </w:r>
            <w:r w:rsidR="00B40EF0">
              <w:rPr>
                <w:noProof/>
                <w:webHidden/>
              </w:rPr>
              <w:instrText xml:space="preserve"> PAGEREF _Toc238579200 \h </w:instrText>
            </w:r>
            <w:r w:rsidR="00B40EF0">
              <w:rPr>
                <w:noProof/>
                <w:webHidden/>
              </w:rPr>
            </w:r>
            <w:r w:rsidR="00B40EF0">
              <w:rPr>
                <w:noProof/>
                <w:webHidden/>
              </w:rPr>
              <w:fldChar w:fldCharType="separate"/>
            </w:r>
            <w:r w:rsidR="00F72C8F">
              <w:rPr>
                <w:noProof/>
                <w:webHidden/>
              </w:rPr>
              <w:t>25</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01" w:history="1">
            <w:r w:rsidR="00B40EF0" w:rsidRPr="00FB5DAC">
              <w:rPr>
                <w:rStyle w:val="Hipervnculo"/>
                <w:noProof/>
              </w:rPr>
              <w:t>Análisis de tendencia</w:t>
            </w:r>
            <w:r w:rsidR="00B40EF0">
              <w:rPr>
                <w:noProof/>
                <w:webHidden/>
              </w:rPr>
              <w:tab/>
            </w:r>
            <w:r w:rsidR="00B40EF0">
              <w:rPr>
                <w:noProof/>
                <w:webHidden/>
              </w:rPr>
              <w:fldChar w:fldCharType="begin"/>
            </w:r>
            <w:r w:rsidR="00B40EF0">
              <w:rPr>
                <w:noProof/>
                <w:webHidden/>
              </w:rPr>
              <w:instrText xml:space="preserve"> PAGEREF _Toc238579201 \h </w:instrText>
            </w:r>
            <w:r w:rsidR="00B40EF0">
              <w:rPr>
                <w:noProof/>
                <w:webHidden/>
              </w:rPr>
            </w:r>
            <w:r w:rsidR="00B40EF0">
              <w:rPr>
                <w:noProof/>
                <w:webHidden/>
              </w:rPr>
              <w:fldChar w:fldCharType="separate"/>
            </w:r>
            <w:r w:rsidR="00F72C8F">
              <w:rPr>
                <w:noProof/>
                <w:webHidden/>
              </w:rPr>
              <w:t>30</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02" w:history="1">
            <w:r w:rsidR="00B40EF0" w:rsidRPr="00FB5DAC">
              <w:rPr>
                <w:rStyle w:val="Hipervnculo"/>
                <w:noProof/>
                <w:lang w:bidi="es-ES"/>
              </w:rPr>
              <w:t>1.</w:t>
            </w:r>
            <w:r w:rsidR="00B40EF0">
              <w:rPr>
                <w:noProof/>
                <w:color w:val="auto"/>
                <w:sz w:val="22"/>
                <w:lang w:eastAsia="es-ES"/>
              </w:rPr>
              <w:tab/>
            </w:r>
            <w:r w:rsidR="00B40EF0" w:rsidRPr="00FB5DAC">
              <w:rPr>
                <w:rStyle w:val="Hipervnculo"/>
                <w:noProof/>
                <w:lang w:bidi="es-ES"/>
              </w:rPr>
              <w:t>Meses con mayores y menores ventas</w:t>
            </w:r>
            <w:r w:rsidR="00B40EF0">
              <w:rPr>
                <w:noProof/>
                <w:webHidden/>
              </w:rPr>
              <w:tab/>
            </w:r>
            <w:r w:rsidR="00B40EF0">
              <w:rPr>
                <w:noProof/>
                <w:webHidden/>
              </w:rPr>
              <w:fldChar w:fldCharType="begin"/>
            </w:r>
            <w:r w:rsidR="00B40EF0">
              <w:rPr>
                <w:noProof/>
                <w:webHidden/>
              </w:rPr>
              <w:instrText xml:space="preserve"> PAGEREF _Toc238579202 \h </w:instrText>
            </w:r>
            <w:r w:rsidR="00B40EF0">
              <w:rPr>
                <w:noProof/>
                <w:webHidden/>
              </w:rPr>
            </w:r>
            <w:r w:rsidR="00B40EF0">
              <w:rPr>
                <w:noProof/>
                <w:webHidden/>
              </w:rPr>
              <w:fldChar w:fldCharType="separate"/>
            </w:r>
            <w:r w:rsidR="00F72C8F">
              <w:rPr>
                <w:noProof/>
                <w:webHidden/>
              </w:rPr>
              <w:t>30</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03" w:history="1">
            <w:r w:rsidR="00B40EF0" w:rsidRPr="00FB5DAC">
              <w:rPr>
                <w:rStyle w:val="Hipervnculo"/>
                <w:noProof/>
                <w:lang w:bidi="es-ES"/>
              </w:rPr>
              <w:t>2.</w:t>
            </w:r>
            <w:r w:rsidR="00B40EF0">
              <w:rPr>
                <w:noProof/>
                <w:color w:val="auto"/>
                <w:sz w:val="22"/>
                <w:lang w:eastAsia="es-ES"/>
              </w:rPr>
              <w:tab/>
            </w:r>
            <w:r w:rsidR="00B40EF0" w:rsidRPr="00FB5DAC">
              <w:rPr>
                <w:rStyle w:val="Hipervnculo"/>
                <w:noProof/>
                <w:lang w:bidi="es-ES"/>
              </w:rPr>
              <w:t>Navegador más preferido y menos popular</w:t>
            </w:r>
            <w:r w:rsidR="00B40EF0">
              <w:rPr>
                <w:noProof/>
                <w:webHidden/>
              </w:rPr>
              <w:tab/>
            </w:r>
            <w:r w:rsidR="00B40EF0">
              <w:rPr>
                <w:noProof/>
                <w:webHidden/>
              </w:rPr>
              <w:fldChar w:fldCharType="begin"/>
            </w:r>
            <w:r w:rsidR="00B40EF0">
              <w:rPr>
                <w:noProof/>
                <w:webHidden/>
              </w:rPr>
              <w:instrText xml:space="preserve"> PAGEREF _Toc238579203 \h </w:instrText>
            </w:r>
            <w:r w:rsidR="00B40EF0">
              <w:rPr>
                <w:noProof/>
                <w:webHidden/>
              </w:rPr>
            </w:r>
            <w:r w:rsidR="00B40EF0">
              <w:rPr>
                <w:noProof/>
                <w:webHidden/>
              </w:rPr>
              <w:fldChar w:fldCharType="separate"/>
            </w:r>
            <w:r w:rsidR="00F72C8F">
              <w:rPr>
                <w:noProof/>
                <w:webHidden/>
              </w:rPr>
              <w:t>31</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04" w:history="1">
            <w:r w:rsidR="00B40EF0" w:rsidRPr="00FB5DAC">
              <w:rPr>
                <w:rStyle w:val="Hipervnculo"/>
                <w:noProof/>
                <w:lang w:bidi="es-ES"/>
              </w:rPr>
              <w:t>3.</w:t>
            </w:r>
            <w:r w:rsidR="00B40EF0">
              <w:rPr>
                <w:noProof/>
                <w:color w:val="auto"/>
                <w:sz w:val="22"/>
                <w:lang w:eastAsia="es-ES"/>
              </w:rPr>
              <w:tab/>
            </w:r>
            <w:r w:rsidR="00B40EF0" w:rsidRPr="00FB5DAC">
              <w:rPr>
                <w:rStyle w:val="Hipervnculo"/>
                <w:noProof/>
                <w:lang w:bidi="es-ES"/>
              </w:rPr>
              <w:t>Ventas pagadas contra entrega o en efectivo</w:t>
            </w:r>
            <w:r w:rsidR="00B40EF0">
              <w:rPr>
                <w:noProof/>
                <w:webHidden/>
              </w:rPr>
              <w:tab/>
            </w:r>
            <w:r w:rsidR="00B40EF0">
              <w:rPr>
                <w:noProof/>
                <w:webHidden/>
              </w:rPr>
              <w:fldChar w:fldCharType="begin"/>
            </w:r>
            <w:r w:rsidR="00B40EF0">
              <w:rPr>
                <w:noProof/>
                <w:webHidden/>
              </w:rPr>
              <w:instrText xml:space="preserve"> PAGEREF _Toc238579204 \h </w:instrText>
            </w:r>
            <w:r w:rsidR="00B40EF0">
              <w:rPr>
                <w:noProof/>
                <w:webHidden/>
              </w:rPr>
            </w:r>
            <w:r w:rsidR="00B40EF0">
              <w:rPr>
                <w:noProof/>
                <w:webHidden/>
              </w:rPr>
              <w:fldChar w:fldCharType="separate"/>
            </w:r>
            <w:r w:rsidR="00F72C8F">
              <w:rPr>
                <w:noProof/>
                <w:webHidden/>
              </w:rPr>
              <w:t>32</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05" w:history="1">
            <w:r w:rsidR="00B40EF0" w:rsidRPr="00FB5DAC">
              <w:rPr>
                <w:rStyle w:val="Hipervnculo"/>
                <w:noProof/>
                <w:lang w:bidi="es-ES"/>
              </w:rPr>
              <w:t>4.</w:t>
            </w:r>
            <w:r w:rsidR="00B40EF0">
              <w:rPr>
                <w:noProof/>
                <w:color w:val="auto"/>
                <w:sz w:val="22"/>
                <w:lang w:eastAsia="es-ES"/>
              </w:rPr>
              <w:tab/>
            </w:r>
            <w:r w:rsidR="00B40EF0" w:rsidRPr="00FB5DAC">
              <w:rPr>
                <w:rStyle w:val="Hipervnculo"/>
                <w:noProof/>
                <w:lang w:bidi="es-ES"/>
              </w:rPr>
              <w:t>Meses con mayor uso de boletines y vales</w:t>
            </w:r>
            <w:r w:rsidR="00B40EF0">
              <w:rPr>
                <w:noProof/>
                <w:webHidden/>
              </w:rPr>
              <w:tab/>
            </w:r>
            <w:r w:rsidR="00B40EF0">
              <w:rPr>
                <w:noProof/>
                <w:webHidden/>
              </w:rPr>
              <w:fldChar w:fldCharType="begin"/>
            </w:r>
            <w:r w:rsidR="00B40EF0">
              <w:rPr>
                <w:noProof/>
                <w:webHidden/>
              </w:rPr>
              <w:instrText xml:space="preserve"> PAGEREF _Toc238579205 \h </w:instrText>
            </w:r>
            <w:r w:rsidR="00B40EF0">
              <w:rPr>
                <w:noProof/>
                <w:webHidden/>
              </w:rPr>
            </w:r>
            <w:r w:rsidR="00B40EF0">
              <w:rPr>
                <w:noProof/>
                <w:webHidden/>
              </w:rPr>
              <w:fldChar w:fldCharType="separate"/>
            </w:r>
            <w:r w:rsidR="00F72C8F">
              <w:rPr>
                <w:noProof/>
                <w:webHidden/>
              </w:rPr>
              <w:t>34</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06" w:history="1">
            <w:r w:rsidR="00B40EF0" w:rsidRPr="00FB5DAC">
              <w:rPr>
                <w:rStyle w:val="Hipervnculo"/>
                <w:noProof/>
              </w:rPr>
              <w:t>Síntesis del bloque</w:t>
            </w:r>
            <w:r w:rsidR="00B40EF0">
              <w:rPr>
                <w:noProof/>
                <w:webHidden/>
              </w:rPr>
              <w:tab/>
            </w:r>
            <w:r w:rsidR="00B40EF0">
              <w:rPr>
                <w:noProof/>
                <w:webHidden/>
              </w:rPr>
              <w:fldChar w:fldCharType="begin"/>
            </w:r>
            <w:r w:rsidR="00B40EF0">
              <w:rPr>
                <w:noProof/>
                <w:webHidden/>
              </w:rPr>
              <w:instrText xml:space="preserve"> PAGEREF _Toc238579206 \h </w:instrText>
            </w:r>
            <w:r w:rsidR="00B40EF0">
              <w:rPr>
                <w:noProof/>
                <w:webHidden/>
              </w:rPr>
            </w:r>
            <w:r w:rsidR="00B40EF0">
              <w:rPr>
                <w:noProof/>
                <w:webHidden/>
              </w:rPr>
              <w:fldChar w:fldCharType="separate"/>
            </w:r>
            <w:r w:rsidR="00F72C8F">
              <w:rPr>
                <w:noProof/>
                <w:webHidden/>
              </w:rPr>
              <w:t>36</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07" w:history="1">
            <w:r w:rsidR="00B40EF0" w:rsidRPr="00FB5DAC">
              <w:rPr>
                <w:rStyle w:val="Hipervnculo"/>
                <w:noProof/>
              </w:rPr>
              <w:t>Limitaciones</w:t>
            </w:r>
            <w:r w:rsidR="00B40EF0">
              <w:rPr>
                <w:noProof/>
                <w:webHidden/>
              </w:rPr>
              <w:tab/>
            </w:r>
            <w:r w:rsidR="00B40EF0">
              <w:rPr>
                <w:noProof/>
                <w:webHidden/>
              </w:rPr>
              <w:fldChar w:fldCharType="begin"/>
            </w:r>
            <w:r w:rsidR="00B40EF0">
              <w:rPr>
                <w:noProof/>
                <w:webHidden/>
              </w:rPr>
              <w:instrText xml:space="preserve"> PAGEREF _Toc238579207 \h </w:instrText>
            </w:r>
            <w:r w:rsidR="00B40EF0">
              <w:rPr>
                <w:noProof/>
                <w:webHidden/>
              </w:rPr>
            </w:r>
            <w:r w:rsidR="00B40EF0">
              <w:rPr>
                <w:noProof/>
                <w:webHidden/>
              </w:rPr>
              <w:fldChar w:fldCharType="separate"/>
            </w:r>
            <w:r w:rsidR="00F72C8F">
              <w:rPr>
                <w:noProof/>
                <w:webHidden/>
              </w:rPr>
              <w:t>36</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08" w:history="1">
            <w:r w:rsidR="00B40EF0" w:rsidRPr="00FB5DAC">
              <w:rPr>
                <w:rStyle w:val="Hipervnculo"/>
                <w:noProof/>
              </w:rPr>
              <w:t>Resultados detallados</w:t>
            </w:r>
            <w:r w:rsidR="00B40EF0">
              <w:rPr>
                <w:noProof/>
                <w:webHidden/>
              </w:rPr>
              <w:tab/>
            </w:r>
            <w:r w:rsidR="00B40EF0">
              <w:rPr>
                <w:noProof/>
                <w:webHidden/>
              </w:rPr>
              <w:fldChar w:fldCharType="begin"/>
            </w:r>
            <w:r w:rsidR="00B40EF0">
              <w:rPr>
                <w:noProof/>
                <w:webHidden/>
              </w:rPr>
              <w:instrText xml:space="preserve"> PAGEREF _Toc238579208 \h </w:instrText>
            </w:r>
            <w:r w:rsidR="00B40EF0">
              <w:rPr>
                <w:noProof/>
                <w:webHidden/>
              </w:rPr>
            </w:r>
            <w:r w:rsidR="00B40EF0">
              <w:rPr>
                <w:noProof/>
                <w:webHidden/>
              </w:rPr>
              <w:fldChar w:fldCharType="separate"/>
            </w:r>
            <w:r w:rsidR="00F72C8F">
              <w:rPr>
                <w:noProof/>
                <w:webHidden/>
              </w:rPr>
              <w:t>37</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209" w:history="1">
            <w:r w:rsidR="00B40EF0" w:rsidRPr="00FB5DAC">
              <w:rPr>
                <w:rStyle w:val="Hipervnculo"/>
                <w:noProof/>
                <w:lang w:bidi="es-ES"/>
              </w:rPr>
              <w:t>Segmentación de clientes y análisis de correlación</w:t>
            </w:r>
            <w:r w:rsidR="00B40EF0">
              <w:rPr>
                <w:noProof/>
                <w:webHidden/>
              </w:rPr>
              <w:tab/>
            </w:r>
            <w:r w:rsidR="00B40EF0">
              <w:rPr>
                <w:noProof/>
                <w:webHidden/>
              </w:rPr>
              <w:fldChar w:fldCharType="begin"/>
            </w:r>
            <w:r w:rsidR="00B40EF0">
              <w:rPr>
                <w:noProof/>
                <w:webHidden/>
              </w:rPr>
              <w:instrText xml:space="preserve"> PAGEREF _Toc238579209 \h </w:instrText>
            </w:r>
            <w:r w:rsidR="00B40EF0">
              <w:rPr>
                <w:noProof/>
                <w:webHidden/>
              </w:rPr>
            </w:r>
            <w:r w:rsidR="00B40EF0">
              <w:rPr>
                <w:noProof/>
                <w:webHidden/>
              </w:rPr>
              <w:fldChar w:fldCharType="separate"/>
            </w:r>
            <w:r w:rsidR="00F72C8F">
              <w:rPr>
                <w:noProof/>
                <w:webHidden/>
              </w:rPr>
              <w:t>40</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10" w:history="1">
            <w:r w:rsidR="00B40EF0" w:rsidRPr="00FB5DAC">
              <w:rPr>
                <w:rStyle w:val="Hipervnculo"/>
                <w:noProof/>
              </w:rPr>
              <w:t>Segmentación de clientes</w:t>
            </w:r>
            <w:r w:rsidR="00B40EF0">
              <w:rPr>
                <w:noProof/>
                <w:webHidden/>
              </w:rPr>
              <w:tab/>
            </w:r>
            <w:r w:rsidR="00B40EF0">
              <w:rPr>
                <w:noProof/>
                <w:webHidden/>
              </w:rPr>
              <w:fldChar w:fldCharType="begin"/>
            </w:r>
            <w:r w:rsidR="00B40EF0">
              <w:rPr>
                <w:noProof/>
                <w:webHidden/>
              </w:rPr>
              <w:instrText xml:space="preserve"> PAGEREF _Toc238579210 \h </w:instrText>
            </w:r>
            <w:r w:rsidR="00B40EF0">
              <w:rPr>
                <w:noProof/>
                <w:webHidden/>
              </w:rPr>
            </w:r>
            <w:r w:rsidR="00B40EF0">
              <w:rPr>
                <w:noProof/>
                <w:webHidden/>
              </w:rPr>
              <w:fldChar w:fldCharType="separate"/>
            </w:r>
            <w:r w:rsidR="00F72C8F">
              <w:rPr>
                <w:noProof/>
                <w:webHidden/>
              </w:rPr>
              <w:t>40</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11" w:history="1">
            <w:r w:rsidR="00B40EF0" w:rsidRPr="00FB5DAC">
              <w:rPr>
                <w:rStyle w:val="Hipervnculo"/>
                <w:noProof/>
                <w:lang w:bidi="es-ES"/>
              </w:rPr>
              <w:t>1.</w:t>
            </w:r>
            <w:r w:rsidR="00B40EF0">
              <w:rPr>
                <w:noProof/>
                <w:color w:val="auto"/>
                <w:sz w:val="22"/>
                <w:lang w:eastAsia="es-ES"/>
              </w:rPr>
              <w:tab/>
            </w:r>
            <w:r w:rsidR="00B40EF0" w:rsidRPr="00FB5DAC">
              <w:rPr>
                <w:rStyle w:val="Hipervnculo"/>
                <w:noProof/>
                <w:lang w:bidi="es-ES"/>
              </w:rPr>
              <w:t>Agrupación por edad</w:t>
            </w:r>
            <w:r w:rsidR="00B40EF0">
              <w:rPr>
                <w:noProof/>
                <w:webHidden/>
              </w:rPr>
              <w:tab/>
            </w:r>
            <w:r w:rsidR="00B40EF0">
              <w:rPr>
                <w:noProof/>
                <w:webHidden/>
              </w:rPr>
              <w:fldChar w:fldCharType="begin"/>
            </w:r>
            <w:r w:rsidR="00B40EF0">
              <w:rPr>
                <w:noProof/>
                <w:webHidden/>
              </w:rPr>
              <w:instrText xml:space="preserve"> PAGEREF _Toc238579211 \h </w:instrText>
            </w:r>
            <w:r w:rsidR="00B40EF0">
              <w:rPr>
                <w:noProof/>
                <w:webHidden/>
              </w:rPr>
            </w:r>
            <w:r w:rsidR="00B40EF0">
              <w:rPr>
                <w:noProof/>
                <w:webHidden/>
              </w:rPr>
              <w:fldChar w:fldCharType="separate"/>
            </w:r>
            <w:r w:rsidR="00F72C8F">
              <w:rPr>
                <w:noProof/>
                <w:webHidden/>
              </w:rPr>
              <w:t>40</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12" w:history="1">
            <w:r w:rsidR="00B40EF0" w:rsidRPr="00FB5DAC">
              <w:rPr>
                <w:rStyle w:val="Hipervnculo"/>
                <w:noProof/>
                <w:lang w:bidi="es-ES"/>
              </w:rPr>
              <w:t>2.</w:t>
            </w:r>
            <w:r w:rsidR="00B40EF0">
              <w:rPr>
                <w:noProof/>
                <w:color w:val="auto"/>
                <w:sz w:val="22"/>
                <w:lang w:eastAsia="es-ES"/>
              </w:rPr>
              <w:tab/>
            </w:r>
            <w:r w:rsidR="00B40EF0" w:rsidRPr="00FB5DAC">
              <w:rPr>
                <w:rStyle w:val="Hipervnculo"/>
                <w:noProof/>
                <w:lang w:bidi="es-ES"/>
              </w:rPr>
              <w:t>Comportamiento de compra entre géneros</w:t>
            </w:r>
            <w:r w:rsidR="00B40EF0">
              <w:rPr>
                <w:noProof/>
                <w:webHidden/>
              </w:rPr>
              <w:tab/>
            </w:r>
            <w:r w:rsidR="00B40EF0">
              <w:rPr>
                <w:noProof/>
                <w:webHidden/>
              </w:rPr>
              <w:fldChar w:fldCharType="begin"/>
            </w:r>
            <w:r w:rsidR="00B40EF0">
              <w:rPr>
                <w:noProof/>
                <w:webHidden/>
              </w:rPr>
              <w:instrText xml:space="preserve"> PAGEREF _Toc238579212 \h </w:instrText>
            </w:r>
            <w:r w:rsidR="00B40EF0">
              <w:rPr>
                <w:noProof/>
                <w:webHidden/>
              </w:rPr>
            </w:r>
            <w:r w:rsidR="00B40EF0">
              <w:rPr>
                <w:noProof/>
                <w:webHidden/>
              </w:rPr>
              <w:fldChar w:fldCharType="separate"/>
            </w:r>
            <w:r w:rsidR="00F72C8F">
              <w:rPr>
                <w:noProof/>
                <w:webHidden/>
              </w:rPr>
              <w:t>43</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13" w:history="1">
            <w:r w:rsidR="00B40EF0" w:rsidRPr="00FB5DAC">
              <w:rPr>
                <w:rStyle w:val="Hipervnculo"/>
                <w:noProof/>
                <w:lang w:bidi="es-ES"/>
              </w:rPr>
              <w:t>3.</w:t>
            </w:r>
            <w:r w:rsidR="00B40EF0">
              <w:rPr>
                <w:noProof/>
                <w:color w:val="auto"/>
                <w:sz w:val="22"/>
                <w:lang w:eastAsia="es-ES"/>
              </w:rPr>
              <w:tab/>
            </w:r>
            <w:r w:rsidR="00B40EF0" w:rsidRPr="00FB5DAC">
              <w:rPr>
                <w:rStyle w:val="Hipervnculo"/>
                <w:noProof/>
                <w:lang w:bidi="es-ES"/>
              </w:rPr>
              <w:t>Agrupación por boletín y vale</w:t>
            </w:r>
            <w:r w:rsidR="00B40EF0">
              <w:rPr>
                <w:noProof/>
                <w:webHidden/>
              </w:rPr>
              <w:tab/>
            </w:r>
            <w:r w:rsidR="00B40EF0">
              <w:rPr>
                <w:noProof/>
                <w:webHidden/>
              </w:rPr>
              <w:fldChar w:fldCharType="begin"/>
            </w:r>
            <w:r w:rsidR="00B40EF0">
              <w:rPr>
                <w:noProof/>
                <w:webHidden/>
              </w:rPr>
              <w:instrText xml:space="preserve"> PAGEREF _Toc238579213 \h </w:instrText>
            </w:r>
            <w:r w:rsidR="00B40EF0">
              <w:rPr>
                <w:noProof/>
                <w:webHidden/>
              </w:rPr>
            </w:r>
            <w:r w:rsidR="00B40EF0">
              <w:rPr>
                <w:noProof/>
                <w:webHidden/>
              </w:rPr>
              <w:fldChar w:fldCharType="separate"/>
            </w:r>
            <w:r w:rsidR="00F72C8F">
              <w:rPr>
                <w:noProof/>
                <w:webHidden/>
              </w:rPr>
              <w:t>45</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14" w:history="1">
            <w:r w:rsidR="00B40EF0" w:rsidRPr="00FB5DAC">
              <w:rPr>
                <w:rStyle w:val="Hipervnculo"/>
                <w:noProof/>
              </w:rPr>
              <w:t>Análisis de correlación</w:t>
            </w:r>
            <w:r w:rsidR="00B40EF0">
              <w:rPr>
                <w:noProof/>
                <w:webHidden/>
              </w:rPr>
              <w:tab/>
            </w:r>
            <w:r w:rsidR="00B40EF0">
              <w:rPr>
                <w:noProof/>
                <w:webHidden/>
              </w:rPr>
              <w:fldChar w:fldCharType="begin"/>
            </w:r>
            <w:r w:rsidR="00B40EF0">
              <w:rPr>
                <w:noProof/>
                <w:webHidden/>
              </w:rPr>
              <w:instrText xml:space="preserve"> PAGEREF _Toc238579214 \h </w:instrText>
            </w:r>
            <w:r w:rsidR="00B40EF0">
              <w:rPr>
                <w:noProof/>
                <w:webHidden/>
              </w:rPr>
            </w:r>
            <w:r w:rsidR="00B40EF0">
              <w:rPr>
                <w:noProof/>
                <w:webHidden/>
              </w:rPr>
              <w:fldChar w:fldCharType="separate"/>
            </w:r>
            <w:r w:rsidR="00F72C8F">
              <w:rPr>
                <w:noProof/>
                <w:webHidden/>
              </w:rPr>
              <w:t>47</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15" w:history="1">
            <w:r w:rsidR="00B40EF0" w:rsidRPr="00FB5DAC">
              <w:rPr>
                <w:rStyle w:val="Hipervnculo"/>
                <w:noProof/>
                <w:lang w:bidi="es-ES"/>
              </w:rPr>
              <w:t>1.</w:t>
            </w:r>
            <w:r w:rsidR="00B40EF0">
              <w:rPr>
                <w:noProof/>
                <w:color w:val="auto"/>
                <w:sz w:val="22"/>
                <w:lang w:eastAsia="es-ES"/>
              </w:rPr>
              <w:tab/>
            </w:r>
            <w:r w:rsidR="00B40EF0" w:rsidRPr="00FB5DAC">
              <w:rPr>
                <w:rStyle w:val="Hipervnculo"/>
                <w:noProof/>
                <w:lang w:bidi="es-ES"/>
              </w:rPr>
              <w:t>Total de venta frente a edad de cliente</w:t>
            </w:r>
            <w:r w:rsidR="00B40EF0">
              <w:rPr>
                <w:noProof/>
                <w:webHidden/>
              </w:rPr>
              <w:tab/>
            </w:r>
            <w:r w:rsidR="00B40EF0">
              <w:rPr>
                <w:noProof/>
                <w:webHidden/>
              </w:rPr>
              <w:fldChar w:fldCharType="begin"/>
            </w:r>
            <w:r w:rsidR="00B40EF0">
              <w:rPr>
                <w:noProof/>
                <w:webHidden/>
              </w:rPr>
              <w:instrText xml:space="preserve"> PAGEREF _Toc238579215 \h </w:instrText>
            </w:r>
            <w:r w:rsidR="00B40EF0">
              <w:rPr>
                <w:noProof/>
                <w:webHidden/>
              </w:rPr>
            </w:r>
            <w:r w:rsidR="00B40EF0">
              <w:rPr>
                <w:noProof/>
                <w:webHidden/>
              </w:rPr>
              <w:fldChar w:fldCharType="separate"/>
            </w:r>
            <w:r w:rsidR="00F72C8F">
              <w:rPr>
                <w:noProof/>
                <w:webHidden/>
              </w:rPr>
              <w:t>47</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16" w:history="1">
            <w:r w:rsidR="00B40EF0" w:rsidRPr="00FB5DAC">
              <w:rPr>
                <w:rStyle w:val="Hipervnculo"/>
                <w:noProof/>
                <w:lang w:bidi="es-ES"/>
              </w:rPr>
              <w:t>2.</w:t>
            </w:r>
            <w:r w:rsidR="00B40EF0">
              <w:rPr>
                <w:noProof/>
                <w:color w:val="auto"/>
                <w:sz w:val="22"/>
                <w:lang w:eastAsia="es-ES"/>
              </w:rPr>
              <w:tab/>
            </w:r>
            <w:r w:rsidR="00B40EF0" w:rsidRPr="00FB5DAC">
              <w:rPr>
                <w:rStyle w:val="Hipervnculo"/>
                <w:noProof/>
                <w:lang w:bidi="es-ES"/>
              </w:rPr>
              <w:t>Género frente a método de pago</w:t>
            </w:r>
            <w:r w:rsidR="00B40EF0">
              <w:rPr>
                <w:noProof/>
                <w:webHidden/>
              </w:rPr>
              <w:tab/>
            </w:r>
            <w:r w:rsidR="00B40EF0">
              <w:rPr>
                <w:noProof/>
                <w:webHidden/>
              </w:rPr>
              <w:fldChar w:fldCharType="begin"/>
            </w:r>
            <w:r w:rsidR="00B40EF0">
              <w:rPr>
                <w:noProof/>
                <w:webHidden/>
              </w:rPr>
              <w:instrText xml:space="preserve"> PAGEREF _Toc238579216 \h </w:instrText>
            </w:r>
            <w:r w:rsidR="00B40EF0">
              <w:rPr>
                <w:noProof/>
                <w:webHidden/>
              </w:rPr>
            </w:r>
            <w:r w:rsidR="00B40EF0">
              <w:rPr>
                <w:noProof/>
                <w:webHidden/>
              </w:rPr>
              <w:fldChar w:fldCharType="separate"/>
            </w:r>
            <w:r w:rsidR="00F72C8F">
              <w:rPr>
                <w:noProof/>
                <w:webHidden/>
              </w:rPr>
              <w:t>49</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17" w:history="1">
            <w:r w:rsidR="00B40EF0" w:rsidRPr="00FB5DAC">
              <w:rPr>
                <w:rStyle w:val="Hipervnculo"/>
                <w:noProof/>
                <w:lang w:bidi="es-ES"/>
              </w:rPr>
              <w:t>3.</w:t>
            </w:r>
            <w:r w:rsidR="00B40EF0">
              <w:rPr>
                <w:noProof/>
                <w:color w:val="auto"/>
                <w:sz w:val="22"/>
                <w:lang w:eastAsia="es-ES"/>
              </w:rPr>
              <w:tab/>
            </w:r>
            <w:r w:rsidR="00B40EF0" w:rsidRPr="00FB5DAC">
              <w:rPr>
                <w:rStyle w:val="Hipervnculo"/>
                <w:noProof/>
                <w:lang w:bidi="es-ES"/>
              </w:rPr>
              <w:t>Boletines frente a vales</w:t>
            </w:r>
            <w:r w:rsidR="00B40EF0">
              <w:rPr>
                <w:noProof/>
                <w:webHidden/>
              </w:rPr>
              <w:tab/>
            </w:r>
            <w:r w:rsidR="00B40EF0">
              <w:rPr>
                <w:noProof/>
                <w:webHidden/>
              </w:rPr>
              <w:fldChar w:fldCharType="begin"/>
            </w:r>
            <w:r w:rsidR="00B40EF0">
              <w:rPr>
                <w:noProof/>
                <w:webHidden/>
              </w:rPr>
              <w:instrText xml:space="preserve"> PAGEREF _Toc238579217 \h </w:instrText>
            </w:r>
            <w:r w:rsidR="00B40EF0">
              <w:rPr>
                <w:noProof/>
                <w:webHidden/>
              </w:rPr>
            </w:r>
            <w:r w:rsidR="00B40EF0">
              <w:rPr>
                <w:noProof/>
                <w:webHidden/>
              </w:rPr>
              <w:fldChar w:fldCharType="separate"/>
            </w:r>
            <w:r w:rsidR="00F72C8F">
              <w:rPr>
                <w:noProof/>
                <w:webHidden/>
              </w:rPr>
              <w:t>50</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18" w:history="1">
            <w:r w:rsidR="00B40EF0" w:rsidRPr="00FB5DAC">
              <w:rPr>
                <w:rStyle w:val="Hipervnculo"/>
                <w:noProof/>
              </w:rPr>
              <w:t>Síntesis del bloque</w:t>
            </w:r>
            <w:r w:rsidR="00B40EF0">
              <w:rPr>
                <w:noProof/>
                <w:webHidden/>
              </w:rPr>
              <w:tab/>
            </w:r>
            <w:r w:rsidR="00B40EF0">
              <w:rPr>
                <w:noProof/>
                <w:webHidden/>
              </w:rPr>
              <w:fldChar w:fldCharType="begin"/>
            </w:r>
            <w:r w:rsidR="00B40EF0">
              <w:rPr>
                <w:noProof/>
                <w:webHidden/>
              </w:rPr>
              <w:instrText xml:space="preserve"> PAGEREF _Toc238579218 \h </w:instrText>
            </w:r>
            <w:r w:rsidR="00B40EF0">
              <w:rPr>
                <w:noProof/>
                <w:webHidden/>
              </w:rPr>
            </w:r>
            <w:r w:rsidR="00B40EF0">
              <w:rPr>
                <w:noProof/>
                <w:webHidden/>
              </w:rPr>
              <w:fldChar w:fldCharType="separate"/>
            </w:r>
            <w:r w:rsidR="00F72C8F">
              <w:rPr>
                <w:noProof/>
                <w:webHidden/>
              </w:rPr>
              <w:t>51</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19" w:history="1">
            <w:r w:rsidR="00B40EF0" w:rsidRPr="00FB5DAC">
              <w:rPr>
                <w:rStyle w:val="Hipervnculo"/>
                <w:noProof/>
              </w:rPr>
              <w:t>Limitaciones</w:t>
            </w:r>
            <w:r w:rsidR="00B40EF0">
              <w:rPr>
                <w:noProof/>
                <w:webHidden/>
              </w:rPr>
              <w:tab/>
            </w:r>
            <w:r w:rsidR="00B40EF0">
              <w:rPr>
                <w:noProof/>
                <w:webHidden/>
              </w:rPr>
              <w:fldChar w:fldCharType="begin"/>
            </w:r>
            <w:r w:rsidR="00B40EF0">
              <w:rPr>
                <w:noProof/>
                <w:webHidden/>
              </w:rPr>
              <w:instrText xml:space="preserve"> PAGEREF _Toc238579219 \h </w:instrText>
            </w:r>
            <w:r w:rsidR="00B40EF0">
              <w:rPr>
                <w:noProof/>
                <w:webHidden/>
              </w:rPr>
            </w:r>
            <w:r w:rsidR="00B40EF0">
              <w:rPr>
                <w:noProof/>
                <w:webHidden/>
              </w:rPr>
              <w:fldChar w:fldCharType="separate"/>
            </w:r>
            <w:r w:rsidR="00F72C8F">
              <w:rPr>
                <w:noProof/>
                <w:webHidden/>
              </w:rPr>
              <w:t>52</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20" w:history="1">
            <w:r w:rsidR="00B40EF0" w:rsidRPr="00FB5DAC">
              <w:rPr>
                <w:rStyle w:val="Hipervnculo"/>
                <w:noProof/>
              </w:rPr>
              <w:t>Resultados detallados</w:t>
            </w:r>
            <w:r w:rsidR="00B40EF0">
              <w:rPr>
                <w:noProof/>
                <w:webHidden/>
              </w:rPr>
              <w:tab/>
            </w:r>
            <w:r w:rsidR="00B40EF0">
              <w:rPr>
                <w:noProof/>
                <w:webHidden/>
              </w:rPr>
              <w:fldChar w:fldCharType="begin"/>
            </w:r>
            <w:r w:rsidR="00B40EF0">
              <w:rPr>
                <w:noProof/>
                <w:webHidden/>
              </w:rPr>
              <w:instrText xml:space="preserve"> PAGEREF _Toc238579220 \h </w:instrText>
            </w:r>
            <w:r w:rsidR="00B40EF0">
              <w:rPr>
                <w:noProof/>
                <w:webHidden/>
              </w:rPr>
            </w:r>
            <w:r w:rsidR="00B40EF0">
              <w:rPr>
                <w:noProof/>
                <w:webHidden/>
              </w:rPr>
              <w:fldChar w:fldCharType="separate"/>
            </w:r>
            <w:r w:rsidR="00F72C8F">
              <w:rPr>
                <w:noProof/>
                <w:webHidden/>
              </w:rPr>
              <w:t>53</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221" w:history="1">
            <w:r w:rsidR="00B40EF0" w:rsidRPr="00FB5DAC">
              <w:rPr>
                <w:rStyle w:val="Hipervnculo"/>
                <w:noProof/>
              </w:rPr>
              <w:t>Conclusiones</w:t>
            </w:r>
            <w:r w:rsidR="00B40EF0">
              <w:rPr>
                <w:noProof/>
                <w:webHidden/>
              </w:rPr>
              <w:tab/>
            </w:r>
            <w:r w:rsidR="00B40EF0">
              <w:rPr>
                <w:noProof/>
                <w:webHidden/>
              </w:rPr>
              <w:fldChar w:fldCharType="begin"/>
            </w:r>
            <w:r w:rsidR="00B40EF0">
              <w:rPr>
                <w:noProof/>
                <w:webHidden/>
              </w:rPr>
              <w:instrText xml:space="preserve"> PAGEREF _Toc238579221 \h </w:instrText>
            </w:r>
            <w:r w:rsidR="00B40EF0">
              <w:rPr>
                <w:noProof/>
                <w:webHidden/>
              </w:rPr>
            </w:r>
            <w:r w:rsidR="00B40EF0">
              <w:rPr>
                <w:noProof/>
                <w:webHidden/>
              </w:rPr>
              <w:fldChar w:fldCharType="separate"/>
            </w:r>
            <w:r w:rsidR="00F72C8F">
              <w:rPr>
                <w:noProof/>
                <w:webHidden/>
              </w:rPr>
              <w:t>57</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222" w:history="1">
            <w:r w:rsidR="00B40EF0" w:rsidRPr="00FB5DAC">
              <w:rPr>
                <w:rStyle w:val="Hipervnculo"/>
                <w:noProof/>
              </w:rPr>
              <w:t>Recomendaciones</w:t>
            </w:r>
            <w:r w:rsidR="00B40EF0">
              <w:rPr>
                <w:noProof/>
                <w:webHidden/>
              </w:rPr>
              <w:tab/>
            </w:r>
            <w:r w:rsidR="00B40EF0">
              <w:rPr>
                <w:noProof/>
                <w:webHidden/>
              </w:rPr>
              <w:fldChar w:fldCharType="begin"/>
            </w:r>
            <w:r w:rsidR="00B40EF0">
              <w:rPr>
                <w:noProof/>
                <w:webHidden/>
              </w:rPr>
              <w:instrText xml:space="preserve"> PAGEREF _Toc238579222 \h </w:instrText>
            </w:r>
            <w:r w:rsidR="00B40EF0">
              <w:rPr>
                <w:noProof/>
                <w:webHidden/>
              </w:rPr>
            </w:r>
            <w:r w:rsidR="00B40EF0">
              <w:rPr>
                <w:noProof/>
                <w:webHidden/>
              </w:rPr>
              <w:fldChar w:fldCharType="separate"/>
            </w:r>
            <w:r w:rsidR="00F72C8F">
              <w:rPr>
                <w:noProof/>
                <w:webHidden/>
              </w:rPr>
              <w:t>61</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23" w:history="1">
            <w:r w:rsidR="00B40EF0" w:rsidRPr="00FB5DAC">
              <w:rPr>
                <w:rStyle w:val="Hipervnculo"/>
                <w:noProof/>
              </w:rPr>
              <w:t>Acciones concretas propuestas</w:t>
            </w:r>
            <w:r w:rsidR="00B40EF0">
              <w:rPr>
                <w:noProof/>
                <w:webHidden/>
              </w:rPr>
              <w:tab/>
            </w:r>
            <w:r w:rsidR="00B40EF0">
              <w:rPr>
                <w:noProof/>
                <w:webHidden/>
              </w:rPr>
              <w:fldChar w:fldCharType="begin"/>
            </w:r>
            <w:r w:rsidR="00B40EF0">
              <w:rPr>
                <w:noProof/>
                <w:webHidden/>
              </w:rPr>
              <w:instrText xml:space="preserve"> PAGEREF _Toc238579223 \h </w:instrText>
            </w:r>
            <w:r w:rsidR="00B40EF0">
              <w:rPr>
                <w:noProof/>
                <w:webHidden/>
              </w:rPr>
            </w:r>
            <w:r w:rsidR="00B40EF0">
              <w:rPr>
                <w:noProof/>
                <w:webHidden/>
              </w:rPr>
              <w:fldChar w:fldCharType="separate"/>
            </w:r>
            <w:r w:rsidR="00F72C8F">
              <w:rPr>
                <w:noProof/>
                <w:webHidden/>
              </w:rPr>
              <w:t>61</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24" w:history="1">
            <w:r w:rsidR="00B40EF0" w:rsidRPr="00FB5DAC">
              <w:rPr>
                <w:rStyle w:val="Hipervnculo"/>
                <w:noProof/>
                <w:lang w:bidi="es-ES"/>
              </w:rPr>
              <w:t>1.</w:t>
            </w:r>
            <w:r w:rsidR="00B40EF0">
              <w:rPr>
                <w:noProof/>
                <w:color w:val="auto"/>
                <w:sz w:val="22"/>
                <w:lang w:eastAsia="es-ES"/>
              </w:rPr>
              <w:tab/>
            </w:r>
            <w:r w:rsidR="00B40EF0" w:rsidRPr="00FB5DAC">
              <w:rPr>
                <w:rStyle w:val="Hipervnculo"/>
                <w:noProof/>
                <w:lang w:bidi="es-ES"/>
              </w:rPr>
              <w:t>Dos acciones concretas Clave #1</w:t>
            </w:r>
            <w:r w:rsidR="00B40EF0">
              <w:rPr>
                <w:noProof/>
                <w:webHidden/>
              </w:rPr>
              <w:tab/>
            </w:r>
            <w:r w:rsidR="00B40EF0">
              <w:rPr>
                <w:noProof/>
                <w:webHidden/>
              </w:rPr>
              <w:fldChar w:fldCharType="begin"/>
            </w:r>
            <w:r w:rsidR="00B40EF0">
              <w:rPr>
                <w:noProof/>
                <w:webHidden/>
              </w:rPr>
              <w:instrText xml:space="preserve"> PAGEREF _Toc238579224 \h </w:instrText>
            </w:r>
            <w:r w:rsidR="00B40EF0">
              <w:rPr>
                <w:noProof/>
                <w:webHidden/>
              </w:rPr>
            </w:r>
            <w:r w:rsidR="00B40EF0">
              <w:rPr>
                <w:noProof/>
                <w:webHidden/>
              </w:rPr>
              <w:fldChar w:fldCharType="separate"/>
            </w:r>
            <w:r w:rsidR="00F72C8F">
              <w:rPr>
                <w:noProof/>
                <w:webHidden/>
              </w:rPr>
              <w:t>61</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25" w:history="1">
            <w:r w:rsidR="00B40EF0" w:rsidRPr="00FB5DAC">
              <w:rPr>
                <w:rStyle w:val="Hipervnculo"/>
                <w:noProof/>
                <w:lang w:bidi="es-ES"/>
              </w:rPr>
              <w:t>2.</w:t>
            </w:r>
            <w:r w:rsidR="00B40EF0">
              <w:rPr>
                <w:noProof/>
                <w:color w:val="auto"/>
                <w:sz w:val="22"/>
                <w:lang w:eastAsia="es-ES"/>
              </w:rPr>
              <w:tab/>
            </w:r>
            <w:r w:rsidR="00B40EF0" w:rsidRPr="00FB5DAC">
              <w:rPr>
                <w:rStyle w:val="Hipervnculo"/>
                <w:noProof/>
                <w:lang w:bidi="es-ES"/>
              </w:rPr>
              <w:t>Dos acciones concretas Clave #2</w:t>
            </w:r>
            <w:r w:rsidR="00B40EF0">
              <w:rPr>
                <w:noProof/>
                <w:webHidden/>
              </w:rPr>
              <w:tab/>
            </w:r>
            <w:r w:rsidR="00B40EF0">
              <w:rPr>
                <w:noProof/>
                <w:webHidden/>
              </w:rPr>
              <w:fldChar w:fldCharType="begin"/>
            </w:r>
            <w:r w:rsidR="00B40EF0">
              <w:rPr>
                <w:noProof/>
                <w:webHidden/>
              </w:rPr>
              <w:instrText xml:space="preserve"> PAGEREF _Toc238579225 \h </w:instrText>
            </w:r>
            <w:r w:rsidR="00B40EF0">
              <w:rPr>
                <w:noProof/>
                <w:webHidden/>
              </w:rPr>
            </w:r>
            <w:r w:rsidR="00B40EF0">
              <w:rPr>
                <w:noProof/>
                <w:webHidden/>
              </w:rPr>
              <w:fldChar w:fldCharType="separate"/>
            </w:r>
            <w:r w:rsidR="00F72C8F">
              <w:rPr>
                <w:noProof/>
                <w:webHidden/>
              </w:rPr>
              <w:t>61</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26" w:history="1">
            <w:r w:rsidR="00B40EF0" w:rsidRPr="00FB5DAC">
              <w:rPr>
                <w:rStyle w:val="Hipervnculo"/>
                <w:noProof/>
                <w:lang w:bidi="es-ES"/>
              </w:rPr>
              <w:t>3.</w:t>
            </w:r>
            <w:r w:rsidR="00B40EF0">
              <w:rPr>
                <w:noProof/>
                <w:color w:val="auto"/>
                <w:sz w:val="22"/>
                <w:lang w:eastAsia="es-ES"/>
              </w:rPr>
              <w:tab/>
            </w:r>
            <w:r w:rsidR="00B40EF0" w:rsidRPr="00FB5DAC">
              <w:rPr>
                <w:rStyle w:val="Hipervnculo"/>
                <w:noProof/>
                <w:lang w:bidi="es-ES"/>
              </w:rPr>
              <w:t>Dos acciones concretas Clave #3</w:t>
            </w:r>
            <w:r w:rsidR="00B40EF0">
              <w:rPr>
                <w:noProof/>
                <w:webHidden/>
              </w:rPr>
              <w:tab/>
            </w:r>
            <w:r w:rsidR="00B40EF0">
              <w:rPr>
                <w:noProof/>
                <w:webHidden/>
              </w:rPr>
              <w:fldChar w:fldCharType="begin"/>
            </w:r>
            <w:r w:rsidR="00B40EF0">
              <w:rPr>
                <w:noProof/>
                <w:webHidden/>
              </w:rPr>
              <w:instrText xml:space="preserve"> PAGEREF _Toc238579226 \h </w:instrText>
            </w:r>
            <w:r w:rsidR="00B40EF0">
              <w:rPr>
                <w:noProof/>
                <w:webHidden/>
              </w:rPr>
            </w:r>
            <w:r w:rsidR="00B40EF0">
              <w:rPr>
                <w:noProof/>
                <w:webHidden/>
              </w:rPr>
              <w:fldChar w:fldCharType="separate"/>
            </w:r>
            <w:r w:rsidR="00F72C8F">
              <w:rPr>
                <w:noProof/>
                <w:webHidden/>
              </w:rPr>
              <w:t>61</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27" w:history="1">
            <w:r w:rsidR="00B40EF0" w:rsidRPr="00FB5DAC">
              <w:rPr>
                <w:rStyle w:val="Hipervnculo"/>
                <w:noProof/>
                <w:lang w:bidi="es-ES"/>
              </w:rPr>
              <w:t>4.</w:t>
            </w:r>
            <w:r w:rsidR="00B40EF0">
              <w:rPr>
                <w:noProof/>
                <w:color w:val="auto"/>
                <w:sz w:val="22"/>
                <w:lang w:eastAsia="es-ES"/>
              </w:rPr>
              <w:tab/>
            </w:r>
            <w:r w:rsidR="00B40EF0" w:rsidRPr="00FB5DAC">
              <w:rPr>
                <w:rStyle w:val="Hipervnculo"/>
                <w:noProof/>
                <w:lang w:bidi="es-ES"/>
              </w:rPr>
              <w:t>Dos acciones concretas Clave #4</w:t>
            </w:r>
            <w:r w:rsidR="00B40EF0">
              <w:rPr>
                <w:noProof/>
                <w:webHidden/>
              </w:rPr>
              <w:tab/>
            </w:r>
            <w:r w:rsidR="00B40EF0">
              <w:rPr>
                <w:noProof/>
                <w:webHidden/>
              </w:rPr>
              <w:fldChar w:fldCharType="begin"/>
            </w:r>
            <w:r w:rsidR="00B40EF0">
              <w:rPr>
                <w:noProof/>
                <w:webHidden/>
              </w:rPr>
              <w:instrText xml:space="preserve"> PAGEREF _Toc238579227 \h </w:instrText>
            </w:r>
            <w:r w:rsidR="00B40EF0">
              <w:rPr>
                <w:noProof/>
                <w:webHidden/>
              </w:rPr>
            </w:r>
            <w:r w:rsidR="00B40EF0">
              <w:rPr>
                <w:noProof/>
                <w:webHidden/>
              </w:rPr>
              <w:fldChar w:fldCharType="separate"/>
            </w:r>
            <w:r w:rsidR="00F72C8F">
              <w:rPr>
                <w:noProof/>
                <w:webHidden/>
              </w:rPr>
              <w:t>62</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28" w:history="1">
            <w:r w:rsidR="00B40EF0" w:rsidRPr="00FB5DAC">
              <w:rPr>
                <w:rStyle w:val="Hipervnculo"/>
                <w:noProof/>
                <w:lang w:bidi="es-ES"/>
              </w:rPr>
              <w:t>5.</w:t>
            </w:r>
            <w:r w:rsidR="00B40EF0">
              <w:rPr>
                <w:noProof/>
                <w:color w:val="auto"/>
                <w:sz w:val="22"/>
                <w:lang w:eastAsia="es-ES"/>
              </w:rPr>
              <w:tab/>
            </w:r>
            <w:r w:rsidR="00B40EF0" w:rsidRPr="00FB5DAC">
              <w:rPr>
                <w:rStyle w:val="Hipervnculo"/>
                <w:noProof/>
                <w:lang w:bidi="es-ES"/>
              </w:rPr>
              <w:t>Dos acciones concretas Segmentación y correlación</w:t>
            </w:r>
            <w:r w:rsidR="00B40EF0">
              <w:rPr>
                <w:noProof/>
                <w:webHidden/>
              </w:rPr>
              <w:tab/>
            </w:r>
            <w:r w:rsidR="00B40EF0">
              <w:rPr>
                <w:noProof/>
                <w:webHidden/>
              </w:rPr>
              <w:fldChar w:fldCharType="begin"/>
            </w:r>
            <w:r w:rsidR="00B40EF0">
              <w:rPr>
                <w:noProof/>
                <w:webHidden/>
              </w:rPr>
              <w:instrText xml:space="preserve"> PAGEREF _Toc238579228 \h </w:instrText>
            </w:r>
            <w:r w:rsidR="00B40EF0">
              <w:rPr>
                <w:noProof/>
                <w:webHidden/>
              </w:rPr>
            </w:r>
            <w:r w:rsidR="00B40EF0">
              <w:rPr>
                <w:noProof/>
                <w:webHidden/>
              </w:rPr>
              <w:fldChar w:fldCharType="separate"/>
            </w:r>
            <w:r w:rsidR="00F72C8F">
              <w:rPr>
                <w:noProof/>
                <w:webHidden/>
              </w:rPr>
              <w:t>63</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229" w:history="1">
            <w:r w:rsidR="00B40EF0" w:rsidRPr="00FB5DAC">
              <w:rPr>
                <w:rStyle w:val="Hipervnculo"/>
                <w:noProof/>
              </w:rPr>
              <w:t>Respuestas a preguntas de alcance</w:t>
            </w:r>
            <w:r w:rsidR="00B40EF0">
              <w:rPr>
                <w:noProof/>
                <w:webHidden/>
              </w:rPr>
              <w:tab/>
            </w:r>
            <w:r w:rsidR="00B40EF0">
              <w:rPr>
                <w:noProof/>
                <w:webHidden/>
              </w:rPr>
              <w:fldChar w:fldCharType="begin"/>
            </w:r>
            <w:r w:rsidR="00B40EF0">
              <w:rPr>
                <w:noProof/>
                <w:webHidden/>
              </w:rPr>
              <w:instrText xml:space="preserve"> PAGEREF _Toc238579229 \h </w:instrText>
            </w:r>
            <w:r w:rsidR="00B40EF0">
              <w:rPr>
                <w:noProof/>
                <w:webHidden/>
              </w:rPr>
            </w:r>
            <w:r w:rsidR="00B40EF0">
              <w:rPr>
                <w:noProof/>
                <w:webHidden/>
              </w:rPr>
              <w:fldChar w:fldCharType="separate"/>
            </w:r>
            <w:r w:rsidR="00F72C8F">
              <w:rPr>
                <w:noProof/>
                <w:webHidden/>
              </w:rPr>
              <w:t>65</w:t>
            </w:r>
            <w:r w:rsidR="00B40EF0">
              <w:rPr>
                <w:noProof/>
                <w:webHidden/>
              </w:rPr>
              <w:fldChar w:fldCharType="end"/>
            </w:r>
          </w:hyperlink>
        </w:p>
        <w:p w:rsidR="00B40EF0" w:rsidRDefault="009E51F9">
          <w:pPr>
            <w:pStyle w:val="TDC1"/>
            <w:tabs>
              <w:tab w:val="right" w:leader="dot" w:pos="10457"/>
            </w:tabs>
            <w:rPr>
              <w:noProof/>
              <w:color w:val="auto"/>
              <w:sz w:val="22"/>
              <w:lang w:eastAsia="es-ES"/>
            </w:rPr>
          </w:pPr>
          <w:hyperlink w:anchor="_Toc238579230" w:history="1">
            <w:r w:rsidR="00B40EF0" w:rsidRPr="00FB5DAC">
              <w:rPr>
                <w:rStyle w:val="Hipervnculo"/>
                <w:noProof/>
              </w:rPr>
              <w:t>Anexo: código y reproducibilidad</w:t>
            </w:r>
            <w:r w:rsidR="00B40EF0">
              <w:rPr>
                <w:noProof/>
                <w:webHidden/>
              </w:rPr>
              <w:tab/>
            </w:r>
            <w:r w:rsidR="00B40EF0">
              <w:rPr>
                <w:noProof/>
                <w:webHidden/>
              </w:rPr>
              <w:fldChar w:fldCharType="begin"/>
            </w:r>
            <w:r w:rsidR="00B40EF0">
              <w:rPr>
                <w:noProof/>
                <w:webHidden/>
              </w:rPr>
              <w:instrText xml:space="preserve"> PAGEREF _Toc238579230 \h </w:instrText>
            </w:r>
            <w:r w:rsidR="00B40EF0">
              <w:rPr>
                <w:noProof/>
                <w:webHidden/>
              </w:rPr>
            </w:r>
            <w:r w:rsidR="00B40EF0">
              <w:rPr>
                <w:noProof/>
                <w:webHidden/>
              </w:rPr>
              <w:fldChar w:fldCharType="separate"/>
            </w:r>
            <w:r w:rsidR="00F72C8F">
              <w:rPr>
                <w:noProof/>
                <w:webHidden/>
              </w:rPr>
              <w:t>70</w:t>
            </w:r>
            <w:r w:rsidR="00B40EF0">
              <w:rPr>
                <w:noProof/>
                <w:webHidden/>
              </w:rPr>
              <w:fldChar w:fldCharType="end"/>
            </w:r>
          </w:hyperlink>
        </w:p>
        <w:p w:rsidR="00B40EF0" w:rsidRDefault="009E51F9">
          <w:pPr>
            <w:pStyle w:val="TDC2"/>
            <w:tabs>
              <w:tab w:val="right" w:leader="dot" w:pos="10457"/>
            </w:tabs>
            <w:rPr>
              <w:noProof/>
              <w:color w:val="auto"/>
              <w:sz w:val="22"/>
              <w:lang w:eastAsia="es-ES"/>
            </w:rPr>
          </w:pPr>
          <w:hyperlink w:anchor="_Toc238579231" w:history="1">
            <w:r w:rsidR="00B40EF0" w:rsidRPr="00FB5DAC">
              <w:rPr>
                <w:rStyle w:val="Hipervnculo"/>
                <w:noProof/>
              </w:rPr>
              <w:t>Estructura del repositorio</w:t>
            </w:r>
            <w:r w:rsidR="00B40EF0">
              <w:rPr>
                <w:noProof/>
                <w:webHidden/>
              </w:rPr>
              <w:tab/>
            </w:r>
            <w:r w:rsidR="00B40EF0">
              <w:rPr>
                <w:noProof/>
                <w:webHidden/>
              </w:rPr>
              <w:fldChar w:fldCharType="begin"/>
            </w:r>
            <w:r w:rsidR="00B40EF0">
              <w:rPr>
                <w:noProof/>
                <w:webHidden/>
              </w:rPr>
              <w:instrText xml:space="preserve"> PAGEREF _Toc238579231 \h </w:instrText>
            </w:r>
            <w:r w:rsidR="00B40EF0">
              <w:rPr>
                <w:noProof/>
                <w:webHidden/>
              </w:rPr>
            </w:r>
            <w:r w:rsidR="00B40EF0">
              <w:rPr>
                <w:noProof/>
                <w:webHidden/>
              </w:rPr>
              <w:fldChar w:fldCharType="separate"/>
            </w:r>
            <w:r w:rsidR="00F72C8F">
              <w:rPr>
                <w:noProof/>
                <w:webHidden/>
              </w:rPr>
              <w:t>70</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32" w:history="1">
            <w:r w:rsidR="00B40EF0" w:rsidRPr="00FB5DAC">
              <w:rPr>
                <w:rStyle w:val="Hipervnculo"/>
                <w:noProof/>
                <w:lang w:bidi="es-ES"/>
              </w:rPr>
              <w:t>1.</w:t>
            </w:r>
            <w:r w:rsidR="00B40EF0">
              <w:rPr>
                <w:noProof/>
                <w:color w:val="auto"/>
                <w:sz w:val="22"/>
                <w:lang w:eastAsia="es-ES"/>
              </w:rPr>
              <w:tab/>
            </w:r>
            <w:r w:rsidR="00B40EF0" w:rsidRPr="00FB5DAC">
              <w:rPr>
                <w:rStyle w:val="Hipervnculo"/>
                <w:noProof/>
                <w:lang w:bidi="es-ES"/>
              </w:rPr>
              <w:t>Reproducción del análisis</w:t>
            </w:r>
            <w:r w:rsidR="00B40EF0">
              <w:rPr>
                <w:noProof/>
                <w:webHidden/>
              </w:rPr>
              <w:tab/>
            </w:r>
            <w:r w:rsidR="00B40EF0">
              <w:rPr>
                <w:noProof/>
                <w:webHidden/>
              </w:rPr>
              <w:fldChar w:fldCharType="begin"/>
            </w:r>
            <w:r w:rsidR="00B40EF0">
              <w:rPr>
                <w:noProof/>
                <w:webHidden/>
              </w:rPr>
              <w:instrText xml:space="preserve"> PAGEREF _Toc238579232 \h </w:instrText>
            </w:r>
            <w:r w:rsidR="00B40EF0">
              <w:rPr>
                <w:noProof/>
                <w:webHidden/>
              </w:rPr>
            </w:r>
            <w:r w:rsidR="00B40EF0">
              <w:rPr>
                <w:noProof/>
                <w:webHidden/>
              </w:rPr>
              <w:fldChar w:fldCharType="separate"/>
            </w:r>
            <w:r w:rsidR="00F72C8F">
              <w:rPr>
                <w:noProof/>
                <w:webHidden/>
              </w:rPr>
              <w:t>71</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33" w:history="1">
            <w:r w:rsidR="00B40EF0" w:rsidRPr="00FB5DAC">
              <w:rPr>
                <w:rStyle w:val="Hipervnculo"/>
                <w:noProof/>
                <w:lang w:bidi="es-ES"/>
              </w:rPr>
              <w:t>2.</w:t>
            </w:r>
            <w:r w:rsidR="00B40EF0">
              <w:rPr>
                <w:noProof/>
                <w:color w:val="auto"/>
                <w:sz w:val="22"/>
                <w:lang w:eastAsia="es-ES"/>
              </w:rPr>
              <w:tab/>
            </w:r>
            <w:r w:rsidR="00B40EF0" w:rsidRPr="00FB5DAC">
              <w:rPr>
                <w:rStyle w:val="Hipervnculo"/>
                <w:noProof/>
                <w:lang w:bidi="es-ES"/>
              </w:rPr>
              <w:t>Agente conversacional</w:t>
            </w:r>
            <w:r w:rsidR="00B40EF0">
              <w:rPr>
                <w:noProof/>
                <w:webHidden/>
              </w:rPr>
              <w:tab/>
            </w:r>
            <w:r w:rsidR="00B40EF0">
              <w:rPr>
                <w:noProof/>
                <w:webHidden/>
              </w:rPr>
              <w:fldChar w:fldCharType="begin"/>
            </w:r>
            <w:r w:rsidR="00B40EF0">
              <w:rPr>
                <w:noProof/>
                <w:webHidden/>
              </w:rPr>
              <w:instrText xml:space="preserve"> PAGEREF _Toc238579233 \h </w:instrText>
            </w:r>
            <w:r w:rsidR="00B40EF0">
              <w:rPr>
                <w:noProof/>
                <w:webHidden/>
              </w:rPr>
            </w:r>
            <w:r w:rsidR="00B40EF0">
              <w:rPr>
                <w:noProof/>
                <w:webHidden/>
              </w:rPr>
              <w:fldChar w:fldCharType="separate"/>
            </w:r>
            <w:r w:rsidR="00F72C8F">
              <w:rPr>
                <w:noProof/>
                <w:webHidden/>
              </w:rPr>
              <w:t>71</w:t>
            </w:r>
            <w:r w:rsidR="00B40EF0">
              <w:rPr>
                <w:noProof/>
                <w:webHidden/>
              </w:rPr>
              <w:fldChar w:fldCharType="end"/>
            </w:r>
          </w:hyperlink>
        </w:p>
        <w:p w:rsidR="00B40EF0" w:rsidRDefault="009E51F9">
          <w:pPr>
            <w:pStyle w:val="TDC3"/>
            <w:tabs>
              <w:tab w:val="left" w:pos="1100"/>
              <w:tab w:val="right" w:leader="dot" w:pos="10457"/>
            </w:tabs>
            <w:rPr>
              <w:noProof/>
              <w:color w:val="auto"/>
              <w:sz w:val="22"/>
              <w:lang w:eastAsia="es-ES"/>
            </w:rPr>
          </w:pPr>
          <w:hyperlink w:anchor="_Toc238579234" w:history="1">
            <w:r w:rsidR="00B40EF0" w:rsidRPr="00FB5DAC">
              <w:rPr>
                <w:rStyle w:val="Hipervnculo"/>
                <w:noProof/>
                <w:lang w:bidi="es-ES"/>
              </w:rPr>
              <w:t>3.</w:t>
            </w:r>
            <w:r w:rsidR="00B40EF0">
              <w:rPr>
                <w:noProof/>
                <w:color w:val="auto"/>
                <w:sz w:val="22"/>
                <w:lang w:eastAsia="es-ES"/>
              </w:rPr>
              <w:tab/>
            </w:r>
            <w:r w:rsidR="00B40EF0" w:rsidRPr="00FB5DAC">
              <w:rPr>
                <w:rStyle w:val="Hipervnculo"/>
                <w:noProof/>
                <w:lang w:bidi="es-ES"/>
              </w:rPr>
              <w:t>Herramientas expuestas por el MCPServer</w:t>
            </w:r>
            <w:r w:rsidR="00B40EF0">
              <w:rPr>
                <w:noProof/>
                <w:webHidden/>
              </w:rPr>
              <w:tab/>
            </w:r>
            <w:r w:rsidR="00B40EF0">
              <w:rPr>
                <w:noProof/>
                <w:webHidden/>
              </w:rPr>
              <w:fldChar w:fldCharType="begin"/>
            </w:r>
            <w:r w:rsidR="00B40EF0">
              <w:rPr>
                <w:noProof/>
                <w:webHidden/>
              </w:rPr>
              <w:instrText xml:space="preserve"> PAGEREF _Toc238579234 \h </w:instrText>
            </w:r>
            <w:r w:rsidR="00B40EF0">
              <w:rPr>
                <w:noProof/>
                <w:webHidden/>
              </w:rPr>
            </w:r>
            <w:r w:rsidR="00B40EF0">
              <w:rPr>
                <w:noProof/>
                <w:webHidden/>
              </w:rPr>
              <w:fldChar w:fldCharType="separate"/>
            </w:r>
            <w:r w:rsidR="00F72C8F">
              <w:rPr>
                <w:noProof/>
                <w:webHidden/>
              </w:rPr>
              <w:t>72</w:t>
            </w:r>
            <w:r w:rsidR="00B40EF0">
              <w:rPr>
                <w:noProof/>
                <w:webHidden/>
              </w:rPr>
              <w:fldChar w:fldCharType="end"/>
            </w:r>
          </w:hyperlink>
        </w:p>
        <w:p w:rsidR="00870232" w:rsidRDefault="00736403">
          <w:pPr>
            <w:rPr>
              <w:b/>
              <w:bCs/>
            </w:rPr>
          </w:pPr>
          <w:r>
            <w:rPr>
              <w:b/>
              <w:bCs/>
            </w:rPr>
            <w:fldChar w:fldCharType="end"/>
          </w:r>
        </w:p>
        <w:p w:rsidR="00870232" w:rsidRDefault="009E51F9">
          <w:pPr>
            <w:rPr>
              <w:b/>
              <w:bCs/>
            </w:rPr>
          </w:pPr>
        </w:p>
      </w:sdtContent>
    </w:sdt>
    <w:p w:rsidR="00870232" w:rsidRPr="00870232" w:rsidRDefault="00870232" w:rsidP="00870232"/>
    <w:p w:rsidR="00870232" w:rsidRPr="00870232" w:rsidRDefault="00870232" w:rsidP="00870232"/>
    <w:p w:rsidR="00870232" w:rsidRDefault="00870232" w:rsidP="00870232"/>
    <w:p w:rsidR="00891D71" w:rsidRDefault="00891D71" w:rsidP="00870232"/>
    <w:p w:rsidR="00891D71" w:rsidRDefault="00891D71" w:rsidP="00870232"/>
    <w:p w:rsidR="00891D71" w:rsidRDefault="00891D71" w:rsidP="00870232">
      <w:pPr>
        <w:sectPr w:rsidR="00891D71" w:rsidSect="003F360E">
          <w:headerReference w:type="default" r:id="rId11"/>
          <w:footerReference w:type="default" r:id="rId12"/>
          <w:type w:val="continuous"/>
          <w:pgSz w:w="11907" w:h="16839" w:code="9"/>
          <w:pgMar w:top="720" w:right="720" w:bottom="720" w:left="720" w:header="0" w:footer="289" w:gutter="0"/>
          <w:pgNumType w:start="1"/>
          <w:cols w:space="720"/>
          <w:docGrid w:linePitch="382"/>
        </w:sectPr>
      </w:pPr>
    </w:p>
    <w:bookmarkStart w:id="0" w:name="_Toc238579160"/>
    <w:p w:rsidR="00D06D08" w:rsidRDefault="004315F4" w:rsidP="00D06D08">
      <w:pPr>
        <w:pStyle w:val="Ttulo1"/>
      </w:pPr>
      <w:r w:rsidRPr="00D06D08">
        <w:rPr>
          <w:noProof/>
          <w:lang w:eastAsia="es-ES"/>
        </w:rPr>
        <w:lastRenderedPageBreak/>
        <mc:AlternateContent>
          <mc:Choice Requires="wps">
            <w:drawing>
              <wp:anchor distT="0" distB="0" distL="114300" distR="114300" simplePos="0" relativeHeight="251658240" behindDoc="0" locked="0" layoutInCell="1" allowOverlap="1" wp14:anchorId="3B4E2502" wp14:editId="3FEE8881">
                <wp:simplePos x="0" y="0"/>
                <wp:positionH relativeFrom="margin">
                  <wp:align>center</wp:align>
                </wp:positionH>
                <wp:positionV relativeFrom="paragraph">
                  <wp:posOffset>387350</wp:posOffset>
                </wp:positionV>
                <wp:extent cx="5934075" cy="160972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5934075" cy="1609725"/>
                        </a:xfrm>
                        <a:prstGeom prst="rect">
                          <a:avLst/>
                        </a:prstGeom>
                        <a:noFill/>
                        <a:ln w="6350">
                          <a:noFill/>
                        </a:ln>
                      </wps:spPr>
                      <wps:txbx>
                        <w:txbxContent>
                          <w:p w:rsidR="00F72C8F" w:rsidRPr="000A7A75" w:rsidRDefault="00F72C8F" w:rsidP="00107838">
                            <w:pPr>
                              <w:rPr>
                                <w:b/>
                              </w:rPr>
                            </w:pPr>
                            <w:r w:rsidRPr="000A7A75">
                              <w:rPr>
                                <w:b/>
                              </w:rPr>
                              <w:t>Este informe analiza las 6,500 transacciones registradas por la empresa durante 2021, por un total de Q1</w:t>
                            </w:r>
                            <w:proofErr w:type="gramStart"/>
                            <w:r w:rsidRPr="000A7A75">
                              <w:rPr>
                                <w:b/>
                              </w:rPr>
                              <w:t>,340,575.80</w:t>
                            </w:r>
                            <w:proofErr w:type="gramEnd"/>
                            <w:r w:rsidRPr="000A7A75">
                              <w:rPr>
                                <w:b/>
                              </w:rPr>
                              <w:t xml:space="preserve">, con el objeto de describir el comportamiento de compra de su clientela y orientar la expansión hacia la sucursal física. Los datos se cargaron en una base </w:t>
                            </w:r>
                            <w:proofErr w:type="spellStart"/>
                            <w:r w:rsidRPr="000A7A75">
                              <w:rPr>
                                <w:b/>
                              </w:rPr>
                              <w:t>PostgreSQL</w:t>
                            </w:r>
                            <w:proofErr w:type="spellEnd"/>
                            <w:r w:rsidRPr="000A7A75">
                              <w:rPr>
                                <w:b/>
                              </w:rPr>
                              <w:t xml:space="preserve"> en la nube y se consultaron mediante un servidor MCP que alimenta tanto este documento como un agente conversacional de 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E2502" id="Cuadro de texto 14" o:spid="_x0000_s1027" type="#_x0000_t202" style="position:absolute;left:0;text-align:left;margin-left:0;margin-top:30.5pt;width:467.25pt;height:126.7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4vTNgIAAGIEAAAOAAAAZHJzL2Uyb0RvYy54bWysVN1v2jAQf5+0/8Hy+0igfJSIUDEqpkmo&#10;rUSnPhvHJpFin2cbEvbX7+wQiro9TXsxZ9/lzr8Ps3hoVU1OwroKdE6Hg5QSoTkUlT7k9Mfr5ss9&#10;Jc4zXbAatMjpWTj6sPz8adGYTIyghLoQlmAT7bLG5LT03mRJ4ngpFHMDMEJjUoJVzOPWHpLCsga7&#10;qzoZpek0acAWxgIXzuHpY5eky9hfSsH9s5ROeFLnFO/m42rjug9rslyw7GCZKSt+uQb7h1soVmkc&#10;em31yDwjR1v90UpV3IID6QccVAJSVlxEDIhmmH5AsyuZERELkuPMlSb3/9ryp9OLJVWB2o0p0Uyh&#10;RusjKyyQQhAvWg8EM0hTY1yG1TuD9b79Ci1+0p87PAzoW2lV+EVcBPNI+PlKMrYiHA8n87txOptQ&#10;wjE3nKbz2WgS+iTvnxvr/DcBioQgpxZVjOSy09b5rrQvCdM0bKq6jkrWmjQ5nd5N0vjBNYPNa40z&#10;AojusiHy7b7tsPdA9lCcEZ+FzijO8E2Fd9gy51+YRWcgJHS7f8ZF1oCz4BJRUoL99bfzUI+CYZaS&#10;Bp2WU/fzyKygpP6uUcr5cDwO1oyb8WQ2wo29zexvM/qo1oBmHuK7MjyGod7XfSgtqDd8FKswFVNM&#10;c5ydU9+Ha9/5Hx8VF6tVLEIzGua3emd4aB1YDQy/tm/MmosMwQxP0HuSZR/U6Go7PVZHD7KKUgWe&#10;O1Yv9KORo9iXRxdeyu0+Vr3/NSx/AwAA//8DAFBLAwQUAAYACAAAACEAGw+Int8AAAAHAQAADwAA&#10;AGRycy9kb3ducmV2LnhtbEyPQU/DMAyF70j8h8hI3FjajU2j1J2mShMSGoeNXbilTdZWJE5psq3w&#10;6/FOcPKznvXe53w1OivOZgidJ4R0koAwVHvdUYNweN88LEGEqEgr68kgfJsAq+L2JleZ9hfamfM+&#10;NoJDKGQKoY2xz6QMdWucChPfG2Lv6AenIq9DI/WgLhzurJwmyUI61RE3tKo3ZWvqz/3JIbyWmze1&#10;q6Zu+WPLl+1x3X8dPuaI93fj+hlENGP8O4YrPqNDwUyVP5EOwiLwIxFhkfJk92n2OAdRIcxSFrLI&#10;5X/+4hcAAP//AwBQSwECLQAUAAYACAAAACEAtoM4kv4AAADhAQAAEwAAAAAAAAAAAAAAAAAAAAAA&#10;W0NvbnRlbnRfVHlwZXNdLnhtbFBLAQItABQABgAIAAAAIQA4/SH/1gAAAJQBAAALAAAAAAAAAAAA&#10;AAAAAC8BAABfcmVscy8ucmVsc1BLAQItABQABgAIAAAAIQD5F4vTNgIAAGIEAAAOAAAAAAAAAAAA&#10;AAAAAC4CAABkcnMvZTJvRG9jLnhtbFBLAQItABQABgAIAAAAIQAbD4ie3wAAAAcBAAAPAAAAAAAA&#10;AAAAAAAAAJAEAABkcnMvZG93bnJldi54bWxQSwUGAAAAAAQABADzAAAAnAUAAAAA&#10;" filled="f" stroked="f" strokeweight=".5pt">
                <v:textbox>
                  <w:txbxContent>
                    <w:p w:rsidR="00F72C8F" w:rsidRPr="000A7A75" w:rsidRDefault="00F72C8F" w:rsidP="00107838">
                      <w:pPr>
                        <w:rPr>
                          <w:b/>
                        </w:rPr>
                      </w:pPr>
                      <w:r w:rsidRPr="000A7A75">
                        <w:rPr>
                          <w:b/>
                        </w:rPr>
                        <w:t>Este informe analiza las 6,500 transacciones registradas por la empresa durante 2021, por un total de Q1</w:t>
                      </w:r>
                      <w:proofErr w:type="gramStart"/>
                      <w:r w:rsidRPr="000A7A75">
                        <w:rPr>
                          <w:b/>
                        </w:rPr>
                        <w:t>,340,575.80</w:t>
                      </w:r>
                      <w:proofErr w:type="gramEnd"/>
                      <w:r w:rsidRPr="000A7A75">
                        <w:rPr>
                          <w:b/>
                        </w:rPr>
                        <w:t xml:space="preserve">, con el objeto de describir el comportamiento de compra de su clientela y orientar la expansión hacia la sucursal física. Los datos se cargaron en una base </w:t>
                      </w:r>
                      <w:proofErr w:type="spellStart"/>
                      <w:r w:rsidRPr="000A7A75">
                        <w:rPr>
                          <w:b/>
                        </w:rPr>
                        <w:t>PostgreSQL</w:t>
                      </w:r>
                      <w:proofErr w:type="spellEnd"/>
                      <w:r w:rsidRPr="000A7A75">
                        <w:rPr>
                          <w:b/>
                        </w:rPr>
                        <w:t xml:space="preserve"> en la nube y se consultaron mediante un servidor MCP que alimenta tanto este documento como un agente conversacional de IA.</w:t>
                      </w:r>
                    </w:p>
                  </w:txbxContent>
                </v:textbox>
                <w10:wrap type="topAndBottom" anchorx="margin"/>
              </v:shape>
            </w:pict>
          </mc:Fallback>
        </mc:AlternateContent>
      </w:r>
      <w:r w:rsidR="00D06D08" w:rsidRPr="00D06D08">
        <w:rPr>
          <w:noProof/>
          <w:lang w:eastAsia="es-ES"/>
        </w:rPr>
        <mc:AlternateContent>
          <mc:Choice Requires="wps">
            <w:drawing>
              <wp:anchor distT="0" distB="0" distL="114300" distR="114300" simplePos="0" relativeHeight="251659264" behindDoc="1" locked="0" layoutInCell="1" allowOverlap="1" wp14:anchorId="623C9219" wp14:editId="48BDC5D6">
                <wp:simplePos x="0" y="0"/>
                <wp:positionH relativeFrom="margin">
                  <wp:align>left</wp:align>
                </wp:positionH>
                <wp:positionV relativeFrom="paragraph">
                  <wp:posOffset>385445</wp:posOffset>
                </wp:positionV>
                <wp:extent cx="6591300" cy="1647825"/>
                <wp:effectExtent l="0" t="0" r="0" b="9525"/>
                <wp:wrapNone/>
                <wp:docPr id="17" name="Rectángulo 17"/>
                <wp:cNvGraphicFramePr/>
                <a:graphic xmlns:a="http://schemas.openxmlformats.org/drawingml/2006/main">
                  <a:graphicData uri="http://schemas.microsoft.com/office/word/2010/wordprocessingShape">
                    <wps:wsp>
                      <wps:cNvSpPr/>
                      <wps:spPr>
                        <a:xfrm>
                          <a:off x="0" y="0"/>
                          <a:ext cx="6591300" cy="164782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387C92" id="Rectángulo 17" o:spid="_x0000_s1026" style="position:absolute;margin-left:0;margin-top:30.35pt;width:519pt;height:129.75pt;z-index:-2516572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xbcpgIAAK0FAAAOAAAAZHJzL2Uyb0RvYy54bWysVM1u2zAMvg/YOwi6r7azpD9BnSJo0WFA&#10;1xZth54VWUoMSKImKXGyt9mz9MVGSY77s2KHYRdZpMiP5GeSp2dbrchGON+CqWl1UFIiDIemNcua&#10;fn+4/HRMiQ/MNEyBETXdCU/PZh8/nHZ2KkawAtUIRxDE+Glna7oKwU6LwvOV0MwfgBUGHyU4zQKK&#10;blk0jnWIrlUxKsvDogPXWAdceI/ai/xIZwlfSsHDjZReBKJqirmFdLp0LuJZzE7ZdOmYXbW8T4P9&#10;QxaatQaDDlAXLDCydu0fULrlDjzIcMBBFyBly0WqAaupyjfV3K+YFakWJMfbgSb//2D59ebWkbbB&#10;f3dEiWEa/9Edsvb0yyzXCghqkaLO+ila3ttb10ser7HerXQ6frESsk207gZaxTYQjsrDyUn1uUT2&#10;Ob5Vh+Oj49EkohbP7tb58EWAJvFSU4cZJDrZ5sqHbLo3idE8qLa5bJVKQuwVca4c2TD8y4tllVzV&#10;Wn+DJutOJiXGzziptaJ5SuAVkjIRz0BEzsZRU8Tqc73pFnZKRDtl7oRE6rDCUYo4IOegjHNhQk7G&#10;r1gjsjqm8n4uCTAiS4w/YPcAr4vcY+cse/voKlLPD87l3xLLzoNHigwmDM66NeDeA1BYVR852+9J&#10;ytRElhbQ7LCxHOSJ85Zftvhrr5gPt8zhiGE74NoIN3hIBV1Nob9RsgL38z19tMfOx1dKOhzZmvof&#10;a+YEJeqrwZk4qcbjOONJGE+ORii4ly+Lly9mrc8B+6XCBWV5ukb7oPZX6UA/4naZx6j4xAzH2DXl&#10;we2F85BXCe4nLubzZIZzbVm4MveWR/DIamzdh+0jc7bv74CjcQ378WbTN22ebaOngfk6gGzTDDzz&#10;2vONOyE1cb+/4tJ5KSer5y07+w0AAP//AwBQSwMEFAAGAAgAAAAhAFIwedbdAAAACAEAAA8AAABk&#10;cnMvZG93bnJldi54bWxMj8FOwzAQRO9I/IO1SFwqapNCW4U4FSD1AhcoqOdtvCQR8TrYThP4etwT&#10;HGdnNfOm2Ey2E0fyoXWs4XquQBBXzrRca3h/216tQYSIbLBzTBq+KcCmPD8rMDdu5Fc67mItUgiH&#10;HDU0Mfa5lKFqyGKYu544eR/OW4xJ+loaj2MKt53MlFpKiy2nhgZ7emyo+twNVgOheTHDze3T7Odr&#10;69tmPz2PswetLy+m+zsQkab49wwn/IQOZWI6uIFNEJ2GNCRqWKoViJOrFut0OWhYZCoDWRby/4Dy&#10;FwAA//8DAFBLAQItABQABgAIAAAAIQC2gziS/gAAAOEBAAATAAAAAAAAAAAAAAAAAAAAAABbQ29u&#10;dGVudF9UeXBlc10ueG1sUEsBAi0AFAAGAAgAAAAhADj9If/WAAAAlAEAAAsAAAAAAAAAAAAAAAAA&#10;LwEAAF9yZWxzLy5yZWxzUEsBAi0AFAAGAAgAAAAhALULFtymAgAArQUAAA4AAAAAAAAAAAAAAAAA&#10;LgIAAGRycy9lMm9Eb2MueG1sUEsBAi0AFAAGAAgAAAAhAFIwedbdAAAACAEAAA8AAAAAAAAAAAAA&#10;AAAAAAUAAGRycy9kb3ducmV2LnhtbFBLBQYAAAAABAAEAPMAAAAKBgAAAAA=&#10;" fillcolor="#f2f2f2 [3052]" stroked="f" strokeweight="2pt">
                <w10:wrap anchorx="margin"/>
              </v:rect>
            </w:pict>
          </mc:Fallback>
        </mc:AlternateContent>
      </w:r>
      <w:r w:rsidR="00D06D08" w:rsidRPr="00D06D08">
        <w:t>Resumen ejecutivo</w:t>
      </w:r>
      <w:bookmarkEnd w:id="0"/>
    </w:p>
    <w:p w:rsidR="00D06D08" w:rsidRPr="00D06D08" w:rsidRDefault="00D06D08" w:rsidP="00D06D08"/>
    <w:p w:rsidR="00D06D08" w:rsidRDefault="00D06D08" w:rsidP="00D06D08">
      <w:pPr>
        <w:pStyle w:val="Ttulo2"/>
      </w:pPr>
      <w:bookmarkStart w:id="1" w:name="_Toc238579161"/>
      <w:r w:rsidRPr="00D06D08">
        <w:t>Hallazgos principales</w:t>
      </w:r>
      <w:bookmarkEnd w:id="1"/>
    </w:p>
    <w:p w:rsidR="00D06D08" w:rsidRPr="000A7A75" w:rsidRDefault="00D06D08" w:rsidP="00D06D08">
      <w:pPr>
        <w:pStyle w:val="Prrafodelista"/>
        <w:numPr>
          <w:ilvl w:val="0"/>
          <w:numId w:val="1"/>
        </w:numPr>
        <w:rPr>
          <w:noProof/>
        </w:rPr>
      </w:pPr>
      <w:r w:rsidRPr="00D06D08">
        <w:rPr>
          <w:b/>
        </w:rPr>
        <w:t>La empresa ya no es un negocio digital</w:t>
      </w:r>
      <w:r>
        <w:t xml:space="preserve">. </w:t>
      </w:r>
      <w:r w:rsidRPr="000A7A75">
        <w:t>El 54.2 % de las ventas del año (3,523 transacciones) se registró en la tienda física, y otras 633 ventas originadas en internet se pagaron en efectivo, es decir, contra entrega. Sumadas, el 63.9 % de las transacciones exigen presencia física de alguien que entregue producto o reciba dinero. El canal que se sigue tratando como proyecto nuevo ya sostiene dos tercios de la operación.</w:t>
      </w:r>
    </w:p>
    <w:p w:rsidR="00D06D08" w:rsidRPr="000A7A75" w:rsidRDefault="00D06D08" w:rsidP="00D06D08">
      <w:pPr>
        <w:pStyle w:val="Textodestacado"/>
        <w:numPr>
          <w:ilvl w:val="0"/>
          <w:numId w:val="1"/>
        </w:numPr>
        <w:rPr>
          <w:noProof/>
          <w:lang w:bidi="es-ES"/>
        </w:rPr>
      </w:pPr>
      <w:r w:rsidRPr="000A7A75">
        <w:rPr>
          <w:b/>
        </w:rPr>
        <w:t>El año es plano, con un bache en noviembre</w:t>
      </w:r>
      <w:r>
        <w:t xml:space="preserve">. </w:t>
      </w:r>
      <w:r w:rsidRPr="000A7A75">
        <w:t>Las ventas mensuales oscilan entre 493 y 577 transacciones sin temporadas marcadas. La única anomalía es que noviembre resulta el peor mes del año inmediatamente antes de que diciembre sea el mejor, una diferencia de 84 transacciones entre meses consecutivos.</w:t>
      </w:r>
    </w:p>
    <w:p w:rsidR="00D06D08" w:rsidRPr="000A7A75" w:rsidRDefault="00D06D08" w:rsidP="00D06D08">
      <w:pPr>
        <w:pStyle w:val="Textodestacado"/>
        <w:numPr>
          <w:ilvl w:val="0"/>
          <w:numId w:val="1"/>
        </w:numPr>
        <w:rPr>
          <w:noProof/>
          <w:lang w:bidi="es-ES"/>
        </w:rPr>
      </w:pPr>
      <w:r w:rsidRPr="000A7A75">
        <w:rPr>
          <w:b/>
        </w:rPr>
        <w:t>Las variables demográficas no segmentan a esta clientela</w:t>
      </w:r>
      <w:r>
        <w:t xml:space="preserve">. </w:t>
      </w:r>
      <w:r w:rsidRPr="000A7A75">
        <w:t>La correlación entre la edad y el gasto es de −0.0252 y explica el 0.064 % de la variación; el género y el método de pago resultan estadística</w:t>
      </w:r>
      <w:r w:rsidR="004315F4">
        <w:t>mente independientes</w:t>
      </w:r>
      <w:r w:rsidRPr="000A7A75">
        <w:t>. Entre el tramo etario que más gasta y el que menos median Q20.21, y entre hombres y mujeres, Q3.70. Segmentar campañas por edad o género no tiene respaldo en los datos.</w:t>
      </w:r>
    </w:p>
    <w:p w:rsidR="00D06D08" w:rsidRDefault="00D06D08" w:rsidP="00D06D08">
      <w:pPr>
        <w:pStyle w:val="Textodestacado"/>
        <w:numPr>
          <w:ilvl w:val="0"/>
          <w:numId w:val="1"/>
        </w:numPr>
        <w:rPr>
          <w:noProof/>
          <w:lang w:bidi="es-ES"/>
        </w:rPr>
      </w:pPr>
      <w:r w:rsidRPr="000A7A75">
        <w:rPr>
          <w:b/>
        </w:rPr>
        <w:t>El boletín es la única palanca que mueve el gasto.</w:t>
      </w:r>
      <w:r>
        <w:t xml:space="preserve"> </w:t>
      </w:r>
      <w:r w:rsidRPr="000A7A75">
        <w:t>Los clientes suscritos gastan Q236.24 por compra frente a Q181.76 de los no suscritos: Q54.47 más, un 30 %. Siendo el 44.9 % de las transacciones, aportan el 51.5 % de la facturación. Ninguna otra variable del conjunto de datos separa clientes con esa claridad</w:t>
      </w:r>
      <w:r>
        <w:t>.</w:t>
      </w:r>
    </w:p>
    <w:p w:rsidR="00D06D08" w:rsidRPr="00D06D08" w:rsidRDefault="00D06D08" w:rsidP="00D06D08">
      <w:pPr>
        <w:pStyle w:val="Textodestacado"/>
        <w:numPr>
          <w:ilvl w:val="0"/>
          <w:numId w:val="1"/>
        </w:numPr>
        <w:rPr>
          <w:noProof/>
          <w:lang w:bidi="es-ES"/>
        </w:rPr>
        <w:sectPr w:rsidR="00D06D08" w:rsidRPr="00D06D08" w:rsidSect="003F360E">
          <w:footerReference w:type="default" r:id="rId13"/>
          <w:type w:val="continuous"/>
          <w:pgSz w:w="11907" w:h="16839" w:code="9"/>
          <w:pgMar w:top="720" w:right="720" w:bottom="720" w:left="720" w:header="0" w:footer="289" w:gutter="0"/>
          <w:pgNumType w:start="1"/>
          <w:cols w:space="720"/>
          <w:docGrid w:linePitch="382"/>
        </w:sectPr>
      </w:pPr>
      <w:r w:rsidRPr="000A7A75">
        <w:rPr>
          <w:b/>
        </w:rPr>
        <w:t>El vale de descuento está mal dirigido</w:t>
      </w:r>
      <w:r>
        <w:t xml:space="preserve">. </w:t>
      </w:r>
      <w:r w:rsidRPr="000A7A75">
        <w:t>Al controlar por suscripción, el vale resta 6.9 % de ticket cuando llega a un cliente no suscrito y suma 3.8 % cuando se entrega dentro del boletín. Las 443 compras del primer caso representan descuento entregado a c</w:t>
      </w:r>
      <w:r>
        <w:t>ambio de una compra más pequeña</w:t>
      </w:r>
      <w:r w:rsidR="004315F4">
        <w:t>.</w:t>
      </w:r>
    </w:p>
    <w:p w:rsidR="00107838" w:rsidRDefault="00107838" w:rsidP="004315F4">
      <w:pPr>
        <w:pStyle w:val="Ttulo2"/>
      </w:pPr>
      <w:bookmarkStart w:id="2" w:name="_Toc238579162"/>
      <w:r>
        <w:lastRenderedPageBreak/>
        <w:t>Alcance y limitaciones del análisis</w:t>
      </w:r>
      <w:bookmarkEnd w:id="2"/>
    </w:p>
    <w:p w:rsidR="00736403" w:rsidRDefault="00107838" w:rsidP="00736403">
      <w:r w:rsidRPr="000A7A75">
        <w:t xml:space="preserve">El conjunto de datos registra qué se pagó y por dónde entró la venta, pero no por qué: no incluye producto, costo, margen, estado final del pedido ni campañas activas. Además cada cliente aparece con una sola transacción, de modo que no existe historial y no puede calcularse recurrencia ni valor de vida. Todas las relaciones reportadas son asociaciones </w:t>
      </w:r>
      <w:r w:rsidR="004315F4">
        <w:t>y ninguna prueba causalidad.</w:t>
      </w:r>
    </w:p>
    <w:p w:rsidR="00736403" w:rsidRDefault="00736403" w:rsidP="00736403"/>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4315F4" w:rsidRDefault="004315F4" w:rsidP="004315F4">
      <w:pPr>
        <w:pStyle w:val="Ttulo1"/>
      </w:pPr>
    </w:p>
    <w:p w:rsidR="00D06D08" w:rsidRDefault="00107838" w:rsidP="004315F4">
      <w:pPr>
        <w:pStyle w:val="Ttulo1"/>
      </w:pPr>
      <w:bookmarkStart w:id="3" w:name="_Toc238579163"/>
      <w:r w:rsidRPr="00736403">
        <w:lastRenderedPageBreak/>
        <w:t>Planificación del proyecto</w:t>
      </w:r>
      <w:bookmarkEnd w:id="3"/>
    </w:p>
    <w:p w:rsidR="004315F4" w:rsidRDefault="004315F4" w:rsidP="004315F4">
      <w:pPr>
        <w:pStyle w:val="Ttulo1"/>
      </w:pPr>
    </w:p>
    <w:p w:rsidR="00107838" w:rsidRDefault="00107838" w:rsidP="00A21467">
      <w:pPr>
        <w:pStyle w:val="Ttulo2"/>
      </w:pPr>
      <w:bookmarkStart w:id="4" w:name="_Toc238579164"/>
      <w:r>
        <w:t>¿Cómo se dividieron las tareas entre los miembros del equipo?</w:t>
      </w:r>
      <w:bookmarkEnd w:id="4"/>
    </w:p>
    <w:p w:rsidR="00107838" w:rsidRDefault="00107838" w:rsidP="00107838">
      <w:r>
        <w:t>El criterio de división no fue repartir los ocho puntos del alcance en partes iguales, sino cortar el proyecto por sus dependencias técnicas. El enunciado describe una cadena: sin datos limpios no hay base de datos, sin base de datos no hay consultas, sin consultas no hay servidor MCP, sin servidor no hay agente conversacional. Repartir por puntos habría dejado a varias personas bloqueadas esperando el trabajo de otra.</w:t>
      </w:r>
    </w:p>
    <w:p w:rsidR="00107838" w:rsidRDefault="00107838" w:rsidP="00107838">
      <w:r>
        <w:t>Se definieron entonces cinco bloques, cada uno con una frontera clara y un entregable propio:</w:t>
      </w:r>
    </w:p>
    <w:p w:rsidR="004315F4" w:rsidRDefault="004315F4" w:rsidP="00107838"/>
    <w:tbl>
      <w:tblPr>
        <w:tblStyle w:val="Tablaconcuadrcula"/>
        <w:tblW w:w="10185" w:type="dxa"/>
        <w:jc w:val="center"/>
        <w:tblLayout w:type="fixed"/>
        <w:tblLook w:val="01E0" w:firstRow="1" w:lastRow="1" w:firstColumn="1" w:lastColumn="1" w:noHBand="0" w:noVBand="0"/>
      </w:tblPr>
      <w:tblGrid>
        <w:gridCol w:w="405"/>
        <w:gridCol w:w="2520"/>
        <w:gridCol w:w="1570"/>
        <w:gridCol w:w="2810"/>
        <w:gridCol w:w="2880"/>
      </w:tblGrid>
      <w:tr w:rsidR="00107838" w:rsidTr="00736B43">
        <w:trPr>
          <w:trHeight w:val="539"/>
          <w:jc w:val="center"/>
        </w:trPr>
        <w:tc>
          <w:tcPr>
            <w:tcW w:w="405" w:type="dxa"/>
            <w:shd w:val="clear" w:color="auto" w:fill="278079" w:themeFill="accent6" w:themeFillShade="BF"/>
          </w:tcPr>
          <w:p w:rsidR="00107838" w:rsidRPr="00107838" w:rsidRDefault="00107838" w:rsidP="00DB3DF9">
            <w:pPr>
              <w:rPr>
                <w:color w:val="FFFFFF" w:themeColor="background1"/>
              </w:rPr>
            </w:pPr>
          </w:p>
        </w:tc>
        <w:tc>
          <w:tcPr>
            <w:tcW w:w="2520" w:type="dxa"/>
            <w:shd w:val="clear" w:color="auto" w:fill="278079" w:themeFill="accent6" w:themeFillShade="BF"/>
          </w:tcPr>
          <w:p w:rsidR="00107838" w:rsidRPr="00107838" w:rsidRDefault="00107838" w:rsidP="00DB3DF9">
            <w:pPr>
              <w:jc w:val="center"/>
              <w:rPr>
                <w:b/>
                <w:color w:val="FFFFFF" w:themeColor="background1"/>
              </w:rPr>
            </w:pPr>
            <w:r w:rsidRPr="00107838">
              <w:rPr>
                <w:b/>
                <w:color w:val="FFFFFF" w:themeColor="background1"/>
                <w:spacing w:val="-2"/>
              </w:rPr>
              <w:t>Integrante</w:t>
            </w:r>
          </w:p>
        </w:tc>
        <w:tc>
          <w:tcPr>
            <w:tcW w:w="1570" w:type="dxa"/>
            <w:shd w:val="clear" w:color="auto" w:fill="278079" w:themeFill="accent6" w:themeFillShade="BF"/>
          </w:tcPr>
          <w:p w:rsidR="00107838" w:rsidRPr="00107838" w:rsidRDefault="00107838" w:rsidP="00DB3DF9">
            <w:pPr>
              <w:jc w:val="center"/>
              <w:rPr>
                <w:rFonts w:hAnsi="Segoe UI Semibold"/>
                <w:b/>
                <w:color w:val="FFFFFF" w:themeColor="background1"/>
              </w:rPr>
            </w:pPr>
            <w:r w:rsidRPr="00107838">
              <w:rPr>
                <w:rFonts w:hAnsi="Segoe UI Semibold"/>
                <w:b/>
                <w:color w:val="FFFFFF" w:themeColor="background1"/>
                <w:spacing w:val="-2"/>
              </w:rPr>
              <w:t>Carn</w:t>
            </w:r>
            <w:r w:rsidRPr="00107838">
              <w:rPr>
                <w:rFonts w:hAnsi="Segoe UI Semibold"/>
                <w:b/>
                <w:color w:val="FFFFFF" w:themeColor="background1"/>
                <w:spacing w:val="-2"/>
              </w:rPr>
              <w:t>é</w:t>
            </w:r>
          </w:p>
        </w:tc>
        <w:tc>
          <w:tcPr>
            <w:tcW w:w="2810" w:type="dxa"/>
            <w:shd w:val="clear" w:color="auto" w:fill="278079" w:themeFill="accent6" w:themeFillShade="BF"/>
          </w:tcPr>
          <w:p w:rsidR="00107838" w:rsidRPr="00107838" w:rsidRDefault="00107838" w:rsidP="00DB3DF9">
            <w:pPr>
              <w:jc w:val="center"/>
              <w:rPr>
                <w:b/>
                <w:color w:val="FFFFFF" w:themeColor="background1"/>
              </w:rPr>
            </w:pPr>
            <w:r w:rsidRPr="00107838">
              <w:rPr>
                <w:b/>
                <w:color w:val="FFFFFF" w:themeColor="background1"/>
                <w:spacing w:val="-2"/>
              </w:rPr>
              <w:t>Bloque</w:t>
            </w:r>
          </w:p>
        </w:tc>
        <w:tc>
          <w:tcPr>
            <w:tcW w:w="2880" w:type="dxa"/>
            <w:shd w:val="clear" w:color="auto" w:fill="278079" w:themeFill="accent6" w:themeFillShade="BF"/>
          </w:tcPr>
          <w:p w:rsidR="00107838" w:rsidRPr="00107838" w:rsidRDefault="00107838" w:rsidP="00DB3DF9">
            <w:pPr>
              <w:jc w:val="center"/>
              <w:rPr>
                <w:b/>
                <w:color w:val="FFFFFF" w:themeColor="background1"/>
              </w:rPr>
            </w:pPr>
            <w:r w:rsidRPr="00107838">
              <w:rPr>
                <w:b/>
                <w:color w:val="FFFFFF" w:themeColor="background1"/>
              </w:rPr>
              <w:t>Puntos</w:t>
            </w:r>
            <w:r w:rsidRPr="00107838">
              <w:rPr>
                <w:b/>
                <w:color w:val="FFFFFF" w:themeColor="background1"/>
                <w:spacing w:val="8"/>
              </w:rPr>
              <w:t xml:space="preserve"> </w:t>
            </w:r>
            <w:r w:rsidRPr="00107838">
              <w:rPr>
                <w:b/>
                <w:color w:val="FFFFFF" w:themeColor="background1"/>
              </w:rPr>
              <w:t>del</w:t>
            </w:r>
            <w:r w:rsidRPr="00107838">
              <w:rPr>
                <w:b/>
                <w:color w:val="FFFFFF" w:themeColor="background1"/>
                <w:spacing w:val="8"/>
              </w:rPr>
              <w:t xml:space="preserve"> </w:t>
            </w:r>
            <w:r w:rsidRPr="00107838">
              <w:rPr>
                <w:b/>
                <w:color w:val="FFFFFF" w:themeColor="background1"/>
                <w:spacing w:val="-2"/>
              </w:rPr>
              <w:t>alcance</w:t>
            </w:r>
          </w:p>
        </w:tc>
      </w:tr>
      <w:tr w:rsidR="00107838" w:rsidTr="00736B43">
        <w:trPr>
          <w:trHeight w:val="764"/>
          <w:jc w:val="center"/>
        </w:trPr>
        <w:tc>
          <w:tcPr>
            <w:tcW w:w="405" w:type="dxa"/>
          </w:tcPr>
          <w:p w:rsidR="00107838" w:rsidRPr="00107838" w:rsidRDefault="00107838" w:rsidP="00DB3DF9">
            <w:pPr>
              <w:jc w:val="center"/>
            </w:pPr>
            <w:r w:rsidRPr="00107838">
              <w:t>1</w:t>
            </w:r>
          </w:p>
        </w:tc>
        <w:tc>
          <w:tcPr>
            <w:tcW w:w="2520" w:type="dxa"/>
          </w:tcPr>
          <w:p w:rsidR="00107838" w:rsidRPr="00107838" w:rsidRDefault="00107838" w:rsidP="00DB3DF9">
            <w:pPr>
              <w:jc w:val="left"/>
            </w:pPr>
            <w:r w:rsidRPr="00107838">
              <w:t xml:space="preserve">Derek Francisco Orellana </w:t>
            </w:r>
            <w:r w:rsidRPr="00107838">
              <w:rPr>
                <w:spacing w:val="-2"/>
              </w:rPr>
              <w:t>Ibáñez</w:t>
            </w:r>
          </w:p>
        </w:tc>
        <w:tc>
          <w:tcPr>
            <w:tcW w:w="1570" w:type="dxa"/>
          </w:tcPr>
          <w:p w:rsidR="00107838" w:rsidRPr="00107838" w:rsidRDefault="00107838" w:rsidP="00DB3DF9">
            <w:pPr>
              <w:jc w:val="center"/>
            </w:pPr>
            <w:r w:rsidRPr="00107838">
              <w:rPr>
                <w:spacing w:val="-2"/>
              </w:rPr>
              <w:t>202001151</w:t>
            </w:r>
          </w:p>
        </w:tc>
        <w:tc>
          <w:tcPr>
            <w:tcW w:w="2810" w:type="dxa"/>
          </w:tcPr>
          <w:p w:rsidR="00107838" w:rsidRPr="00107838" w:rsidRDefault="00107838" w:rsidP="00DB3DF9">
            <w:pPr>
              <w:jc w:val="left"/>
            </w:pPr>
            <w:r w:rsidRPr="00107838">
              <w:t>Datos</w:t>
            </w:r>
            <w:r w:rsidRPr="00107838">
              <w:rPr>
                <w:spacing w:val="5"/>
              </w:rPr>
              <w:t xml:space="preserve"> </w:t>
            </w:r>
            <w:r w:rsidRPr="00107838">
              <w:t>y</w:t>
            </w:r>
            <w:r w:rsidRPr="00107838">
              <w:rPr>
                <w:spacing w:val="5"/>
              </w:rPr>
              <w:t xml:space="preserve"> </w:t>
            </w:r>
            <w:r w:rsidRPr="00107838">
              <w:t>base</w:t>
            </w:r>
            <w:r w:rsidRPr="00107838">
              <w:rPr>
                <w:spacing w:val="6"/>
              </w:rPr>
              <w:t xml:space="preserve"> </w:t>
            </w:r>
            <w:r w:rsidRPr="00107838">
              <w:t>de</w:t>
            </w:r>
            <w:r w:rsidRPr="00107838">
              <w:rPr>
                <w:spacing w:val="5"/>
              </w:rPr>
              <w:t xml:space="preserve"> </w:t>
            </w:r>
            <w:r w:rsidRPr="00107838">
              <w:rPr>
                <w:spacing w:val="-2"/>
              </w:rPr>
              <w:t>datos</w:t>
            </w:r>
          </w:p>
        </w:tc>
        <w:tc>
          <w:tcPr>
            <w:tcW w:w="2880" w:type="dxa"/>
          </w:tcPr>
          <w:p w:rsidR="00107838" w:rsidRPr="00107838" w:rsidRDefault="00107838" w:rsidP="00DB3DF9">
            <w:pPr>
              <w:jc w:val="left"/>
            </w:pPr>
            <w:r w:rsidRPr="00107838">
              <w:t>1,</w:t>
            </w:r>
            <w:r w:rsidRPr="00107838">
              <w:rPr>
                <w:spacing w:val="8"/>
              </w:rPr>
              <w:t xml:space="preserve"> </w:t>
            </w:r>
            <w:r w:rsidRPr="00107838">
              <w:t>diagrama,</w:t>
            </w:r>
            <w:r w:rsidRPr="00107838">
              <w:rPr>
                <w:spacing w:val="9"/>
              </w:rPr>
              <w:t xml:space="preserve"> </w:t>
            </w:r>
            <w:r w:rsidRPr="00107838">
              <w:t>proceso</w:t>
            </w:r>
            <w:r w:rsidRPr="00107838">
              <w:rPr>
                <w:spacing w:val="9"/>
              </w:rPr>
              <w:t xml:space="preserve"> </w:t>
            </w:r>
            <w:r w:rsidRPr="00107838">
              <w:t>de</w:t>
            </w:r>
            <w:r w:rsidRPr="00107838">
              <w:rPr>
                <w:spacing w:val="8"/>
              </w:rPr>
              <w:t xml:space="preserve"> </w:t>
            </w:r>
            <w:r w:rsidRPr="00107838">
              <w:rPr>
                <w:spacing w:val="-2"/>
              </w:rPr>
              <w:t>análisis</w:t>
            </w:r>
            <w:r w:rsidR="009026EF">
              <w:rPr>
                <w:spacing w:val="-2"/>
              </w:rPr>
              <w:t>, 3 gráficas</w:t>
            </w:r>
          </w:p>
        </w:tc>
      </w:tr>
      <w:tr w:rsidR="00107838" w:rsidTr="00736B43">
        <w:trPr>
          <w:trHeight w:val="779"/>
          <w:jc w:val="center"/>
        </w:trPr>
        <w:tc>
          <w:tcPr>
            <w:tcW w:w="405" w:type="dxa"/>
          </w:tcPr>
          <w:p w:rsidR="00107838" w:rsidRPr="00107838" w:rsidRDefault="00107838" w:rsidP="00DB3DF9">
            <w:pPr>
              <w:jc w:val="center"/>
            </w:pPr>
            <w:r w:rsidRPr="00107838">
              <w:t>2</w:t>
            </w:r>
          </w:p>
        </w:tc>
        <w:tc>
          <w:tcPr>
            <w:tcW w:w="2520" w:type="dxa"/>
          </w:tcPr>
          <w:p w:rsidR="00107838" w:rsidRPr="00107838" w:rsidRDefault="00107838" w:rsidP="00DB3DF9">
            <w:pPr>
              <w:jc w:val="left"/>
            </w:pPr>
            <w:r w:rsidRPr="00107838">
              <w:t xml:space="preserve">Juan Esteban Chacón </w:t>
            </w:r>
            <w:r w:rsidRPr="00107838">
              <w:rPr>
                <w:spacing w:val="-2"/>
              </w:rPr>
              <w:t>Trampe</w:t>
            </w:r>
          </w:p>
        </w:tc>
        <w:tc>
          <w:tcPr>
            <w:tcW w:w="1570" w:type="dxa"/>
          </w:tcPr>
          <w:p w:rsidR="00107838" w:rsidRPr="00107838" w:rsidRDefault="00107838" w:rsidP="00DB3DF9">
            <w:pPr>
              <w:jc w:val="center"/>
            </w:pPr>
            <w:r w:rsidRPr="00107838">
              <w:rPr>
                <w:spacing w:val="-2"/>
              </w:rPr>
              <w:t>202300431</w:t>
            </w:r>
          </w:p>
        </w:tc>
        <w:tc>
          <w:tcPr>
            <w:tcW w:w="2810" w:type="dxa"/>
          </w:tcPr>
          <w:p w:rsidR="00107838" w:rsidRPr="00107838" w:rsidRDefault="00107838" w:rsidP="00DB3DF9">
            <w:pPr>
              <w:jc w:val="left"/>
            </w:pPr>
            <w:proofErr w:type="spellStart"/>
            <w:r w:rsidRPr="00107838">
              <w:rPr>
                <w:spacing w:val="-2"/>
              </w:rPr>
              <w:t>MCPServer</w:t>
            </w:r>
            <w:proofErr w:type="spellEnd"/>
          </w:p>
        </w:tc>
        <w:tc>
          <w:tcPr>
            <w:tcW w:w="2880" w:type="dxa"/>
          </w:tcPr>
          <w:p w:rsidR="00107838" w:rsidRPr="00107838" w:rsidRDefault="00107838" w:rsidP="00DB3DF9">
            <w:pPr>
              <w:jc w:val="left"/>
            </w:pPr>
            <w:r w:rsidRPr="00107838">
              <w:t>3.3,</w:t>
            </w:r>
            <w:r w:rsidRPr="00107838">
              <w:rPr>
                <w:spacing w:val="6"/>
              </w:rPr>
              <w:t xml:space="preserve"> </w:t>
            </w:r>
            <w:r w:rsidRPr="00107838">
              <w:t>código</w:t>
            </w:r>
            <w:r w:rsidRPr="00107838">
              <w:rPr>
                <w:spacing w:val="6"/>
              </w:rPr>
              <w:t xml:space="preserve"> </w:t>
            </w:r>
            <w:r w:rsidRPr="00107838">
              <w:t>y</w:t>
            </w:r>
            <w:r w:rsidRPr="00107838">
              <w:rPr>
                <w:spacing w:val="6"/>
              </w:rPr>
              <w:t xml:space="preserve"> </w:t>
            </w:r>
            <w:r w:rsidRPr="00107838">
              <w:rPr>
                <w:spacing w:val="-2"/>
              </w:rPr>
              <w:t>pruebas</w:t>
            </w:r>
          </w:p>
        </w:tc>
      </w:tr>
      <w:tr w:rsidR="00107838" w:rsidTr="00736B43">
        <w:trPr>
          <w:trHeight w:val="764"/>
          <w:jc w:val="center"/>
        </w:trPr>
        <w:tc>
          <w:tcPr>
            <w:tcW w:w="405" w:type="dxa"/>
          </w:tcPr>
          <w:p w:rsidR="00107838" w:rsidRPr="00107838" w:rsidRDefault="00107838" w:rsidP="00DB3DF9">
            <w:pPr>
              <w:jc w:val="center"/>
            </w:pPr>
            <w:r w:rsidRPr="00107838">
              <w:t>3</w:t>
            </w:r>
          </w:p>
        </w:tc>
        <w:tc>
          <w:tcPr>
            <w:tcW w:w="2520" w:type="dxa"/>
          </w:tcPr>
          <w:p w:rsidR="00107838" w:rsidRPr="00107838" w:rsidRDefault="00107838" w:rsidP="00DB3DF9">
            <w:pPr>
              <w:jc w:val="left"/>
            </w:pPr>
            <w:r w:rsidRPr="00107838">
              <w:t xml:space="preserve">Daniel </w:t>
            </w:r>
            <w:proofErr w:type="spellStart"/>
            <w:r w:rsidRPr="00107838">
              <w:t>Andree</w:t>
            </w:r>
            <w:proofErr w:type="spellEnd"/>
            <w:r w:rsidRPr="00107838">
              <w:t xml:space="preserve"> </w:t>
            </w:r>
            <w:proofErr w:type="spellStart"/>
            <w:r w:rsidRPr="00107838">
              <w:t>Hernandez</w:t>
            </w:r>
            <w:proofErr w:type="spellEnd"/>
            <w:r w:rsidRPr="00107838">
              <w:t xml:space="preserve"> </w:t>
            </w:r>
            <w:r w:rsidRPr="00107838">
              <w:rPr>
                <w:spacing w:val="-2"/>
              </w:rPr>
              <w:t>Flores</w:t>
            </w:r>
          </w:p>
        </w:tc>
        <w:tc>
          <w:tcPr>
            <w:tcW w:w="1570" w:type="dxa"/>
          </w:tcPr>
          <w:p w:rsidR="00107838" w:rsidRPr="00107838" w:rsidRDefault="00107838" w:rsidP="00DB3DF9">
            <w:pPr>
              <w:jc w:val="center"/>
            </w:pPr>
            <w:r w:rsidRPr="00107838">
              <w:rPr>
                <w:spacing w:val="-2"/>
              </w:rPr>
              <w:t>202300512</w:t>
            </w:r>
          </w:p>
        </w:tc>
        <w:tc>
          <w:tcPr>
            <w:tcW w:w="2810" w:type="dxa"/>
          </w:tcPr>
          <w:p w:rsidR="00107838" w:rsidRPr="00107838" w:rsidRDefault="00107838" w:rsidP="00DB3DF9">
            <w:pPr>
              <w:jc w:val="left"/>
            </w:pPr>
            <w:r w:rsidRPr="00107838">
              <w:t xml:space="preserve">Agente conversacional (Google </w:t>
            </w:r>
            <w:r w:rsidRPr="00107838">
              <w:rPr>
                <w:spacing w:val="-4"/>
              </w:rPr>
              <w:t>ADK)</w:t>
            </w:r>
          </w:p>
        </w:tc>
        <w:tc>
          <w:tcPr>
            <w:tcW w:w="2880" w:type="dxa"/>
          </w:tcPr>
          <w:p w:rsidR="00107838" w:rsidRPr="00107838" w:rsidRDefault="00107838" w:rsidP="00DB3DF9">
            <w:pPr>
              <w:jc w:val="left"/>
            </w:pPr>
            <w:r w:rsidRPr="00107838">
              <w:t>3.3,</w:t>
            </w:r>
            <w:r w:rsidRPr="00107838">
              <w:rPr>
                <w:spacing w:val="6"/>
              </w:rPr>
              <w:t xml:space="preserve"> </w:t>
            </w:r>
            <w:r w:rsidRPr="00107838">
              <w:t>validación</w:t>
            </w:r>
            <w:r w:rsidRPr="00107838">
              <w:rPr>
                <w:spacing w:val="7"/>
              </w:rPr>
              <w:t xml:space="preserve"> </w:t>
            </w:r>
            <w:r w:rsidRPr="00107838">
              <w:t>2</w:t>
            </w:r>
            <w:r w:rsidRPr="00107838">
              <w:rPr>
                <w:spacing w:val="7"/>
              </w:rPr>
              <w:t xml:space="preserve"> </w:t>
            </w:r>
            <w:r w:rsidRPr="00107838">
              <w:t>al</w:t>
            </w:r>
            <w:r w:rsidRPr="00107838">
              <w:rPr>
                <w:spacing w:val="7"/>
              </w:rPr>
              <w:t xml:space="preserve"> </w:t>
            </w:r>
            <w:r w:rsidRPr="00107838">
              <w:t>6</w:t>
            </w:r>
          </w:p>
        </w:tc>
      </w:tr>
      <w:tr w:rsidR="00107838" w:rsidTr="00736B43">
        <w:trPr>
          <w:trHeight w:val="779"/>
          <w:jc w:val="center"/>
        </w:trPr>
        <w:tc>
          <w:tcPr>
            <w:tcW w:w="405" w:type="dxa"/>
          </w:tcPr>
          <w:p w:rsidR="00107838" w:rsidRPr="00107838" w:rsidRDefault="00107838" w:rsidP="00DB3DF9">
            <w:pPr>
              <w:jc w:val="center"/>
            </w:pPr>
            <w:r w:rsidRPr="00107838">
              <w:t>4</w:t>
            </w:r>
          </w:p>
        </w:tc>
        <w:tc>
          <w:tcPr>
            <w:tcW w:w="2520" w:type="dxa"/>
          </w:tcPr>
          <w:p w:rsidR="00107838" w:rsidRPr="00107838" w:rsidRDefault="00107838" w:rsidP="00DB3DF9">
            <w:pPr>
              <w:jc w:val="left"/>
            </w:pPr>
            <w:r w:rsidRPr="00107838">
              <w:t xml:space="preserve">Fátima Florisel Cerezo </w:t>
            </w:r>
            <w:r w:rsidRPr="00107838">
              <w:rPr>
                <w:spacing w:val="-2"/>
              </w:rPr>
              <w:t>Paredes</w:t>
            </w:r>
          </w:p>
        </w:tc>
        <w:tc>
          <w:tcPr>
            <w:tcW w:w="1570" w:type="dxa"/>
          </w:tcPr>
          <w:p w:rsidR="00107838" w:rsidRPr="00107838" w:rsidRDefault="00107838" w:rsidP="00DB3DF9">
            <w:pPr>
              <w:jc w:val="center"/>
            </w:pPr>
            <w:r w:rsidRPr="00107838">
              <w:rPr>
                <w:spacing w:val="-2"/>
              </w:rPr>
              <w:t>202300434</w:t>
            </w:r>
          </w:p>
        </w:tc>
        <w:tc>
          <w:tcPr>
            <w:tcW w:w="2810" w:type="dxa"/>
          </w:tcPr>
          <w:p w:rsidR="00107838" w:rsidRPr="00107838" w:rsidRDefault="00107838" w:rsidP="00DB3DF9">
            <w:pPr>
              <w:jc w:val="left"/>
            </w:pPr>
            <w:r w:rsidRPr="00107838">
              <w:t xml:space="preserve">Análisis exploratorio y de </w:t>
            </w:r>
            <w:r w:rsidRPr="00107838">
              <w:rPr>
                <w:spacing w:val="-2"/>
              </w:rPr>
              <w:t>tendencias</w:t>
            </w:r>
          </w:p>
        </w:tc>
        <w:tc>
          <w:tcPr>
            <w:tcW w:w="2880" w:type="dxa"/>
          </w:tcPr>
          <w:p w:rsidR="00107838" w:rsidRPr="00107838" w:rsidRDefault="00107838" w:rsidP="00DB3DF9">
            <w:pPr>
              <w:jc w:val="left"/>
            </w:pPr>
            <w:r w:rsidRPr="00107838">
              <w:t>2,</w:t>
            </w:r>
            <w:r w:rsidRPr="00107838">
              <w:rPr>
                <w:spacing w:val="7"/>
              </w:rPr>
              <w:t xml:space="preserve"> </w:t>
            </w:r>
            <w:r w:rsidRPr="00107838">
              <w:t>3,</w:t>
            </w:r>
            <w:r w:rsidRPr="00107838">
              <w:rPr>
                <w:spacing w:val="7"/>
              </w:rPr>
              <w:t xml:space="preserve"> </w:t>
            </w:r>
            <w:r w:rsidRPr="00107838">
              <w:t>metodología,</w:t>
            </w:r>
            <w:r w:rsidRPr="00107838">
              <w:rPr>
                <w:spacing w:val="7"/>
              </w:rPr>
              <w:t xml:space="preserve"> </w:t>
            </w:r>
            <w:r w:rsidR="009026EF">
              <w:t>5</w:t>
            </w:r>
            <w:r w:rsidRPr="00107838">
              <w:rPr>
                <w:spacing w:val="7"/>
              </w:rPr>
              <w:t xml:space="preserve"> </w:t>
            </w:r>
            <w:r w:rsidRPr="00107838">
              <w:rPr>
                <w:spacing w:val="-2"/>
              </w:rPr>
              <w:t>gráficas</w:t>
            </w:r>
          </w:p>
        </w:tc>
      </w:tr>
      <w:tr w:rsidR="00107838" w:rsidTr="00736B43">
        <w:trPr>
          <w:trHeight w:val="779"/>
          <w:jc w:val="center"/>
        </w:trPr>
        <w:tc>
          <w:tcPr>
            <w:tcW w:w="405" w:type="dxa"/>
          </w:tcPr>
          <w:p w:rsidR="00107838" w:rsidRPr="00107838" w:rsidRDefault="00107838" w:rsidP="00DB3DF9">
            <w:pPr>
              <w:jc w:val="center"/>
            </w:pPr>
            <w:r w:rsidRPr="00107838">
              <w:t>5</w:t>
            </w:r>
          </w:p>
        </w:tc>
        <w:tc>
          <w:tcPr>
            <w:tcW w:w="2520" w:type="dxa"/>
          </w:tcPr>
          <w:p w:rsidR="00107838" w:rsidRPr="00107838" w:rsidRDefault="00107838" w:rsidP="00DB3DF9">
            <w:pPr>
              <w:jc w:val="left"/>
            </w:pPr>
            <w:r w:rsidRPr="00107838">
              <w:t xml:space="preserve">Valery Pamela </w:t>
            </w:r>
            <w:proofErr w:type="spellStart"/>
            <w:r w:rsidRPr="00107838">
              <w:t>Alarcon</w:t>
            </w:r>
            <w:proofErr w:type="spellEnd"/>
            <w:r w:rsidRPr="00107838">
              <w:t xml:space="preserve"> </w:t>
            </w:r>
            <w:r w:rsidRPr="00107838">
              <w:rPr>
                <w:spacing w:val="-2"/>
              </w:rPr>
              <w:t>Ramos</w:t>
            </w:r>
          </w:p>
        </w:tc>
        <w:tc>
          <w:tcPr>
            <w:tcW w:w="1570" w:type="dxa"/>
          </w:tcPr>
          <w:p w:rsidR="00107838" w:rsidRPr="00107838" w:rsidRDefault="00107838" w:rsidP="00DB3DF9">
            <w:pPr>
              <w:jc w:val="center"/>
            </w:pPr>
            <w:r w:rsidRPr="00107838">
              <w:rPr>
                <w:spacing w:val="-2"/>
              </w:rPr>
              <w:t>202300794</w:t>
            </w:r>
          </w:p>
        </w:tc>
        <w:tc>
          <w:tcPr>
            <w:tcW w:w="2810" w:type="dxa"/>
          </w:tcPr>
          <w:p w:rsidR="00107838" w:rsidRPr="00107838" w:rsidRDefault="00107838" w:rsidP="00DB3DF9">
            <w:pPr>
              <w:jc w:val="left"/>
            </w:pPr>
            <w:r w:rsidRPr="00107838">
              <w:t>Segmentación, correlación e informe final</w:t>
            </w:r>
          </w:p>
        </w:tc>
        <w:tc>
          <w:tcPr>
            <w:tcW w:w="2880" w:type="dxa"/>
          </w:tcPr>
          <w:p w:rsidR="00107838" w:rsidRPr="00107838" w:rsidRDefault="00107838" w:rsidP="009026EF">
            <w:pPr>
              <w:jc w:val="left"/>
            </w:pPr>
            <w:r w:rsidRPr="00107838">
              <w:t xml:space="preserve">4, 5, 4 gráficas, consolidación del </w:t>
            </w:r>
            <w:r w:rsidR="009026EF">
              <w:t>informe</w:t>
            </w:r>
          </w:p>
        </w:tc>
      </w:tr>
    </w:tbl>
    <w:p w:rsidR="00107838" w:rsidRDefault="00107838" w:rsidP="00107838"/>
    <w:p w:rsidR="00107838" w:rsidRDefault="00A21467" w:rsidP="00A21467">
      <w:r>
        <w:t>Dos</w:t>
      </w:r>
      <w:r w:rsidR="00107838">
        <w:t xml:space="preserve"> decisiones sobre el reparto:</w:t>
      </w:r>
    </w:p>
    <w:p w:rsidR="009026EF" w:rsidRDefault="00107838" w:rsidP="009026EF">
      <w:pPr>
        <w:pStyle w:val="Prrafodelista"/>
        <w:numPr>
          <w:ilvl w:val="0"/>
          <w:numId w:val="2"/>
        </w:numPr>
      </w:pPr>
      <w:r w:rsidRPr="00A21467">
        <w:rPr>
          <w:b/>
        </w:rPr>
        <w:t xml:space="preserve">La interfaz entre bloques se acordó antes de escribir código. </w:t>
      </w:r>
      <w:r w:rsidRPr="00107838">
        <w:t>El integrante 2 definió el contrato de</w:t>
      </w:r>
      <w:r>
        <w:t xml:space="preserve"> </w:t>
      </w:r>
      <w:r w:rsidRPr="00107838">
        <w:t xml:space="preserve">respuesta del </w:t>
      </w:r>
      <w:proofErr w:type="spellStart"/>
      <w:r w:rsidRPr="00107838">
        <w:t>MCPServer</w:t>
      </w:r>
      <w:proofErr w:type="spellEnd"/>
      <w:r w:rsidRPr="00107838">
        <w:t xml:space="preserve"> al inicio, lo que permitió que el integrante 3</w:t>
      </w:r>
      <w:r w:rsidR="00A21467">
        <w:t xml:space="preserve"> </w:t>
      </w:r>
      <w:r w:rsidRPr="00107838">
        <w:t>avanzara en el agente y la integrante 5 en el análisis sin esperar a que las doce</w:t>
      </w:r>
      <w:r w:rsidR="00A21467">
        <w:t xml:space="preserve"> </w:t>
      </w:r>
      <w:r w:rsidRPr="00107838">
        <w:t>herramientas estuvieran</w:t>
      </w:r>
      <w:r w:rsidR="00A21467">
        <w:t xml:space="preserve"> </w:t>
      </w:r>
      <w:r w:rsidRPr="00107838">
        <w:t>terminadas. El módulo</w:t>
      </w:r>
      <w:r w:rsidR="00A21467">
        <w:t xml:space="preserve"> </w:t>
      </w:r>
      <w:r w:rsidRPr="00107838">
        <w:t xml:space="preserve">quedó como fuente única de consultas: </w:t>
      </w:r>
      <w:r w:rsidRPr="00107838">
        <w:lastRenderedPageBreak/>
        <w:t>los scripts de análisis</w:t>
      </w:r>
      <w:r w:rsidR="00A21467">
        <w:t xml:space="preserve"> </w:t>
      </w:r>
      <w:r w:rsidRPr="00107838">
        <w:t>lo importan en lugar de reescribir el SQL, de modo que el informe, el servidor y el agente devuelven por construcción las mismas cifras.</w:t>
      </w:r>
    </w:p>
    <w:p w:rsidR="009026EF" w:rsidRDefault="009026EF" w:rsidP="009026EF">
      <w:pPr>
        <w:pStyle w:val="Prrafodelista"/>
        <w:numPr>
          <w:ilvl w:val="0"/>
          <w:numId w:val="2"/>
        </w:numPr>
      </w:pPr>
      <w:r w:rsidRPr="009026EF">
        <w:rPr>
          <w:b/>
        </w:rPr>
        <w:t xml:space="preserve">El punto 6 se repartió entre tres personas y hubo que reajustarlo. </w:t>
      </w:r>
      <w:r>
        <w:t>Se solicita un</w:t>
      </w:r>
      <w:r w:rsidRPr="009026EF">
        <w:t xml:space="preserve"> mínimo de siete gráficos diferentes. El reparto inicial asignó cinco a la integrante 4 (distribuciones y tendencias) y un mínimo de tres a la integrante 5 (segmentación y correlación), que aportó cuatro. Se encargaron entonces tres visualizacion</w:t>
      </w:r>
      <w:r>
        <w:t xml:space="preserve">es adicionales al integrante 1 </w:t>
      </w:r>
      <w:r w:rsidRPr="009026EF">
        <w:t xml:space="preserve"> </w:t>
      </w:r>
      <w:r>
        <w:t>(</w:t>
      </w:r>
      <w:r w:rsidRPr="009026EF">
        <w:t>histograma, diagra</w:t>
      </w:r>
      <w:r>
        <w:t>ma de caja y gráfico de cascada)</w:t>
      </w:r>
      <w:r w:rsidRPr="009026EF">
        <w:t>, cada una de un tipo aún no utilizado. El proyecto cierra con doce visualizaciones, y los tipos empleados son línea, barras verticales, barras horizontales, barras agrupadas, barras apiladas al 100 %, dispersión, mapa de calor, histograma, diagrama de caja y cascada. Como tres personas trabajaban sobre un mismo entregable visual, se fijaron por adelantado la paleta, el formato de etiquetas y el pie de fuente</w:t>
      </w:r>
      <w:r>
        <w:t>.</w:t>
      </w:r>
    </w:p>
    <w:p w:rsidR="00A21467" w:rsidRDefault="009026EF" w:rsidP="009026EF">
      <w:pPr>
        <w:pStyle w:val="Prrafodelista"/>
        <w:numPr>
          <w:ilvl w:val="0"/>
          <w:numId w:val="2"/>
        </w:numPr>
      </w:pPr>
      <w:r w:rsidRPr="009026EF">
        <w:rPr>
          <w:b/>
        </w:rPr>
        <w:t xml:space="preserve">La integrante 5 </w:t>
      </w:r>
      <w:r>
        <w:rPr>
          <w:b/>
        </w:rPr>
        <w:t xml:space="preserve">no redacta conclusión propia. </w:t>
      </w:r>
      <w:r>
        <w:t>Se piden</w:t>
      </w:r>
      <w:r w:rsidRPr="009026EF">
        <w:t xml:space="preserve"> exactamente cuatro conclusiones clave y el equipo es de cinco personas. Se acordó que quien consolida el PDF asumiera a cambio la coherencia del documento completo: verificación de que las cifras citadas en las cuatro conclusiones coinciden con las que devuelve la base de datos, unificación de estilo y armado final. </w:t>
      </w:r>
    </w:p>
    <w:p w:rsidR="009026EF" w:rsidRPr="009026EF" w:rsidRDefault="009026EF" w:rsidP="009026EF">
      <w:pPr>
        <w:ind w:left="360"/>
      </w:pPr>
    </w:p>
    <w:p w:rsidR="00A21467" w:rsidRDefault="00A21467" w:rsidP="00A21467">
      <w:pPr>
        <w:pStyle w:val="Ttulo2"/>
      </w:pPr>
      <w:bookmarkStart w:id="5" w:name="_Toc238579165"/>
      <w:r w:rsidRPr="00A21467">
        <w:t>¿Qué herramientas y tecnologías se decidieron utilizar y por qué?</w:t>
      </w:r>
      <w:bookmarkEnd w:id="5"/>
    </w:p>
    <w:tbl>
      <w:tblPr>
        <w:tblStyle w:val="Tablaconcuadrcula"/>
        <w:tblW w:w="10185" w:type="dxa"/>
        <w:jc w:val="center"/>
        <w:tblLayout w:type="fixed"/>
        <w:tblLook w:val="01E0" w:firstRow="1" w:lastRow="1" w:firstColumn="1" w:lastColumn="1" w:noHBand="0" w:noVBand="0"/>
      </w:tblPr>
      <w:tblGrid>
        <w:gridCol w:w="1815"/>
        <w:gridCol w:w="2050"/>
        <w:gridCol w:w="6320"/>
      </w:tblGrid>
      <w:tr w:rsidR="00A21467" w:rsidTr="00736B43">
        <w:trPr>
          <w:trHeight w:val="824"/>
          <w:jc w:val="center"/>
        </w:trPr>
        <w:tc>
          <w:tcPr>
            <w:tcW w:w="1815" w:type="dxa"/>
            <w:shd w:val="clear" w:color="auto" w:fill="278079" w:themeFill="accent6" w:themeFillShade="BF"/>
            <w:vAlign w:val="center"/>
          </w:tcPr>
          <w:p w:rsidR="00A21467" w:rsidRPr="00A21467" w:rsidRDefault="00A21467" w:rsidP="00A21467">
            <w:pPr>
              <w:jc w:val="center"/>
              <w:rPr>
                <w:rFonts w:ascii="Segoe UI Semibold"/>
                <w:b/>
              </w:rPr>
            </w:pPr>
            <w:r w:rsidRPr="00A21467">
              <w:rPr>
                <w:rFonts w:ascii="Segoe UI Semibold"/>
                <w:b/>
                <w:color w:val="FFFFFF"/>
                <w:spacing w:val="-2"/>
              </w:rPr>
              <w:t>Herramienta</w:t>
            </w:r>
          </w:p>
        </w:tc>
        <w:tc>
          <w:tcPr>
            <w:tcW w:w="2050" w:type="dxa"/>
            <w:shd w:val="clear" w:color="auto" w:fill="278079" w:themeFill="accent6" w:themeFillShade="BF"/>
            <w:vAlign w:val="center"/>
          </w:tcPr>
          <w:p w:rsidR="00A21467" w:rsidRPr="00A21467" w:rsidRDefault="00A21467" w:rsidP="00A21467">
            <w:pPr>
              <w:jc w:val="center"/>
              <w:rPr>
                <w:rFonts w:ascii="Segoe UI Semibold"/>
                <w:b/>
              </w:rPr>
            </w:pPr>
            <w:r w:rsidRPr="00A21467">
              <w:rPr>
                <w:rFonts w:ascii="Segoe UI Semibold"/>
                <w:b/>
                <w:color w:val="FFFFFF"/>
              </w:rPr>
              <w:t>Uso</w:t>
            </w:r>
            <w:r w:rsidRPr="00A21467">
              <w:rPr>
                <w:rFonts w:ascii="Segoe UI Semibold"/>
                <w:b/>
                <w:color w:val="FFFFFF"/>
                <w:spacing w:val="-11"/>
              </w:rPr>
              <w:t xml:space="preserve"> </w:t>
            </w:r>
            <w:r w:rsidRPr="00A21467">
              <w:rPr>
                <w:rFonts w:ascii="Segoe UI Semibold"/>
                <w:b/>
                <w:color w:val="FFFFFF"/>
              </w:rPr>
              <w:t>en</w:t>
            </w:r>
            <w:r w:rsidRPr="00A21467">
              <w:rPr>
                <w:rFonts w:ascii="Segoe UI Semibold"/>
                <w:b/>
                <w:color w:val="FFFFFF"/>
                <w:spacing w:val="-11"/>
              </w:rPr>
              <w:t xml:space="preserve"> </w:t>
            </w:r>
            <w:r w:rsidRPr="00A21467">
              <w:rPr>
                <w:rFonts w:ascii="Segoe UI Semibold"/>
                <w:b/>
                <w:color w:val="FFFFFF"/>
              </w:rPr>
              <w:t xml:space="preserve">el </w:t>
            </w:r>
            <w:r w:rsidRPr="00A21467">
              <w:rPr>
                <w:rFonts w:ascii="Segoe UI Semibold"/>
                <w:b/>
                <w:color w:val="FFFFFF"/>
                <w:spacing w:val="-2"/>
              </w:rPr>
              <w:t>proyecto</w:t>
            </w:r>
          </w:p>
        </w:tc>
        <w:tc>
          <w:tcPr>
            <w:tcW w:w="6320" w:type="dxa"/>
            <w:shd w:val="clear" w:color="auto" w:fill="278079" w:themeFill="accent6" w:themeFillShade="BF"/>
            <w:vAlign w:val="center"/>
          </w:tcPr>
          <w:p w:rsidR="00A21467" w:rsidRPr="00A21467" w:rsidRDefault="00A21467" w:rsidP="00A21467">
            <w:pPr>
              <w:jc w:val="center"/>
              <w:rPr>
                <w:rFonts w:ascii="Segoe UI Semibold" w:hAnsi="Segoe UI Semibold"/>
                <w:b/>
              </w:rPr>
            </w:pPr>
            <w:r w:rsidRPr="00A21467">
              <w:rPr>
                <w:rFonts w:ascii="Segoe UI Semibold" w:hAnsi="Segoe UI Semibold"/>
                <w:b/>
                <w:color w:val="FFFFFF"/>
              </w:rPr>
              <w:t>Por</w:t>
            </w:r>
            <w:r w:rsidRPr="00A21467">
              <w:rPr>
                <w:rFonts w:ascii="Segoe UI Semibold" w:hAnsi="Segoe UI Semibold"/>
                <w:b/>
                <w:color w:val="FFFFFF"/>
                <w:spacing w:val="3"/>
              </w:rPr>
              <w:t xml:space="preserve"> </w:t>
            </w:r>
            <w:r w:rsidRPr="00A21467">
              <w:rPr>
                <w:rFonts w:ascii="Segoe UI Semibold" w:hAnsi="Segoe UI Semibold"/>
                <w:b/>
                <w:color w:val="FFFFFF"/>
              </w:rPr>
              <w:t>qué</w:t>
            </w:r>
            <w:r w:rsidRPr="00A21467">
              <w:rPr>
                <w:rFonts w:ascii="Segoe UI Semibold" w:hAnsi="Segoe UI Semibold"/>
                <w:b/>
                <w:color w:val="FFFFFF"/>
                <w:spacing w:val="4"/>
              </w:rPr>
              <w:t xml:space="preserve"> </w:t>
            </w:r>
            <w:r w:rsidRPr="00A21467">
              <w:rPr>
                <w:rFonts w:ascii="Segoe UI Semibold" w:hAnsi="Segoe UI Semibold"/>
                <w:b/>
                <w:color w:val="FFFFFF"/>
              </w:rPr>
              <w:t>se</w:t>
            </w:r>
            <w:r w:rsidRPr="00A21467">
              <w:rPr>
                <w:rFonts w:ascii="Segoe UI Semibold" w:hAnsi="Segoe UI Semibold"/>
                <w:b/>
                <w:color w:val="FFFFFF"/>
                <w:spacing w:val="4"/>
              </w:rPr>
              <w:t xml:space="preserve"> </w:t>
            </w:r>
            <w:r w:rsidRPr="00A21467">
              <w:rPr>
                <w:rFonts w:ascii="Segoe UI Semibold" w:hAnsi="Segoe UI Semibold"/>
                <w:b/>
                <w:color w:val="FFFFFF"/>
                <w:spacing w:val="-2"/>
              </w:rPr>
              <w:t>eligió</w:t>
            </w:r>
          </w:p>
        </w:tc>
      </w:tr>
      <w:tr w:rsidR="00A21467" w:rsidTr="004315F4">
        <w:trPr>
          <w:trHeight w:val="1334"/>
          <w:jc w:val="center"/>
        </w:trPr>
        <w:tc>
          <w:tcPr>
            <w:tcW w:w="1815" w:type="dxa"/>
            <w:vAlign w:val="center"/>
          </w:tcPr>
          <w:p w:rsidR="00A21467" w:rsidRPr="00DB3DF9" w:rsidRDefault="00A21467" w:rsidP="00A21467">
            <w:pPr>
              <w:jc w:val="center"/>
              <w:rPr>
                <w:rFonts w:cstheme="minorHAnsi"/>
                <w:b/>
              </w:rPr>
            </w:pPr>
            <w:proofErr w:type="spellStart"/>
            <w:r w:rsidRPr="00DB3DF9">
              <w:rPr>
                <w:rFonts w:cstheme="minorHAnsi"/>
                <w:b/>
                <w:spacing w:val="-2"/>
              </w:rPr>
              <w:t>PostgreSQL</w:t>
            </w:r>
            <w:proofErr w:type="spellEnd"/>
          </w:p>
          <w:p w:rsidR="00A21467" w:rsidRPr="00DB3DF9" w:rsidRDefault="00A21467" w:rsidP="00A21467">
            <w:pPr>
              <w:jc w:val="center"/>
              <w:rPr>
                <w:rFonts w:cstheme="minorHAnsi"/>
                <w:b/>
              </w:rPr>
            </w:pPr>
            <w:r w:rsidRPr="00DB3DF9">
              <w:rPr>
                <w:rFonts w:cstheme="minorHAnsi"/>
                <w:b/>
                <w:spacing w:val="-2"/>
              </w:rPr>
              <w:t>(nube)</w:t>
            </w:r>
          </w:p>
        </w:tc>
        <w:tc>
          <w:tcPr>
            <w:tcW w:w="2050" w:type="dxa"/>
            <w:vAlign w:val="center"/>
          </w:tcPr>
          <w:p w:rsidR="00A21467" w:rsidRPr="00DB3DF9" w:rsidRDefault="00A21467" w:rsidP="00A21467">
            <w:pPr>
              <w:jc w:val="center"/>
              <w:rPr>
                <w:rFonts w:cstheme="minorHAnsi"/>
              </w:rPr>
            </w:pPr>
            <w:r w:rsidRPr="00DB3DF9">
              <w:rPr>
                <w:rFonts w:cstheme="minorHAnsi"/>
              </w:rPr>
              <w:t>Base</w:t>
            </w:r>
            <w:r w:rsidRPr="00DB3DF9">
              <w:rPr>
                <w:rFonts w:cstheme="minorHAnsi"/>
                <w:spacing w:val="-8"/>
              </w:rPr>
              <w:t xml:space="preserve"> </w:t>
            </w:r>
            <w:r w:rsidRPr="00DB3DF9">
              <w:rPr>
                <w:rFonts w:cstheme="minorHAnsi"/>
              </w:rPr>
              <w:t>de</w:t>
            </w:r>
            <w:r w:rsidRPr="00DB3DF9">
              <w:rPr>
                <w:rFonts w:cstheme="minorHAnsi"/>
                <w:spacing w:val="-8"/>
              </w:rPr>
              <w:t xml:space="preserve"> </w:t>
            </w:r>
            <w:r w:rsidRPr="00DB3DF9">
              <w:rPr>
                <w:rFonts w:cstheme="minorHAnsi"/>
              </w:rPr>
              <w:t xml:space="preserve">datos </w:t>
            </w:r>
            <w:r w:rsidRPr="00DB3DF9">
              <w:rPr>
                <w:rFonts w:cstheme="minorHAnsi"/>
                <w:spacing w:val="-2"/>
              </w:rPr>
              <w:t>relacional</w:t>
            </w:r>
          </w:p>
        </w:tc>
        <w:tc>
          <w:tcPr>
            <w:tcW w:w="6320" w:type="dxa"/>
            <w:vAlign w:val="center"/>
          </w:tcPr>
          <w:p w:rsidR="00A21467" w:rsidRPr="00DB3DF9" w:rsidRDefault="00A21467" w:rsidP="004315F4">
            <w:pPr>
              <w:jc w:val="left"/>
              <w:rPr>
                <w:rFonts w:cstheme="minorHAnsi"/>
              </w:rPr>
            </w:pPr>
            <w:r w:rsidRPr="00DB3DF9">
              <w:rPr>
                <w:rFonts w:cstheme="minorHAnsi"/>
                <w:position w:val="1"/>
              </w:rPr>
              <w:t xml:space="preserve">Se </w:t>
            </w:r>
            <w:r w:rsidR="004315F4">
              <w:rPr>
                <w:rFonts w:cstheme="minorHAnsi"/>
                <w:position w:val="1"/>
              </w:rPr>
              <w:t xml:space="preserve">eligió a </w:t>
            </w:r>
            <w:proofErr w:type="spellStart"/>
            <w:r w:rsidR="004315F4">
              <w:rPr>
                <w:rFonts w:cstheme="minorHAnsi"/>
                <w:position w:val="1"/>
              </w:rPr>
              <w:t>PostgreSQL</w:t>
            </w:r>
            <w:proofErr w:type="spellEnd"/>
            <w:r w:rsidR="00E72E26">
              <w:rPr>
                <w:rFonts w:cstheme="minorHAnsi"/>
                <w:position w:val="1"/>
              </w:rPr>
              <w:t xml:space="preserve"> en lugar de</w:t>
            </w:r>
            <w:r w:rsidRPr="00DB3DF9">
              <w:rPr>
                <w:rFonts w:cstheme="minorHAnsi"/>
                <w:position w:val="1"/>
              </w:rPr>
              <w:t xml:space="preserve"> </w:t>
            </w:r>
            <w:proofErr w:type="spellStart"/>
            <w:r w:rsidRPr="00DB3DF9">
              <w:rPr>
                <w:rFonts w:cstheme="minorHAnsi"/>
                <w:position w:val="1"/>
              </w:rPr>
              <w:t>MySQL</w:t>
            </w:r>
            <w:proofErr w:type="spellEnd"/>
            <w:r w:rsidRPr="00DB3DF9">
              <w:rPr>
                <w:rFonts w:cstheme="minorHAnsi"/>
                <w:position w:val="1"/>
              </w:rPr>
              <w:t xml:space="preserve"> por</w:t>
            </w:r>
            <w:r w:rsidRPr="00DB3DF9">
              <w:rPr>
                <w:rFonts w:cstheme="minorHAnsi"/>
                <w:spacing w:val="40"/>
                <w:position w:val="1"/>
              </w:rPr>
              <w:t xml:space="preserve"> </w:t>
            </w:r>
            <w:proofErr w:type="spellStart"/>
            <w:r w:rsidRPr="00DB3DF9">
              <w:rPr>
                <w:rFonts w:cstheme="minorHAnsi"/>
              </w:rPr>
              <w:t>percentile_cont</w:t>
            </w:r>
            <w:proofErr w:type="spellEnd"/>
            <w:r w:rsidRPr="00DB3DF9">
              <w:rPr>
                <w:rFonts w:cstheme="minorHAnsi"/>
                <w:position w:val="1"/>
              </w:rPr>
              <w:t>,</w:t>
            </w:r>
            <w:r w:rsidRPr="00DB3DF9">
              <w:rPr>
                <w:rFonts w:cstheme="minorHAnsi"/>
                <w:spacing w:val="40"/>
                <w:position w:val="1"/>
              </w:rPr>
              <w:t xml:space="preserve"> </w:t>
            </w:r>
            <w:proofErr w:type="spellStart"/>
            <w:proofErr w:type="gramStart"/>
            <w:r w:rsidRPr="00DB3DF9">
              <w:rPr>
                <w:rFonts w:cstheme="minorHAnsi"/>
              </w:rPr>
              <w:t>mode</w:t>
            </w:r>
            <w:proofErr w:type="spellEnd"/>
            <w:r w:rsidRPr="00DB3DF9">
              <w:rPr>
                <w:rFonts w:cstheme="minorHAnsi"/>
              </w:rPr>
              <w:t>(</w:t>
            </w:r>
            <w:proofErr w:type="gramEnd"/>
            <w:r w:rsidRPr="00DB3DF9">
              <w:rPr>
                <w:rFonts w:cstheme="minorHAnsi"/>
              </w:rPr>
              <w:t xml:space="preserve">) </w:t>
            </w:r>
            <w:r w:rsidRPr="00DB3DF9">
              <w:rPr>
                <w:rFonts w:cstheme="minorHAnsi"/>
                <w:position w:val="1"/>
              </w:rPr>
              <w:t xml:space="preserve">y </w:t>
            </w:r>
            <w:proofErr w:type="spellStart"/>
            <w:r w:rsidRPr="00DB3DF9">
              <w:rPr>
                <w:rFonts w:cstheme="minorHAnsi"/>
              </w:rPr>
              <w:t>corr</w:t>
            </w:r>
            <w:proofErr w:type="spellEnd"/>
            <w:r w:rsidRPr="00DB3DF9">
              <w:rPr>
                <w:rFonts w:cstheme="minorHAnsi"/>
              </w:rPr>
              <w:t>()</w:t>
            </w:r>
            <w:r w:rsidRPr="00DB3DF9">
              <w:rPr>
                <w:rFonts w:cstheme="minorHAnsi"/>
                <w:spacing w:val="-16"/>
              </w:rPr>
              <w:t xml:space="preserve"> </w:t>
            </w:r>
            <w:r w:rsidRPr="00DB3DF9">
              <w:rPr>
                <w:rFonts w:cstheme="minorHAnsi"/>
                <w:position w:val="1"/>
              </w:rPr>
              <w:t xml:space="preserve">, que resuelven en el motor la mediana, la moda y la correlación de </w:t>
            </w:r>
            <w:r w:rsidRPr="00DB3DF9">
              <w:rPr>
                <w:rFonts w:cstheme="minorHAnsi"/>
              </w:rPr>
              <w:t>Pearson.</w:t>
            </w:r>
          </w:p>
        </w:tc>
      </w:tr>
      <w:tr w:rsidR="00A21467" w:rsidTr="004315F4">
        <w:trPr>
          <w:trHeight w:val="1064"/>
          <w:jc w:val="center"/>
        </w:trPr>
        <w:tc>
          <w:tcPr>
            <w:tcW w:w="1815" w:type="dxa"/>
            <w:vAlign w:val="center"/>
          </w:tcPr>
          <w:p w:rsidR="00A21467" w:rsidRPr="00DB3DF9" w:rsidRDefault="00A21467" w:rsidP="00A21467">
            <w:pPr>
              <w:jc w:val="center"/>
              <w:rPr>
                <w:rFonts w:cstheme="minorHAnsi"/>
                <w:b/>
              </w:rPr>
            </w:pPr>
            <w:r w:rsidRPr="00DB3DF9">
              <w:rPr>
                <w:rFonts w:cstheme="minorHAnsi"/>
                <w:b/>
              </w:rPr>
              <w:t>Python</w:t>
            </w:r>
            <w:r w:rsidRPr="00DB3DF9">
              <w:rPr>
                <w:rFonts w:cstheme="minorHAnsi"/>
                <w:b/>
                <w:spacing w:val="13"/>
              </w:rPr>
              <w:t xml:space="preserve"> </w:t>
            </w:r>
            <w:r w:rsidRPr="00DB3DF9">
              <w:rPr>
                <w:rFonts w:cstheme="minorHAnsi"/>
                <w:b/>
                <w:spacing w:val="-2"/>
              </w:rPr>
              <w:t>3.10+</w:t>
            </w:r>
          </w:p>
        </w:tc>
        <w:tc>
          <w:tcPr>
            <w:tcW w:w="2050" w:type="dxa"/>
            <w:vAlign w:val="center"/>
          </w:tcPr>
          <w:p w:rsidR="00A21467" w:rsidRPr="00DB3DF9" w:rsidRDefault="00A21467" w:rsidP="00A21467">
            <w:pPr>
              <w:jc w:val="center"/>
              <w:rPr>
                <w:rFonts w:cstheme="minorHAnsi"/>
              </w:rPr>
            </w:pPr>
            <w:r w:rsidRPr="00DB3DF9">
              <w:rPr>
                <w:rFonts w:cstheme="minorHAnsi"/>
              </w:rPr>
              <w:t>Limpieza, carga, análisis</w:t>
            </w:r>
            <w:r w:rsidRPr="00DB3DF9">
              <w:rPr>
                <w:rFonts w:cstheme="minorHAnsi"/>
                <w:spacing w:val="6"/>
              </w:rPr>
              <w:t xml:space="preserve"> </w:t>
            </w:r>
            <w:r w:rsidRPr="00DB3DF9">
              <w:rPr>
                <w:rFonts w:cstheme="minorHAnsi"/>
              </w:rPr>
              <w:t>y</w:t>
            </w:r>
            <w:r w:rsidRPr="00DB3DF9">
              <w:rPr>
                <w:rFonts w:cstheme="minorHAnsi"/>
                <w:spacing w:val="7"/>
              </w:rPr>
              <w:t xml:space="preserve"> </w:t>
            </w:r>
            <w:r w:rsidRPr="00DB3DF9">
              <w:rPr>
                <w:rFonts w:cstheme="minorHAnsi"/>
                <w:spacing w:val="-2"/>
              </w:rPr>
              <w:t>gráficas</w:t>
            </w:r>
          </w:p>
        </w:tc>
        <w:tc>
          <w:tcPr>
            <w:tcW w:w="6320" w:type="dxa"/>
            <w:vAlign w:val="center"/>
          </w:tcPr>
          <w:p w:rsidR="00A21467" w:rsidRPr="00DB3DF9" w:rsidRDefault="00A21467" w:rsidP="004315F4">
            <w:pPr>
              <w:jc w:val="left"/>
              <w:rPr>
                <w:rFonts w:cstheme="minorHAnsi"/>
              </w:rPr>
            </w:pPr>
            <w:r w:rsidRPr="00DB3DF9">
              <w:rPr>
                <w:rFonts w:cstheme="minorHAnsi"/>
              </w:rPr>
              <w:t xml:space="preserve">Cumple el requisito de lenguaje de análisis y es el único ecosistema donde </w:t>
            </w:r>
            <w:r w:rsidRPr="00DB3DF9">
              <w:rPr>
                <w:rFonts w:cstheme="minorHAnsi"/>
                <w:position w:val="1"/>
              </w:rPr>
              <w:t>conviven</w:t>
            </w:r>
            <w:r w:rsidRPr="00DB3DF9">
              <w:rPr>
                <w:rFonts w:cstheme="minorHAnsi"/>
                <w:spacing w:val="40"/>
                <w:position w:val="1"/>
              </w:rPr>
              <w:t xml:space="preserve"> </w:t>
            </w:r>
            <w:r w:rsidRPr="00DB3DF9">
              <w:rPr>
                <w:rFonts w:cstheme="minorHAnsi"/>
              </w:rPr>
              <w:t>psycopg2</w:t>
            </w:r>
            <w:r w:rsidRPr="00DB3DF9">
              <w:rPr>
                <w:rFonts w:cstheme="minorHAnsi"/>
                <w:position w:val="1"/>
              </w:rPr>
              <w:t>,</w:t>
            </w:r>
            <w:r w:rsidRPr="00DB3DF9">
              <w:rPr>
                <w:rFonts w:cstheme="minorHAnsi"/>
                <w:spacing w:val="40"/>
                <w:position w:val="1"/>
              </w:rPr>
              <w:t xml:space="preserve"> </w:t>
            </w:r>
            <w:proofErr w:type="spellStart"/>
            <w:r w:rsidRPr="00DB3DF9">
              <w:rPr>
                <w:rFonts w:cstheme="minorHAnsi"/>
              </w:rPr>
              <w:t>matplotlib</w:t>
            </w:r>
            <w:proofErr w:type="spellEnd"/>
            <w:r w:rsidRPr="00DB3DF9">
              <w:rPr>
                <w:rFonts w:cstheme="minorHAnsi"/>
              </w:rPr>
              <w:t xml:space="preserve"> </w:t>
            </w:r>
            <w:r w:rsidRPr="00DB3DF9">
              <w:rPr>
                <w:rFonts w:cstheme="minorHAnsi"/>
                <w:position w:val="1"/>
              </w:rPr>
              <w:t xml:space="preserve">y el SDK de MCP sin puentes entre </w:t>
            </w:r>
            <w:r w:rsidRPr="00DB3DF9">
              <w:rPr>
                <w:rFonts w:cstheme="minorHAnsi"/>
                <w:spacing w:val="-2"/>
              </w:rPr>
              <w:t>lenguajes.</w:t>
            </w:r>
          </w:p>
        </w:tc>
      </w:tr>
      <w:tr w:rsidR="00A21467" w:rsidTr="004315F4">
        <w:trPr>
          <w:trHeight w:val="1049"/>
          <w:jc w:val="center"/>
        </w:trPr>
        <w:tc>
          <w:tcPr>
            <w:tcW w:w="1815" w:type="dxa"/>
            <w:vAlign w:val="center"/>
          </w:tcPr>
          <w:p w:rsidR="00A21467" w:rsidRPr="00DB3DF9" w:rsidRDefault="00A21467" w:rsidP="00A21467">
            <w:pPr>
              <w:jc w:val="center"/>
              <w:rPr>
                <w:rFonts w:cstheme="minorHAnsi"/>
                <w:b/>
              </w:rPr>
            </w:pPr>
            <w:r w:rsidRPr="00DB3DF9">
              <w:rPr>
                <w:rFonts w:cstheme="minorHAnsi"/>
                <w:b/>
                <w:spacing w:val="-2"/>
              </w:rPr>
              <w:lastRenderedPageBreak/>
              <w:t>pandas</w:t>
            </w:r>
          </w:p>
        </w:tc>
        <w:tc>
          <w:tcPr>
            <w:tcW w:w="2050" w:type="dxa"/>
            <w:vAlign w:val="center"/>
          </w:tcPr>
          <w:p w:rsidR="00A21467" w:rsidRPr="00DB3DF9" w:rsidRDefault="00A21467" w:rsidP="00A21467">
            <w:pPr>
              <w:jc w:val="center"/>
              <w:rPr>
                <w:rFonts w:cstheme="minorHAnsi"/>
              </w:rPr>
            </w:pPr>
            <w:r w:rsidRPr="00DB3DF9">
              <w:rPr>
                <w:rFonts w:cstheme="minorHAnsi"/>
              </w:rPr>
              <w:t>Limpieza y normalización</w:t>
            </w:r>
            <w:r w:rsidRPr="00DB3DF9">
              <w:rPr>
                <w:rFonts w:cstheme="minorHAnsi"/>
                <w:spacing w:val="-7"/>
              </w:rPr>
              <w:t xml:space="preserve"> </w:t>
            </w:r>
            <w:r w:rsidRPr="00DB3DF9">
              <w:rPr>
                <w:rFonts w:cstheme="minorHAnsi"/>
              </w:rPr>
              <w:t xml:space="preserve">del </w:t>
            </w:r>
            <w:r w:rsidRPr="00DB3DF9">
              <w:rPr>
                <w:rFonts w:cstheme="minorHAnsi"/>
                <w:spacing w:val="-4"/>
              </w:rPr>
              <w:t>CSV</w:t>
            </w:r>
          </w:p>
        </w:tc>
        <w:tc>
          <w:tcPr>
            <w:tcW w:w="6320" w:type="dxa"/>
            <w:vAlign w:val="center"/>
          </w:tcPr>
          <w:p w:rsidR="00A21467" w:rsidRPr="00DB3DF9" w:rsidRDefault="00A21467" w:rsidP="004315F4">
            <w:pPr>
              <w:jc w:val="left"/>
              <w:rPr>
                <w:rFonts w:cstheme="minorHAnsi"/>
              </w:rPr>
            </w:pPr>
            <w:r w:rsidRPr="00DB3DF9">
              <w:rPr>
                <w:rFonts w:cstheme="minorHAnsi"/>
              </w:rPr>
              <w:t>Resuelve en pocas líneas la normalización de nombres, la coerción de tipos y la detección de nulos y duplicados.</w:t>
            </w:r>
          </w:p>
        </w:tc>
      </w:tr>
      <w:tr w:rsidR="00A21467" w:rsidTr="004315F4">
        <w:trPr>
          <w:trHeight w:val="1064"/>
          <w:jc w:val="center"/>
        </w:trPr>
        <w:tc>
          <w:tcPr>
            <w:tcW w:w="1815" w:type="dxa"/>
            <w:vAlign w:val="center"/>
          </w:tcPr>
          <w:p w:rsidR="00A21467" w:rsidRPr="00DB3DF9" w:rsidRDefault="00A21467" w:rsidP="00A21467">
            <w:pPr>
              <w:jc w:val="center"/>
              <w:rPr>
                <w:rFonts w:cstheme="minorHAnsi"/>
                <w:b/>
              </w:rPr>
            </w:pPr>
            <w:r w:rsidRPr="00DB3DF9">
              <w:rPr>
                <w:rFonts w:cstheme="minorHAnsi"/>
                <w:b/>
                <w:spacing w:val="-2"/>
              </w:rPr>
              <w:t>psycopg2</w:t>
            </w:r>
          </w:p>
        </w:tc>
        <w:tc>
          <w:tcPr>
            <w:tcW w:w="2050" w:type="dxa"/>
            <w:vAlign w:val="center"/>
          </w:tcPr>
          <w:p w:rsidR="00A21467" w:rsidRPr="00DB3DF9" w:rsidRDefault="00A21467" w:rsidP="00A21467">
            <w:pPr>
              <w:jc w:val="center"/>
              <w:rPr>
                <w:rFonts w:cstheme="minorHAnsi"/>
              </w:rPr>
            </w:pPr>
            <w:r w:rsidRPr="00DB3DF9">
              <w:rPr>
                <w:rFonts w:cstheme="minorHAnsi"/>
              </w:rPr>
              <w:t xml:space="preserve">Conexión a </w:t>
            </w:r>
            <w:proofErr w:type="spellStart"/>
            <w:r w:rsidRPr="00DB3DF9">
              <w:rPr>
                <w:rFonts w:cstheme="minorHAnsi"/>
                <w:spacing w:val="-2"/>
              </w:rPr>
              <w:t>PostgreSQL</w:t>
            </w:r>
            <w:proofErr w:type="spellEnd"/>
          </w:p>
        </w:tc>
        <w:tc>
          <w:tcPr>
            <w:tcW w:w="6320" w:type="dxa"/>
            <w:vAlign w:val="center"/>
          </w:tcPr>
          <w:p w:rsidR="00A21467" w:rsidRPr="00DB3DF9" w:rsidRDefault="00A21467" w:rsidP="004315F4">
            <w:pPr>
              <w:jc w:val="left"/>
              <w:rPr>
                <w:rFonts w:cstheme="minorHAnsi"/>
              </w:rPr>
            </w:pPr>
            <w:r w:rsidRPr="00DB3DF9">
              <w:rPr>
                <w:rFonts w:cstheme="minorHAnsi"/>
                <w:position w:val="1"/>
              </w:rPr>
              <w:t>Controlador estándar. Se usó</w:t>
            </w:r>
            <w:r w:rsidRPr="00DB3DF9">
              <w:rPr>
                <w:rFonts w:cstheme="minorHAnsi"/>
                <w:spacing w:val="80"/>
                <w:position w:val="1"/>
              </w:rPr>
              <w:t xml:space="preserve"> </w:t>
            </w:r>
            <w:r w:rsidRPr="00DB3DF9">
              <w:rPr>
                <w:rFonts w:cstheme="minorHAnsi"/>
              </w:rPr>
              <w:t xml:space="preserve">psycopg2.sql </w:t>
            </w:r>
            <w:r w:rsidRPr="00DB3DF9">
              <w:rPr>
                <w:rFonts w:cstheme="minorHAnsi"/>
                <w:position w:val="1"/>
              </w:rPr>
              <w:t>para componer</w:t>
            </w:r>
            <w:r w:rsidRPr="00DB3DF9">
              <w:rPr>
                <w:rFonts w:cstheme="minorHAnsi"/>
                <w:spacing w:val="40"/>
                <w:position w:val="1"/>
              </w:rPr>
              <w:t xml:space="preserve"> </w:t>
            </w:r>
            <w:r w:rsidRPr="00DB3DF9">
              <w:rPr>
                <w:rFonts w:cstheme="minorHAnsi"/>
                <w:position w:val="1"/>
              </w:rPr>
              <w:t>identificadores de forma segura y</w:t>
            </w:r>
            <w:r w:rsidRPr="00DB3DF9">
              <w:rPr>
                <w:rFonts w:cstheme="minorHAnsi"/>
                <w:spacing w:val="40"/>
                <w:position w:val="1"/>
              </w:rPr>
              <w:t xml:space="preserve"> </w:t>
            </w:r>
            <w:proofErr w:type="spellStart"/>
            <w:r w:rsidRPr="00DB3DF9">
              <w:rPr>
                <w:rFonts w:cstheme="minorHAnsi"/>
              </w:rPr>
              <w:t>RealDictCursor</w:t>
            </w:r>
            <w:proofErr w:type="spellEnd"/>
            <w:r w:rsidRPr="00DB3DF9">
              <w:rPr>
                <w:rFonts w:cstheme="minorHAnsi"/>
              </w:rPr>
              <w:t xml:space="preserve"> </w:t>
            </w:r>
            <w:r w:rsidRPr="00DB3DF9">
              <w:rPr>
                <w:rFonts w:cstheme="minorHAnsi"/>
                <w:position w:val="1"/>
              </w:rPr>
              <w:t xml:space="preserve">para recibir filas como </w:t>
            </w:r>
            <w:r w:rsidRPr="00DB3DF9">
              <w:rPr>
                <w:rFonts w:cstheme="minorHAnsi"/>
                <w:spacing w:val="-2"/>
              </w:rPr>
              <w:t>diccionarios.</w:t>
            </w:r>
          </w:p>
        </w:tc>
      </w:tr>
      <w:tr w:rsidR="00A21467" w:rsidTr="004315F4">
        <w:trPr>
          <w:trHeight w:val="1349"/>
          <w:jc w:val="center"/>
        </w:trPr>
        <w:tc>
          <w:tcPr>
            <w:tcW w:w="1815" w:type="dxa"/>
            <w:vAlign w:val="center"/>
          </w:tcPr>
          <w:p w:rsidR="00A21467" w:rsidRPr="00DB3DF9" w:rsidRDefault="00A21467" w:rsidP="00A21467">
            <w:pPr>
              <w:jc w:val="center"/>
              <w:rPr>
                <w:rFonts w:cstheme="minorHAnsi"/>
                <w:b/>
              </w:rPr>
            </w:pPr>
            <w:proofErr w:type="spellStart"/>
            <w:r w:rsidRPr="00DB3DF9">
              <w:rPr>
                <w:rFonts w:cstheme="minorHAnsi"/>
                <w:b/>
                <w:spacing w:val="-2"/>
              </w:rPr>
              <w:t>matplotlib</w:t>
            </w:r>
            <w:proofErr w:type="spellEnd"/>
          </w:p>
        </w:tc>
        <w:tc>
          <w:tcPr>
            <w:tcW w:w="2050" w:type="dxa"/>
            <w:vAlign w:val="center"/>
          </w:tcPr>
          <w:p w:rsidR="00A21467" w:rsidRPr="00DB3DF9" w:rsidRDefault="00A21467" w:rsidP="00A21467">
            <w:pPr>
              <w:jc w:val="center"/>
              <w:rPr>
                <w:rFonts w:cstheme="minorHAnsi"/>
              </w:rPr>
            </w:pPr>
            <w:r w:rsidRPr="00DB3DF9">
              <w:rPr>
                <w:rFonts w:cstheme="minorHAnsi"/>
              </w:rPr>
              <w:t xml:space="preserve">Las nueve </w:t>
            </w:r>
            <w:r w:rsidRPr="00DB3DF9">
              <w:rPr>
                <w:rFonts w:cstheme="minorHAnsi"/>
                <w:spacing w:val="-2"/>
              </w:rPr>
              <w:t>visualizaciones</w:t>
            </w:r>
          </w:p>
        </w:tc>
        <w:tc>
          <w:tcPr>
            <w:tcW w:w="6320" w:type="dxa"/>
            <w:vAlign w:val="center"/>
          </w:tcPr>
          <w:p w:rsidR="00A21467" w:rsidRPr="00DB3DF9" w:rsidRDefault="00A21467" w:rsidP="004315F4">
            <w:pPr>
              <w:jc w:val="left"/>
              <w:rPr>
                <w:rFonts w:cstheme="minorHAnsi"/>
              </w:rPr>
            </w:pPr>
            <w:r w:rsidRPr="00DB3DF9">
              <w:rPr>
                <w:rFonts w:cstheme="minorHAnsi"/>
              </w:rPr>
              <w:t>Da control fino sobre la posición de cada etiqueta, que era necesario para cumplir el criterio de rotular todos los valores sin superposiciones.</w:t>
            </w:r>
          </w:p>
        </w:tc>
      </w:tr>
      <w:tr w:rsidR="00A21467" w:rsidTr="004315F4">
        <w:trPr>
          <w:trHeight w:val="1049"/>
          <w:jc w:val="center"/>
        </w:trPr>
        <w:tc>
          <w:tcPr>
            <w:tcW w:w="1815" w:type="dxa"/>
            <w:vAlign w:val="center"/>
          </w:tcPr>
          <w:p w:rsidR="00A21467" w:rsidRPr="00DB3DF9" w:rsidRDefault="00A21467" w:rsidP="00A21467">
            <w:pPr>
              <w:jc w:val="center"/>
              <w:rPr>
                <w:rFonts w:cstheme="minorHAnsi"/>
                <w:b/>
              </w:rPr>
            </w:pPr>
            <w:r w:rsidRPr="00DB3DF9">
              <w:rPr>
                <w:rFonts w:cstheme="minorHAnsi"/>
                <w:b/>
              </w:rPr>
              <w:t>MCP</w:t>
            </w:r>
            <w:r w:rsidRPr="00DB3DF9">
              <w:rPr>
                <w:rFonts w:cstheme="minorHAnsi"/>
                <w:b/>
                <w:spacing w:val="-12"/>
              </w:rPr>
              <w:t xml:space="preserve"> </w:t>
            </w:r>
            <w:r w:rsidRPr="00DB3DF9">
              <w:rPr>
                <w:rFonts w:cstheme="minorHAnsi"/>
                <w:b/>
              </w:rPr>
              <w:t>(</w:t>
            </w:r>
            <w:proofErr w:type="spellStart"/>
            <w:r w:rsidRPr="00DB3DF9">
              <w:rPr>
                <w:rFonts w:cstheme="minorHAnsi"/>
                <w:b/>
              </w:rPr>
              <w:t>Model</w:t>
            </w:r>
            <w:proofErr w:type="spellEnd"/>
            <w:r w:rsidRPr="00DB3DF9">
              <w:rPr>
                <w:rFonts w:cstheme="minorHAnsi"/>
                <w:b/>
              </w:rPr>
              <w:t xml:space="preserve"> </w:t>
            </w:r>
            <w:proofErr w:type="spellStart"/>
            <w:r w:rsidRPr="00DB3DF9">
              <w:rPr>
                <w:rFonts w:cstheme="minorHAnsi"/>
                <w:b/>
                <w:spacing w:val="-2"/>
              </w:rPr>
              <w:t>Context</w:t>
            </w:r>
            <w:proofErr w:type="spellEnd"/>
            <w:r w:rsidRPr="00DB3DF9">
              <w:rPr>
                <w:rFonts w:cstheme="minorHAnsi"/>
                <w:b/>
                <w:spacing w:val="-2"/>
              </w:rPr>
              <w:t xml:space="preserve"> </w:t>
            </w:r>
            <w:proofErr w:type="spellStart"/>
            <w:r w:rsidRPr="00DB3DF9">
              <w:rPr>
                <w:rFonts w:cstheme="minorHAnsi"/>
                <w:b/>
                <w:spacing w:val="-2"/>
              </w:rPr>
              <w:t>Protocol</w:t>
            </w:r>
            <w:proofErr w:type="spellEnd"/>
            <w:r w:rsidRPr="00DB3DF9">
              <w:rPr>
                <w:rFonts w:cstheme="minorHAnsi"/>
                <w:b/>
                <w:spacing w:val="-2"/>
              </w:rPr>
              <w:t>)</w:t>
            </w:r>
          </w:p>
        </w:tc>
        <w:tc>
          <w:tcPr>
            <w:tcW w:w="2050" w:type="dxa"/>
            <w:vAlign w:val="center"/>
          </w:tcPr>
          <w:p w:rsidR="00A21467" w:rsidRPr="00DB3DF9" w:rsidRDefault="00A21467" w:rsidP="00A21467">
            <w:pPr>
              <w:jc w:val="center"/>
              <w:rPr>
                <w:rFonts w:cstheme="minorHAnsi"/>
              </w:rPr>
            </w:pPr>
            <w:r w:rsidRPr="00DB3DF9">
              <w:rPr>
                <w:rFonts w:cstheme="minorHAnsi"/>
              </w:rPr>
              <w:t>Servidor</w:t>
            </w:r>
            <w:r w:rsidRPr="00DB3DF9">
              <w:rPr>
                <w:rFonts w:cstheme="minorHAnsi"/>
                <w:spacing w:val="-5"/>
              </w:rPr>
              <w:t xml:space="preserve"> </w:t>
            </w:r>
            <w:r w:rsidRPr="00DB3DF9">
              <w:rPr>
                <w:rFonts w:cstheme="minorHAnsi"/>
              </w:rPr>
              <w:t>de</w:t>
            </w:r>
            <w:r w:rsidRPr="00DB3DF9">
              <w:rPr>
                <w:rFonts w:cstheme="minorHAnsi"/>
                <w:spacing w:val="-5"/>
              </w:rPr>
              <w:t xml:space="preserve"> </w:t>
            </w:r>
            <w:r w:rsidRPr="00DB3DF9">
              <w:rPr>
                <w:rFonts w:cstheme="minorHAnsi"/>
              </w:rPr>
              <w:t xml:space="preserve">doce </w:t>
            </w:r>
            <w:r w:rsidRPr="00DB3DF9">
              <w:rPr>
                <w:rFonts w:cstheme="minorHAnsi"/>
                <w:spacing w:val="-2"/>
              </w:rPr>
              <w:t>herramientas</w:t>
            </w:r>
          </w:p>
        </w:tc>
        <w:tc>
          <w:tcPr>
            <w:tcW w:w="6320" w:type="dxa"/>
            <w:vAlign w:val="center"/>
          </w:tcPr>
          <w:p w:rsidR="00A21467" w:rsidRPr="00DB3DF9" w:rsidRDefault="00A21467" w:rsidP="004315F4">
            <w:pPr>
              <w:jc w:val="left"/>
              <w:rPr>
                <w:rFonts w:cstheme="minorHAnsi"/>
              </w:rPr>
            </w:pPr>
            <w:r w:rsidRPr="00DB3DF9">
              <w:rPr>
                <w:rFonts w:cstheme="minorHAnsi"/>
                <w:position w:val="1"/>
              </w:rPr>
              <w:t>Requisito explícito del enunciado. Se eligió transporte</w:t>
            </w:r>
            <w:r w:rsidRPr="00DB3DF9">
              <w:rPr>
                <w:rFonts w:cstheme="minorHAnsi"/>
                <w:spacing w:val="40"/>
                <w:position w:val="1"/>
              </w:rPr>
              <w:t xml:space="preserve"> </w:t>
            </w:r>
            <w:proofErr w:type="spellStart"/>
            <w:r w:rsidRPr="00DB3DF9">
              <w:rPr>
                <w:rFonts w:cstheme="minorHAnsi"/>
              </w:rPr>
              <w:t>stdio</w:t>
            </w:r>
            <w:proofErr w:type="spellEnd"/>
            <w:r w:rsidRPr="00DB3DF9">
              <w:rPr>
                <w:rFonts w:cstheme="minorHAnsi"/>
              </w:rPr>
              <w:t xml:space="preserve"> </w:t>
            </w:r>
            <w:r w:rsidRPr="00DB3DF9">
              <w:rPr>
                <w:rFonts w:cstheme="minorHAnsi"/>
                <w:position w:val="1"/>
              </w:rPr>
              <w:t xml:space="preserve">porque el </w:t>
            </w:r>
            <w:r w:rsidRPr="00DB3DF9">
              <w:rPr>
                <w:rFonts w:cstheme="minorHAnsi"/>
              </w:rPr>
              <w:t xml:space="preserve">agente levanta el servidor como subproceso y no hace falta exponer un </w:t>
            </w:r>
            <w:r w:rsidRPr="00DB3DF9">
              <w:rPr>
                <w:rFonts w:cstheme="minorHAnsi"/>
                <w:spacing w:val="-2"/>
              </w:rPr>
              <w:t>puerto.</w:t>
            </w:r>
          </w:p>
        </w:tc>
      </w:tr>
      <w:tr w:rsidR="00A21467" w:rsidTr="004315F4">
        <w:trPr>
          <w:trHeight w:val="1064"/>
          <w:jc w:val="center"/>
        </w:trPr>
        <w:tc>
          <w:tcPr>
            <w:tcW w:w="1815" w:type="dxa"/>
            <w:vAlign w:val="center"/>
          </w:tcPr>
          <w:p w:rsidR="00A21467" w:rsidRPr="00DB3DF9" w:rsidRDefault="00A21467" w:rsidP="00A21467">
            <w:pPr>
              <w:jc w:val="center"/>
              <w:rPr>
                <w:rFonts w:cstheme="minorHAnsi"/>
                <w:b/>
                <w:lang w:val="en-US"/>
              </w:rPr>
            </w:pPr>
            <w:r w:rsidRPr="00DB3DF9">
              <w:rPr>
                <w:rFonts w:cstheme="minorHAnsi"/>
                <w:b/>
                <w:lang w:val="en-US"/>
              </w:rPr>
              <w:t>Google</w:t>
            </w:r>
            <w:r w:rsidRPr="00DB3DF9">
              <w:rPr>
                <w:rFonts w:cstheme="minorHAnsi"/>
                <w:b/>
                <w:spacing w:val="-2"/>
                <w:lang w:val="en-US"/>
              </w:rPr>
              <w:t xml:space="preserve"> </w:t>
            </w:r>
            <w:r w:rsidRPr="00DB3DF9">
              <w:rPr>
                <w:rFonts w:cstheme="minorHAnsi"/>
                <w:b/>
                <w:lang w:val="en-US"/>
              </w:rPr>
              <w:t>ADK</w:t>
            </w:r>
            <w:r w:rsidRPr="00DB3DF9">
              <w:rPr>
                <w:rFonts w:cstheme="minorHAnsi"/>
                <w:b/>
                <w:spacing w:val="-2"/>
                <w:lang w:val="en-US"/>
              </w:rPr>
              <w:t xml:space="preserve"> </w:t>
            </w:r>
            <w:r w:rsidRPr="00DB3DF9">
              <w:rPr>
                <w:rFonts w:cstheme="minorHAnsi"/>
                <w:b/>
                <w:lang w:val="en-US"/>
              </w:rPr>
              <w:t>+ Gemini</w:t>
            </w:r>
            <w:r w:rsidRPr="00DB3DF9">
              <w:rPr>
                <w:rFonts w:cstheme="minorHAnsi"/>
                <w:b/>
                <w:spacing w:val="-10"/>
                <w:lang w:val="en-US"/>
              </w:rPr>
              <w:t xml:space="preserve"> </w:t>
            </w:r>
            <w:r w:rsidRPr="00DB3DF9">
              <w:rPr>
                <w:rFonts w:cstheme="minorHAnsi"/>
                <w:b/>
                <w:lang w:val="en-US"/>
              </w:rPr>
              <w:t>Flash-</w:t>
            </w:r>
            <w:r w:rsidRPr="00DB3DF9">
              <w:rPr>
                <w:rFonts w:cstheme="minorHAnsi"/>
                <w:b/>
                <w:spacing w:val="-4"/>
                <w:lang w:val="en-US"/>
              </w:rPr>
              <w:t>Lite</w:t>
            </w:r>
          </w:p>
        </w:tc>
        <w:tc>
          <w:tcPr>
            <w:tcW w:w="2050" w:type="dxa"/>
            <w:vAlign w:val="center"/>
          </w:tcPr>
          <w:p w:rsidR="00A21467" w:rsidRPr="00DB3DF9" w:rsidRDefault="00A21467" w:rsidP="00A21467">
            <w:pPr>
              <w:jc w:val="center"/>
              <w:rPr>
                <w:rFonts w:cstheme="minorHAnsi"/>
              </w:rPr>
            </w:pPr>
            <w:r w:rsidRPr="00DB3DF9">
              <w:rPr>
                <w:rFonts w:cstheme="minorHAnsi"/>
                <w:spacing w:val="-2"/>
              </w:rPr>
              <w:t>Agente conversacional</w:t>
            </w:r>
          </w:p>
        </w:tc>
        <w:tc>
          <w:tcPr>
            <w:tcW w:w="6320" w:type="dxa"/>
            <w:vAlign w:val="center"/>
          </w:tcPr>
          <w:p w:rsidR="00A21467" w:rsidRPr="00DB3DF9" w:rsidRDefault="00A21467" w:rsidP="004315F4">
            <w:pPr>
              <w:jc w:val="left"/>
              <w:rPr>
                <w:rFonts w:cstheme="minorHAnsi"/>
              </w:rPr>
            </w:pPr>
            <w:r w:rsidRPr="00DB3DF9">
              <w:rPr>
                <w:rFonts w:cstheme="minorHAnsi"/>
              </w:rPr>
              <w:t>Requisito del enunciado; el propio documento recomienda las versiones Flash o Flash-Lite por velocidad y uso gratuito dentro de sus límites.</w:t>
            </w:r>
          </w:p>
        </w:tc>
      </w:tr>
      <w:tr w:rsidR="00A21467" w:rsidTr="004315F4">
        <w:trPr>
          <w:trHeight w:val="1049"/>
          <w:jc w:val="center"/>
        </w:trPr>
        <w:tc>
          <w:tcPr>
            <w:tcW w:w="1815" w:type="dxa"/>
            <w:vAlign w:val="center"/>
          </w:tcPr>
          <w:p w:rsidR="00A21467" w:rsidRPr="00DB3DF9" w:rsidRDefault="00A21467" w:rsidP="00A21467">
            <w:pPr>
              <w:jc w:val="center"/>
              <w:rPr>
                <w:rFonts w:cstheme="minorHAnsi"/>
                <w:b/>
              </w:rPr>
            </w:pPr>
            <w:proofErr w:type="spellStart"/>
            <w:r w:rsidRPr="00DB3DF9">
              <w:rPr>
                <w:rFonts w:cstheme="minorHAnsi"/>
                <w:b/>
              </w:rPr>
              <w:t>Git</w:t>
            </w:r>
            <w:proofErr w:type="spellEnd"/>
            <w:r w:rsidRPr="00DB3DF9">
              <w:rPr>
                <w:rFonts w:cstheme="minorHAnsi"/>
                <w:b/>
                <w:spacing w:val="3"/>
              </w:rPr>
              <w:t xml:space="preserve"> </w:t>
            </w:r>
            <w:r w:rsidRPr="00DB3DF9">
              <w:rPr>
                <w:rFonts w:cstheme="minorHAnsi"/>
                <w:b/>
              </w:rPr>
              <w:t>y</w:t>
            </w:r>
            <w:r w:rsidRPr="00DB3DF9">
              <w:rPr>
                <w:rFonts w:cstheme="minorHAnsi"/>
                <w:b/>
                <w:spacing w:val="4"/>
              </w:rPr>
              <w:t xml:space="preserve"> </w:t>
            </w:r>
            <w:r w:rsidRPr="00DB3DF9">
              <w:rPr>
                <w:rFonts w:cstheme="minorHAnsi"/>
                <w:b/>
                <w:spacing w:val="-2"/>
              </w:rPr>
              <w:t>GitHub</w:t>
            </w:r>
          </w:p>
        </w:tc>
        <w:tc>
          <w:tcPr>
            <w:tcW w:w="2050" w:type="dxa"/>
            <w:vAlign w:val="center"/>
          </w:tcPr>
          <w:p w:rsidR="00A21467" w:rsidRPr="00DB3DF9" w:rsidRDefault="00A21467" w:rsidP="00A21467">
            <w:pPr>
              <w:jc w:val="center"/>
              <w:rPr>
                <w:rFonts w:cstheme="minorHAnsi"/>
              </w:rPr>
            </w:pPr>
            <w:r w:rsidRPr="00DB3DF9">
              <w:rPr>
                <w:rFonts w:cstheme="minorHAnsi"/>
              </w:rPr>
              <w:t>Control</w:t>
            </w:r>
            <w:r w:rsidRPr="00DB3DF9">
              <w:rPr>
                <w:rFonts w:cstheme="minorHAnsi"/>
                <w:spacing w:val="-11"/>
              </w:rPr>
              <w:t xml:space="preserve"> </w:t>
            </w:r>
            <w:r w:rsidRPr="00DB3DF9">
              <w:rPr>
                <w:rFonts w:cstheme="minorHAnsi"/>
              </w:rPr>
              <w:t xml:space="preserve">de </w:t>
            </w:r>
            <w:r w:rsidRPr="00DB3DF9">
              <w:rPr>
                <w:rFonts w:cstheme="minorHAnsi"/>
                <w:spacing w:val="-2"/>
              </w:rPr>
              <w:t>versiones</w:t>
            </w:r>
          </w:p>
        </w:tc>
        <w:tc>
          <w:tcPr>
            <w:tcW w:w="6320" w:type="dxa"/>
            <w:vAlign w:val="center"/>
          </w:tcPr>
          <w:p w:rsidR="00DB3DF9" w:rsidRPr="00DB3DF9" w:rsidRDefault="00A21467" w:rsidP="004315F4">
            <w:pPr>
              <w:jc w:val="left"/>
              <w:rPr>
                <w:rFonts w:cstheme="minorHAnsi"/>
              </w:rPr>
            </w:pPr>
            <w:r w:rsidRPr="00DB3DF9">
              <w:rPr>
                <w:rFonts w:cstheme="minorHAnsi"/>
              </w:rPr>
              <w:t>Se</w:t>
            </w:r>
            <w:r w:rsidRPr="00DB3DF9">
              <w:rPr>
                <w:rFonts w:cstheme="minorHAnsi"/>
                <w:spacing w:val="15"/>
              </w:rPr>
              <w:t xml:space="preserve"> </w:t>
            </w:r>
            <w:r w:rsidRPr="00DB3DF9">
              <w:rPr>
                <w:rFonts w:cstheme="minorHAnsi"/>
              </w:rPr>
              <w:t>trabajó</w:t>
            </w:r>
            <w:r w:rsidRPr="00DB3DF9">
              <w:rPr>
                <w:rFonts w:cstheme="minorHAnsi"/>
                <w:spacing w:val="15"/>
              </w:rPr>
              <w:t xml:space="preserve"> </w:t>
            </w:r>
            <w:r w:rsidRPr="00DB3DF9">
              <w:rPr>
                <w:rFonts w:cstheme="minorHAnsi"/>
              </w:rPr>
              <w:t>con</w:t>
            </w:r>
            <w:r w:rsidRPr="00DB3DF9">
              <w:rPr>
                <w:rFonts w:cstheme="minorHAnsi"/>
                <w:spacing w:val="15"/>
              </w:rPr>
              <w:t xml:space="preserve"> </w:t>
            </w:r>
            <w:r w:rsidRPr="00DB3DF9">
              <w:rPr>
                <w:rFonts w:cstheme="minorHAnsi"/>
              </w:rPr>
              <w:t>ramas</w:t>
            </w:r>
            <w:r w:rsidRPr="00DB3DF9">
              <w:rPr>
                <w:rFonts w:cstheme="minorHAnsi"/>
                <w:spacing w:val="15"/>
              </w:rPr>
              <w:t xml:space="preserve"> </w:t>
            </w:r>
            <w:r w:rsidRPr="00DB3DF9">
              <w:rPr>
                <w:rFonts w:cstheme="minorHAnsi"/>
              </w:rPr>
              <w:t>por</w:t>
            </w:r>
            <w:r w:rsidRPr="00DB3DF9">
              <w:rPr>
                <w:rFonts w:cstheme="minorHAnsi"/>
                <w:spacing w:val="15"/>
              </w:rPr>
              <w:t xml:space="preserve"> </w:t>
            </w:r>
            <w:r w:rsidR="00DB3DF9" w:rsidRPr="00DB3DF9">
              <w:rPr>
                <w:rFonts w:cstheme="minorHAnsi"/>
              </w:rPr>
              <w:t>integrante</w:t>
            </w:r>
          </w:p>
          <w:p w:rsidR="00A21467" w:rsidRPr="00DB3DF9" w:rsidRDefault="00A21467" w:rsidP="004315F4">
            <w:pPr>
              <w:jc w:val="left"/>
              <w:rPr>
                <w:rFonts w:cstheme="minorHAnsi"/>
              </w:rPr>
            </w:pPr>
            <w:r w:rsidRPr="00DB3DF9">
              <w:rPr>
                <w:rFonts w:cstheme="minorHAnsi"/>
              </w:rPr>
              <w:t>(</w:t>
            </w:r>
            <w:r w:rsidRPr="00DB3DF9">
              <w:rPr>
                <w:rFonts w:cstheme="minorHAnsi"/>
                <w:spacing w:val="27"/>
              </w:rPr>
              <w:t xml:space="preserve"> </w:t>
            </w:r>
            <w:proofErr w:type="spellStart"/>
            <w:proofErr w:type="gramStart"/>
            <w:r w:rsidRPr="00DB3DF9">
              <w:rPr>
                <w:rFonts w:cstheme="minorHAnsi"/>
                <w:position w:val="1"/>
              </w:rPr>
              <w:t>feat</w:t>
            </w:r>
            <w:proofErr w:type="spellEnd"/>
            <w:proofErr w:type="gramEnd"/>
            <w:r w:rsidRPr="00DB3DF9">
              <w:rPr>
                <w:rFonts w:cstheme="minorHAnsi"/>
                <w:position w:val="1"/>
              </w:rPr>
              <w:t>/&lt;carné&gt;/&lt;tema&gt;</w:t>
            </w:r>
            <w:r w:rsidRPr="00DB3DF9">
              <w:rPr>
                <w:rFonts w:cstheme="minorHAnsi"/>
                <w:spacing w:val="-28"/>
                <w:position w:val="1"/>
              </w:rPr>
              <w:t xml:space="preserve"> </w:t>
            </w:r>
            <w:r w:rsidRPr="00DB3DF9">
              <w:rPr>
                <w:rFonts w:cstheme="minorHAnsi"/>
              </w:rPr>
              <w:t>) sobre</w:t>
            </w:r>
            <w:r w:rsidRPr="00DB3DF9">
              <w:rPr>
                <w:rFonts w:cstheme="minorHAnsi"/>
                <w:spacing w:val="73"/>
              </w:rPr>
              <w:t xml:space="preserve"> </w:t>
            </w:r>
            <w:proofErr w:type="spellStart"/>
            <w:r w:rsidRPr="00DB3DF9">
              <w:rPr>
                <w:rFonts w:cstheme="minorHAnsi"/>
                <w:position w:val="1"/>
              </w:rPr>
              <w:t>develop</w:t>
            </w:r>
            <w:proofErr w:type="spellEnd"/>
            <w:r w:rsidRPr="00DB3DF9">
              <w:rPr>
                <w:rFonts w:cstheme="minorHAnsi"/>
                <w:spacing w:val="-28"/>
                <w:position w:val="1"/>
              </w:rPr>
              <w:t>.</w:t>
            </w:r>
          </w:p>
        </w:tc>
      </w:tr>
      <w:tr w:rsidR="00A21467" w:rsidTr="004315F4">
        <w:trPr>
          <w:trHeight w:val="1349"/>
          <w:jc w:val="center"/>
        </w:trPr>
        <w:tc>
          <w:tcPr>
            <w:tcW w:w="1815" w:type="dxa"/>
            <w:vAlign w:val="center"/>
          </w:tcPr>
          <w:p w:rsidR="00A21467" w:rsidRPr="00DB3DF9" w:rsidRDefault="00A21467" w:rsidP="00A21467">
            <w:pPr>
              <w:jc w:val="center"/>
              <w:rPr>
                <w:rFonts w:cstheme="minorHAnsi"/>
                <w:b/>
              </w:rPr>
            </w:pPr>
            <w:r w:rsidRPr="00DB3DF9">
              <w:rPr>
                <w:rFonts w:cstheme="minorHAnsi"/>
                <w:b/>
              </w:rPr>
              <w:t>Word</w:t>
            </w:r>
          </w:p>
        </w:tc>
        <w:tc>
          <w:tcPr>
            <w:tcW w:w="2050" w:type="dxa"/>
            <w:vAlign w:val="center"/>
          </w:tcPr>
          <w:p w:rsidR="00A21467" w:rsidRPr="00DB3DF9" w:rsidRDefault="00A21467" w:rsidP="00A21467">
            <w:pPr>
              <w:jc w:val="center"/>
              <w:rPr>
                <w:rFonts w:cstheme="minorHAnsi"/>
              </w:rPr>
            </w:pPr>
            <w:r w:rsidRPr="00DB3DF9">
              <w:rPr>
                <w:rFonts w:cstheme="minorHAnsi"/>
              </w:rPr>
              <w:t>Informe</w:t>
            </w:r>
            <w:r w:rsidRPr="00DB3DF9">
              <w:rPr>
                <w:rFonts w:cstheme="minorHAnsi"/>
                <w:spacing w:val="13"/>
              </w:rPr>
              <w:t xml:space="preserve"> </w:t>
            </w:r>
            <w:r w:rsidRPr="00DB3DF9">
              <w:rPr>
                <w:rFonts w:cstheme="minorHAnsi"/>
                <w:spacing w:val="-2"/>
              </w:rPr>
              <w:t>final</w:t>
            </w:r>
          </w:p>
        </w:tc>
        <w:tc>
          <w:tcPr>
            <w:tcW w:w="6320" w:type="dxa"/>
            <w:vAlign w:val="center"/>
          </w:tcPr>
          <w:p w:rsidR="00A21467" w:rsidRPr="00DB3DF9" w:rsidRDefault="00A21467" w:rsidP="004315F4">
            <w:pPr>
              <w:jc w:val="left"/>
              <w:rPr>
                <w:rFonts w:cstheme="minorHAnsi"/>
              </w:rPr>
            </w:pPr>
            <w:r w:rsidRPr="00DB3DF9">
              <w:rPr>
                <w:rFonts w:cstheme="minorHAnsi"/>
              </w:rPr>
              <w:t xml:space="preserve">La documentación </w:t>
            </w:r>
            <w:r w:rsidR="00DB3DF9" w:rsidRPr="00DB3DF9">
              <w:rPr>
                <w:rFonts w:cstheme="minorHAnsi"/>
              </w:rPr>
              <w:t xml:space="preserve">se consolidó en la plataforma de Microsoft Word para su personalización y detallado. </w:t>
            </w:r>
          </w:p>
        </w:tc>
      </w:tr>
    </w:tbl>
    <w:p w:rsidR="00E72E26" w:rsidRDefault="00E72E26" w:rsidP="00DB3DF9"/>
    <w:p w:rsidR="00DB3DF9" w:rsidRDefault="00DB3DF9" w:rsidP="00DB3DF9">
      <w:r>
        <w:t>Se tomaron dos decisiones técnicas por restricción:</w:t>
      </w:r>
    </w:p>
    <w:p w:rsidR="00DB3DF9" w:rsidRDefault="00DB3DF9" w:rsidP="00DB3DF9">
      <w:pPr>
        <w:pStyle w:val="Prrafodelista"/>
        <w:numPr>
          <w:ilvl w:val="0"/>
          <w:numId w:val="3"/>
        </w:numPr>
      </w:pPr>
      <w:r>
        <w:t>El agente vive en un entorno virtual separado (.</w:t>
      </w:r>
      <w:proofErr w:type="spellStart"/>
      <w:r>
        <w:t>venv</w:t>
      </w:r>
      <w:proofErr w:type="spellEnd"/>
      <w:r>
        <w:t>.-</w:t>
      </w:r>
      <w:proofErr w:type="spellStart"/>
      <w:r>
        <w:t>agent</w:t>
      </w:r>
      <w:proofErr w:type="spellEnd"/>
      <w:r>
        <w:t xml:space="preserve">), porque </w:t>
      </w:r>
      <w:proofErr w:type="spellStart"/>
      <w:r>
        <w:t>google-adk</w:t>
      </w:r>
      <w:proofErr w:type="spellEnd"/>
      <w:r>
        <w:t xml:space="preserve"> requiere </w:t>
      </w:r>
      <w:proofErr w:type="spellStart"/>
      <w:r>
        <w:t>mcp</w:t>
      </w:r>
      <w:proofErr w:type="spellEnd"/>
      <w:r>
        <w:t xml:space="preserve">&lt;2 mientras que el </w:t>
      </w:r>
      <w:proofErr w:type="spellStart"/>
      <w:r>
        <w:t>MCPServer</w:t>
      </w:r>
      <w:proofErr w:type="spellEnd"/>
      <w:r>
        <w:t xml:space="preserve"> usa </w:t>
      </w:r>
      <w:proofErr w:type="spellStart"/>
      <w:r>
        <w:t>mcp</w:t>
      </w:r>
      <w:proofErr w:type="spellEnd"/>
      <w:r>
        <w:t xml:space="preserve"> 2.x; aislar los entornos fue más barato que degradar el servidor. </w:t>
      </w:r>
    </w:p>
    <w:p w:rsidR="00DB3DF9" w:rsidRDefault="00DB3DF9" w:rsidP="00DB3DF9">
      <w:pPr>
        <w:pStyle w:val="Prrafodelista"/>
        <w:numPr>
          <w:ilvl w:val="0"/>
          <w:numId w:val="3"/>
        </w:numPr>
      </w:pPr>
      <w:r>
        <w:t xml:space="preserve">El análisis estadístico se resolvió sin </w:t>
      </w:r>
      <w:proofErr w:type="spellStart"/>
      <w:r>
        <w:t>SciPy</w:t>
      </w:r>
      <w:proofErr w:type="spellEnd"/>
      <w:r>
        <w:t xml:space="preserve">: los contrastes que necesitaba la significancia de Pearson sobre muestra grande y </w:t>
      </w:r>
      <w:proofErr w:type="spellStart"/>
      <w:r>
        <w:t>chi</w:t>
      </w:r>
      <w:proofErr w:type="spellEnd"/>
      <w:r>
        <w:t xml:space="preserve">-cuadrado con uno y dos grados de libertad tienen </w:t>
      </w:r>
      <w:r>
        <w:lastRenderedPageBreak/>
        <w:t xml:space="preserve">forma cerrada y se implementaron con </w:t>
      </w:r>
      <w:proofErr w:type="spellStart"/>
      <w:r>
        <w:t>math</w:t>
      </w:r>
      <w:proofErr w:type="spellEnd"/>
      <w:r>
        <w:t>, evitando sumar una dependencia pesada al proyecto por tres fórmulas.</w:t>
      </w:r>
    </w:p>
    <w:p w:rsidR="00E72E26" w:rsidRDefault="00E72E26" w:rsidP="00E72E26">
      <w:pPr>
        <w:ind w:left="360"/>
      </w:pPr>
    </w:p>
    <w:p w:rsidR="00DB3DF9" w:rsidRDefault="00DB3DF9" w:rsidP="00DB3DF9">
      <w:pPr>
        <w:pStyle w:val="Ttulo2"/>
      </w:pPr>
      <w:bookmarkStart w:id="6" w:name="_Toc238579166"/>
      <w:r>
        <w:t>¿Cómo se establecieron los plazos para cada fase del proyecto?</w:t>
      </w:r>
      <w:bookmarkEnd w:id="6"/>
    </w:p>
    <w:p w:rsidR="00DB3DF9" w:rsidRDefault="00DB3DF9" w:rsidP="00DB3DF9">
      <w:r>
        <w:t xml:space="preserve">Los plazos se derivaron de la cadena de dependencias. Cada fase se programó para terminar cuando la siguiente la necesitaba, y se fijó un punto de control al final de cada una: hasta que el bloque anterior no estuviera integrado en </w:t>
      </w:r>
      <w:proofErr w:type="spellStart"/>
      <w:r>
        <w:t>develop</w:t>
      </w:r>
      <w:proofErr w:type="spellEnd"/>
      <w:r>
        <w:t xml:space="preserve"> y verificado, el siguiente no arrancaba. El tiempo estimado por el enunciado es de 20 horas, que se distribuyeron en cinco fases sobre una semana.</w:t>
      </w:r>
    </w:p>
    <w:p w:rsidR="00DB3DF9" w:rsidRDefault="00DB3DF9" w:rsidP="00DB3DF9"/>
    <w:tbl>
      <w:tblPr>
        <w:tblStyle w:val="Tablaconcuadrcula"/>
        <w:tblW w:w="10185" w:type="dxa"/>
        <w:jc w:val="center"/>
        <w:tblLayout w:type="fixed"/>
        <w:tblLook w:val="01E0" w:firstRow="1" w:lastRow="1" w:firstColumn="1" w:lastColumn="1" w:noHBand="0" w:noVBand="0"/>
      </w:tblPr>
      <w:tblGrid>
        <w:gridCol w:w="2460"/>
        <w:gridCol w:w="1315"/>
        <w:gridCol w:w="1710"/>
        <w:gridCol w:w="4700"/>
      </w:tblGrid>
      <w:tr w:rsidR="00DB3DF9" w:rsidRPr="00DB3DF9" w:rsidTr="00736B43">
        <w:trPr>
          <w:trHeight w:val="539"/>
          <w:jc w:val="center"/>
        </w:trPr>
        <w:tc>
          <w:tcPr>
            <w:tcW w:w="2460" w:type="dxa"/>
            <w:shd w:val="clear" w:color="auto" w:fill="278079" w:themeFill="accent6" w:themeFillShade="BF"/>
            <w:vAlign w:val="center"/>
          </w:tcPr>
          <w:p w:rsidR="00DB3DF9" w:rsidRPr="00DB3DF9" w:rsidRDefault="00DB3DF9" w:rsidP="00DB3DF9">
            <w:pPr>
              <w:jc w:val="center"/>
              <w:rPr>
                <w:b/>
                <w:color w:val="FFFFFF" w:themeColor="background1"/>
              </w:rPr>
            </w:pPr>
            <w:r w:rsidRPr="00DB3DF9">
              <w:rPr>
                <w:b/>
                <w:color w:val="FFFFFF" w:themeColor="background1"/>
              </w:rPr>
              <w:t>Fase</w:t>
            </w:r>
          </w:p>
        </w:tc>
        <w:tc>
          <w:tcPr>
            <w:tcW w:w="1315" w:type="dxa"/>
            <w:shd w:val="clear" w:color="auto" w:fill="278079" w:themeFill="accent6" w:themeFillShade="BF"/>
            <w:vAlign w:val="center"/>
          </w:tcPr>
          <w:p w:rsidR="00DB3DF9" w:rsidRPr="00DB3DF9" w:rsidRDefault="00DB3DF9" w:rsidP="00DB3DF9">
            <w:pPr>
              <w:jc w:val="center"/>
              <w:rPr>
                <w:b/>
                <w:color w:val="FFFFFF" w:themeColor="background1"/>
              </w:rPr>
            </w:pPr>
            <w:r w:rsidRPr="00DB3DF9">
              <w:rPr>
                <w:b/>
                <w:color w:val="FFFFFF" w:themeColor="background1"/>
              </w:rPr>
              <w:t>Días</w:t>
            </w:r>
          </w:p>
        </w:tc>
        <w:tc>
          <w:tcPr>
            <w:tcW w:w="1710" w:type="dxa"/>
            <w:shd w:val="clear" w:color="auto" w:fill="278079" w:themeFill="accent6" w:themeFillShade="BF"/>
            <w:vAlign w:val="center"/>
          </w:tcPr>
          <w:p w:rsidR="00DB3DF9" w:rsidRPr="00DB3DF9" w:rsidRDefault="00DB3DF9" w:rsidP="00DB3DF9">
            <w:pPr>
              <w:jc w:val="center"/>
              <w:rPr>
                <w:b/>
                <w:color w:val="FFFFFF" w:themeColor="background1"/>
              </w:rPr>
            </w:pPr>
            <w:r w:rsidRPr="00DB3DF9">
              <w:rPr>
                <w:b/>
                <w:color w:val="FFFFFF" w:themeColor="background1"/>
              </w:rPr>
              <w:t>Responsable</w:t>
            </w:r>
          </w:p>
        </w:tc>
        <w:tc>
          <w:tcPr>
            <w:tcW w:w="4700" w:type="dxa"/>
            <w:shd w:val="clear" w:color="auto" w:fill="278079" w:themeFill="accent6" w:themeFillShade="BF"/>
            <w:vAlign w:val="center"/>
          </w:tcPr>
          <w:p w:rsidR="00DB3DF9" w:rsidRPr="00DB3DF9" w:rsidRDefault="00DB3DF9" w:rsidP="00DB3DF9">
            <w:pPr>
              <w:jc w:val="center"/>
              <w:rPr>
                <w:b/>
                <w:color w:val="FFFFFF" w:themeColor="background1"/>
              </w:rPr>
            </w:pPr>
            <w:r w:rsidRPr="00DB3DF9">
              <w:rPr>
                <w:b/>
                <w:color w:val="FFFFFF" w:themeColor="background1"/>
              </w:rPr>
              <w:t>Condición de cierre</w:t>
            </w:r>
          </w:p>
        </w:tc>
      </w:tr>
      <w:tr w:rsidR="00DB3DF9" w:rsidRPr="00DB3DF9" w:rsidTr="00736B43">
        <w:trPr>
          <w:trHeight w:val="779"/>
          <w:jc w:val="center"/>
        </w:trPr>
        <w:tc>
          <w:tcPr>
            <w:tcW w:w="2460" w:type="dxa"/>
          </w:tcPr>
          <w:p w:rsidR="00DB3DF9" w:rsidRPr="00DB3DF9" w:rsidRDefault="00DB3DF9" w:rsidP="00DB3DF9">
            <w:pPr>
              <w:jc w:val="left"/>
              <w:rPr>
                <w:b/>
              </w:rPr>
            </w:pPr>
            <w:r w:rsidRPr="00DB3DF9">
              <w:rPr>
                <w:b/>
              </w:rPr>
              <w:t>0. Arranque y estructura</w:t>
            </w:r>
          </w:p>
        </w:tc>
        <w:tc>
          <w:tcPr>
            <w:tcW w:w="1315" w:type="dxa"/>
          </w:tcPr>
          <w:p w:rsidR="00DB3DF9" w:rsidRPr="00DB3DF9" w:rsidRDefault="00DB3DF9" w:rsidP="00E72E26">
            <w:pPr>
              <w:jc w:val="left"/>
            </w:pPr>
            <w:r w:rsidRPr="00DB3DF9">
              <w:t>13 y 16</w:t>
            </w:r>
            <w:r>
              <w:t xml:space="preserve"> </w:t>
            </w:r>
            <w:proofErr w:type="spellStart"/>
            <w:r w:rsidRPr="00DB3DF9">
              <w:t>ago</w:t>
            </w:r>
            <w:proofErr w:type="spellEnd"/>
          </w:p>
        </w:tc>
        <w:tc>
          <w:tcPr>
            <w:tcW w:w="1710" w:type="dxa"/>
          </w:tcPr>
          <w:p w:rsidR="00DB3DF9" w:rsidRPr="00DB3DF9" w:rsidRDefault="00DB3DF9" w:rsidP="00DB3DF9">
            <w:r w:rsidRPr="00DB3DF9">
              <w:t>Integrante 1</w:t>
            </w:r>
          </w:p>
        </w:tc>
        <w:tc>
          <w:tcPr>
            <w:tcW w:w="4700" w:type="dxa"/>
          </w:tcPr>
          <w:p w:rsidR="00DB3DF9" w:rsidRPr="00DB3DF9" w:rsidRDefault="00DB3DF9" w:rsidP="00DB3DF9">
            <w:pPr>
              <w:tabs>
                <w:tab w:val="left" w:pos="1490"/>
              </w:tabs>
            </w:pPr>
            <w:r w:rsidRPr="00DB3DF9">
              <w:t>Repositorio, .</w:t>
            </w:r>
            <w:proofErr w:type="spellStart"/>
            <w:r w:rsidRPr="00DB3DF9">
              <w:t>env.example</w:t>
            </w:r>
            <w:proofErr w:type="spellEnd"/>
            <w:r w:rsidRPr="00DB3DF9">
              <w:t xml:space="preserve"> , estructura de carpetas y planificación acordada</w:t>
            </w:r>
            <w:r>
              <w:tab/>
            </w:r>
          </w:p>
        </w:tc>
      </w:tr>
      <w:tr w:rsidR="00DB3DF9" w:rsidRPr="00DB3DF9" w:rsidTr="00736B43">
        <w:trPr>
          <w:trHeight w:val="479"/>
          <w:jc w:val="center"/>
        </w:trPr>
        <w:tc>
          <w:tcPr>
            <w:tcW w:w="2460" w:type="dxa"/>
          </w:tcPr>
          <w:p w:rsidR="00DB3DF9" w:rsidRPr="00DB3DF9" w:rsidRDefault="00DB3DF9" w:rsidP="00DB3DF9">
            <w:pPr>
              <w:jc w:val="left"/>
              <w:rPr>
                <w:b/>
              </w:rPr>
            </w:pPr>
            <w:r w:rsidRPr="00DB3DF9">
              <w:rPr>
                <w:b/>
              </w:rPr>
              <w:t>1. Datos y base de datos</w:t>
            </w:r>
          </w:p>
        </w:tc>
        <w:tc>
          <w:tcPr>
            <w:tcW w:w="1315" w:type="dxa"/>
          </w:tcPr>
          <w:p w:rsidR="00DB3DF9" w:rsidRPr="00DB3DF9" w:rsidRDefault="00DB3DF9" w:rsidP="00E72E26">
            <w:pPr>
              <w:jc w:val="left"/>
            </w:pPr>
            <w:r w:rsidRPr="00DB3DF9">
              <w:t xml:space="preserve">16 </w:t>
            </w:r>
            <w:proofErr w:type="spellStart"/>
            <w:r w:rsidRPr="00DB3DF9">
              <w:t>ago</w:t>
            </w:r>
            <w:proofErr w:type="spellEnd"/>
          </w:p>
        </w:tc>
        <w:tc>
          <w:tcPr>
            <w:tcW w:w="1710" w:type="dxa"/>
          </w:tcPr>
          <w:p w:rsidR="00DB3DF9" w:rsidRPr="00DB3DF9" w:rsidRDefault="00DB3DF9" w:rsidP="00DB3DF9">
            <w:r w:rsidRPr="00DB3DF9">
              <w:t>Integrante 1</w:t>
            </w:r>
          </w:p>
        </w:tc>
        <w:tc>
          <w:tcPr>
            <w:tcW w:w="4700" w:type="dxa"/>
          </w:tcPr>
          <w:p w:rsidR="00DB3DF9" w:rsidRPr="00DB3DF9" w:rsidRDefault="00DB3DF9" w:rsidP="00DB3DF9">
            <w:r w:rsidRPr="00DB3DF9">
              <w:t xml:space="preserve">CSV limpio cargado en </w:t>
            </w:r>
            <w:proofErr w:type="spellStart"/>
            <w:r w:rsidRPr="00DB3DF9">
              <w:t>PostgreSQL</w:t>
            </w:r>
            <w:proofErr w:type="spellEnd"/>
            <w:r w:rsidRPr="00DB3DF9">
              <w:t xml:space="preserve"> y diagrama entregado</w:t>
            </w:r>
          </w:p>
        </w:tc>
      </w:tr>
      <w:tr w:rsidR="00DB3DF9" w:rsidRPr="00DB3DF9" w:rsidTr="00736B43">
        <w:trPr>
          <w:trHeight w:val="494"/>
          <w:jc w:val="center"/>
        </w:trPr>
        <w:tc>
          <w:tcPr>
            <w:tcW w:w="2460" w:type="dxa"/>
          </w:tcPr>
          <w:p w:rsidR="00DB3DF9" w:rsidRPr="00DB3DF9" w:rsidRDefault="00DB3DF9" w:rsidP="00DB3DF9">
            <w:pPr>
              <w:jc w:val="left"/>
              <w:rPr>
                <w:b/>
              </w:rPr>
            </w:pPr>
            <w:r w:rsidRPr="00DB3DF9">
              <w:rPr>
                <w:b/>
              </w:rPr>
              <w:t xml:space="preserve">2. </w:t>
            </w:r>
            <w:proofErr w:type="spellStart"/>
            <w:r w:rsidRPr="00DB3DF9">
              <w:rPr>
                <w:b/>
              </w:rPr>
              <w:t>MCPServer</w:t>
            </w:r>
            <w:proofErr w:type="spellEnd"/>
          </w:p>
        </w:tc>
        <w:tc>
          <w:tcPr>
            <w:tcW w:w="1315" w:type="dxa"/>
          </w:tcPr>
          <w:p w:rsidR="00DB3DF9" w:rsidRPr="00DB3DF9" w:rsidRDefault="00DB3DF9" w:rsidP="00E72E26">
            <w:pPr>
              <w:jc w:val="left"/>
            </w:pPr>
            <w:r w:rsidRPr="00DB3DF9">
              <w:t xml:space="preserve">17 </w:t>
            </w:r>
            <w:proofErr w:type="spellStart"/>
            <w:r w:rsidRPr="00DB3DF9">
              <w:t>ago</w:t>
            </w:r>
            <w:proofErr w:type="spellEnd"/>
          </w:p>
        </w:tc>
        <w:tc>
          <w:tcPr>
            <w:tcW w:w="1710" w:type="dxa"/>
          </w:tcPr>
          <w:p w:rsidR="00DB3DF9" w:rsidRPr="00DB3DF9" w:rsidRDefault="00DB3DF9" w:rsidP="00DB3DF9">
            <w:r w:rsidRPr="00DB3DF9">
              <w:t>Integrante 2</w:t>
            </w:r>
          </w:p>
        </w:tc>
        <w:tc>
          <w:tcPr>
            <w:tcW w:w="4700" w:type="dxa"/>
          </w:tcPr>
          <w:p w:rsidR="00DB3DF9" w:rsidRPr="00DB3DF9" w:rsidRDefault="00DB3DF9" w:rsidP="00DB3DF9">
            <w:r w:rsidRPr="00DB3DF9">
              <w:t>Las 12 herramientas responden con el contrato acordado</w:t>
            </w:r>
          </w:p>
        </w:tc>
      </w:tr>
      <w:tr w:rsidR="00DB3DF9" w:rsidRPr="00DB3DF9" w:rsidTr="00736B43">
        <w:trPr>
          <w:trHeight w:val="764"/>
          <w:jc w:val="center"/>
        </w:trPr>
        <w:tc>
          <w:tcPr>
            <w:tcW w:w="2460" w:type="dxa"/>
          </w:tcPr>
          <w:p w:rsidR="00DB3DF9" w:rsidRPr="00DB3DF9" w:rsidRDefault="00DB3DF9" w:rsidP="00DB3DF9">
            <w:pPr>
              <w:jc w:val="left"/>
              <w:rPr>
                <w:b/>
              </w:rPr>
            </w:pPr>
            <w:r w:rsidRPr="00DB3DF9">
              <w:rPr>
                <w:b/>
              </w:rPr>
              <w:t>3. Agente y análisis exploratorio</w:t>
            </w:r>
          </w:p>
        </w:tc>
        <w:tc>
          <w:tcPr>
            <w:tcW w:w="1315" w:type="dxa"/>
          </w:tcPr>
          <w:p w:rsidR="00DB3DF9" w:rsidRPr="00DB3DF9" w:rsidRDefault="00DB3DF9" w:rsidP="00E72E26">
            <w:pPr>
              <w:jc w:val="left"/>
            </w:pPr>
            <w:r w:rsidRPr="00DB3DF9">
              <w:t xml:space="preserve">17 </w:t>
            </w:r>
            <w:proofErr w:type="spellStart"/>
            <w:r w:rsidRPr="00DB3DF9">
              <w:t>ago</w:t>
            </w:r>
            <w:proofErr w:type="spellEnd"/>
          </w:p>
        </w:tc>
        <w:tc>
          <w:tcPr>
            <w:tcW w:w="1710" w:type="dxa"/>
          </w:tcPr>
          <w:p w:rsidR="00DB3DF9" w:rsidRPr="00DB3DF9" w:rsidRDefault="00DB3DF9" w:rsidP="00DB3DF9">
            <w:r w:rsidRPr="00DB3DF9">
              <w:t>Integrantes 3 y</w:t>
            </w:r>
            <w:r>
              <w:t xml:space="preserve"> </w:t>
            </w:r>
            <w:r w:rsidRPr="00DB3DF9">
              <w:t>4</w:t>
            </w:r>
          </w:p>
        </w:tc>
        <w:tc>
          <w:tcPr>
            <w:tcW w:w="4700" w:type="dxa"/>
          </w:tcPr>
          <w:p w:rsidR="00DB3DF9" w:rsidRPr="00DB3DF9" w:rsidRDefault="00DB3DF9" w:rsidP="00DB3DF9">
            <w:r w:rsidRPr="00DB3DF9">
              <w:t>Agente responde los puntos 2 al 6; 5 gráficas generadas</w:t>
            </w:r>
          </w:p>
        </w:tc>
      </w:tr>
      <w:tr w:rsidR="00DB3DF9" w:rsidRPr="00DB3DF9" w:rsidTr="00736B43">
        <w:trPr>
          <w:trHeight w:val="779"/>
          <w:jc w:val="center"/>
        </w:trPr>
        <w:tc>
          <w:tcPr>
            <w:tcW w:w="2460" w:type="dxa"/>
          </w:tcPr>
          <w:p w:rsidR="00DB3DF9" w:rsidRPr="00DB3DF9" w:rsidRDefault="00DB3DF9" w:rsidP="00DB3DF9">
            <w:pPr>
              <w:jc w:val="left"/>
              <w:rPr>
                <w:b/>
              </w:rPr>
            </w:pPr>
            <w:r w:rsidRPr="00DB3DF9">
              <w:rPr>
                <w:b/>
              </w:rPr>
              <w:t>4. Segmentación y correlación</w:t>
            </w:r>
          </w:p>
        </w:tc>
        <w:tc>
          <w:tcPr>
            <w:tcW w:w="1315" w:type="dxa"/>
          </w:tcPr>
          <w:p w:rsidR="00DB3DF9" w:rsidRPr="00DB3DF9" w:rsidRDefault="00DB3DF9" w:rsidP="00E72E26">
            <w:pPr>
              <w:jc w:val="left"/>
            </w:pPr>
            <w:r w:rsidRPr="00DB3DF9">
              <w:t>18 y 19</w:t>
            </w:r>
          </w:p>
          <w:p w:rsidR="00DB3DF9" w:rsidRPr="00DB3DF9" w:rsidRDefault="00DB3DF9" w:rsidP="00E72E26">
            <w:pPr>
              <w:jc w:val="left"/>
            </w:pPr>
            <w:proofErr w:type="spellStart"/>
            <w:r w:rsidRPr="00DB3DF9">
              <w:t>ago</w:t>
            </w:r>
            <w:proofErr w:type="spellEnd"/>
          </w:p>
        </w:tc>
        <w:tc>
          <w:tcPr>
            <w:tcW w:w="1710" w:type="dxa"/>
          </w:tcPr>
          <w:p w:rsidR="00DB3DF9" w:rsidRPr="00DB3DF9" w:rsidRDefault="00DB3DF9" w:rsidP="00DB3DF9">
            <w:r w:rsidRPr="00DB3DF9">
              <w:t>Integrante 5</w:t>
            </w:r>
          </w:p>
        </w:tc>
        <w:tc>
          <w:tcPr>
            <w:tcW w:w="4700" w:type="dxa"/>
          </w:tcPr>
          <w:p w:rsidR="00DB3DF9" w:rsidRPr="00DB3DF9" w:rsidRDefault="00DB3DF9" w:rsidP="00DB3DF9">
            <w:r w:rsidRPr="00DB3DF9">
              <w:t>Puntos 4 y 5 resueltos; 4 gráficas generadas</w:t>
            </w:r>
          </w:p>
        </w:tc>
      </w:tr>
      <w:tr w:rsidR="00DB3DF9" w:rsidRPr="00DB3DF9" w:rsidTr="00736B43">
        <w:trPr>
          <w:trHeight w:val="779"/>
          <w:jc w:val="center"/>
        </w:trPr>
        <w:tc>
          <w:tcPr>
            <w:tcW w:w="2460" w:type="dxa"/>
          </w:tcPr>
          <w:p w:rsidR="00DB3DF9" w:rsidRPr="00DB3DF9" w:rsidRDefault="00DB3DF9" w:rsidP="00DB3DF9">
            <w:pPr>
              <w:jc w:val="left"/>
              <w:rPr>
                <w:b/>
              </w:rPr>
            </w:pPr>
            <w:r w:rsidRPr="00DB3DF9">
              <w:rPr>
                <w:b/>
              </w:rPr>
              <w:t>5. Consolidación del informe</w:t>
            </w:r>
          </w:p>
        </w:tc>
        <w:tc>
          <w:tcPr>
            <w:tcW w:w="1315" w:type="dxa"/>
          </w:tcPr>
          <w:p w:rsidR="00DB3DF9" w:rsidRPr="00DB3DF9" w:rsidRDefault="00DB3DF9" w:rsidP="00E72E26">
            <w:pPr>
              <w:jc w:val="left"/>
            </w:pPr>
            <w:r>
              <w:t>24</w:t>
            </w:r>
            <w:r w:rsidRPr="00DB3DF9">
              <w:t xml:space="preserve"> </w:t>
            </w:r>
            <w:proofErr w:type="spellStart"/>
            <w:r w:rsidRPr="00DB3DF9">
              <w:t>ago</w:t>
            </w:r>
            <w:proofErr w:type="spellEnd"/>
          </w:p>
        </w:tc>
        <w:tc>
          <w:tcPr>
            <w:tcW w:w="1710" w:type="dxa"/>
          </w:tcPr>
          <w:p w:rsidR="00DB3DF9" w:rsidRPr="00DB3DF9" w:rsidRDefault="00DB3DF9" w:rsidP="00DB3DF9">
            <w:r w:rsidRPr="00DB3DF9">
              <w:t>Integrante 5</w:t>
            </w:r>
          </w:p>
        </w:tc>
        <w:tc>
          <w:tcPr>
            <w:tcW w:w="4700" w:type="dxa"/>
          </w:tcPr>
          <w:p w:rsidR="00DB3DF9" w:rsidRPr="00DB3DF9" w:rsidRDefault="00DB3DF9" w:rsidP="00DB3DF9">
            <w:r w:rsidRPr="00DB3DF9">
              <w:t>PDF SOG2-2S26_grupo5.pdf armado y revisado</w:t>
            </w:r>
          </w:p>
        </w:tc>
      </w:tr>
    </w:tbl>
    <w:p w:rsidR="00DB3DF9" w:rsidRDefault="00DB3DF9" w:rsidP="00DB3DF9"/>
    <w:p w:rsidR="00DB3DF9" w:rsidRDefault="00DB3DF9" w:rsidP="00DB3DF9">
      <w:r>
        <w:t>Las fases 2, 3 y 4 pudieron solaparse parcialmente gracias al contrato de respuesta acordado de antemano: mientras el integrante 2 terminaba las últimas herramientas, el 3 ya integraba el agente contra las primeras y la 5 trabajaba directamente sobre queries.py.</w:t>
      </w:r>
    </w:p>
    <w:p w:rsidR="00DB3DF9" w:rsidRDefault="00DB3DF9" w:rsidP="00DB3DF9"/>
    <w:p w:rsidR="00DB3DF9" w:rsidRDefault="00DB3DF9" w:rsidP="00DB3DF9">
      <w:r>
        <w:lastRenderedPageBreak/>
        <w:t xml:space="preserve">Un desfase real y cómo se manejó. Durante la fase 3 se detectó un error en la limpieza de datos que alteraba el total de ventas por mes. Corregirlo obligó a recargar la base y a regenerar las gráficas ya producidas. El costo fue bajo porque las gráficas se generan por script y ninguna se había editado a mano: bastó volver a ejecutar el análisis. </w:t>
      </w:r>
    </w:p>
    <w:p w:rsidR="00DB3DF9" w:rsidRDefault="00DB3DF9" w:rsidP="00DB3DF9">
      <w:r>
        <w:t>Se dejó deliberadamente la consolidación del PDF como última fase y con holgura, porque es la única que depende de que todos los bloques estén cerrados.</w:t>
      </w:r>
    </w:p>
    <w:p w:rsidR="00736403" w:rsidRDefault="00736403" w:rsidP="00DB3DF9"/>
    <w:p w:rsidR="00736403" w:rsidRDefault="00736403" w:rsidP="00DB3DF9"/>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E72E26" w:rsidRDefault="00E72E26" w:rsidP="00D06D08">
      <w:pPr>
        <w:pStyle w:val="Ttulo1"/>
      </w:pPr>
    </w:p>
    <w:p w:rsidR="00736403" w:rsidRPr="00DB3DF9" w:rsidRDefault="00736403" w:rsidP="00D06D08">
      <w:pPr>
        <w:pStyle w:val="Ttulo1"/>
      </w:pPr>
      <w:bookmarkStart w:id="7" w:name="_Toc238579167"/>
      <w:r>
        <w:lastRenderedPageBreak/>
        <w:t>Proceso de análisis</w:t>
      </w:r>
      <w:bookmarkEnd w:id="7"/>
    </w:p>
    <w:p w:rsidR="0061568A" w:rsidRDefault="0061568A" w:rsidP="00736403">
      <w:pPr>
        <w:rPr>
          <w:lang w:bidi="es-ES"/>
        </w:rPr>
      </w:pPr>
    </w:p>
    <w:p w:rsidR="006C2131" w:rsidRDefault="006C2131" w:rsidP="00D06D08">
      <w:pPr>
        <w:pStyle w:val="Ttulo2"/>
        <w:rPr>
          <w:lang w:bidi="es-ES"/>
        </w:rPr>
      </w:pPr>
      <w:bookmarkStart w:id="8" w:name="_Toc238579168"/>
      <w:r>
        <w:rPr>
          <w:lang w:bidi="es-ES"/>
        </w:rPr>
        <w:t>Preparación de datos</w:t>
      </w:r>
      <w:bookmarkEnd w:id="8"/>
    </w:p>
    <w:p w:rsidR="006C2131" w:rsidRPr="006C2131" w:rsidRDefault="006C2131" w:rsidP="006C2131">
      <w:pPr>
        <w:pStyle w:val="Ttulo3"/>
      </w:pPr>
      <w:bookmarkStart w:id="9" w:name="_Toc238579169"/>
      <w:r w:rsidRPr="006C2131">
        <w:t>Carga del conjunto de datos</w:t>
      </w:r>
      <w:bookmarkEnd w:id="9"/>
    </w:p>
    <w:p w:rsidR="006C2131" w:rsidRDefault="006C2131" w:rsidP="006C2131">
      <w:pPr>
        <w:rPr>
          <w:lang w:bidi="es-ES"/>
        </w:rPr>
      </w:pPr>
      <w:r>
        <w:rPr>
          <w:lang w:bidi="es-ES"/>
        </w:rPr>
        <w:t xml:space="preserve">Se inició con la lectura del archivo original </w:t>
      </w:r>
      <w:r w:rsidR="001755E4">
        <w:rPr>
          <w:lang w:bidi="es-ES"/>
        </w:rPr>
        <w:t>data/</w:t>
      </w:r>
      <w:proofErr w:type="spellStart"/>
      <w:r w:rsidR="001755E4">
        <w:rPr>
          <w:lang w:bidi="es-ES"/>
        </w:rPr>
        <w:t>raw</w:t>
      </w:r>
      <w:proofErr w:type="spellEnd"/>
      <w:r w:rsidR="001755E4">
        <w:rPr>
          <w:lang w:bidi="es-ES"/>
        </w:rPr>
        <w:t xml:space="preserve">/Venta_online_c.csv </w:t>
      </w:r>
      <w:r>
        <w:rPr>
          <w:lang w:bidi="es-ES"/>
        </w:rPr>
        <w:t>usando</w:t>
      </w:r>
      <w:r w:rsidR="001755E4">
        <w:rPr>
          <w:lang w:bidi="es-ES"/>
        </w:rPr>
        <w:t xml:space="preserve"> </w:t>
      </w:r>
      <w:proofErr w:type="spellStart"/>
      <w:r w:rsidR="001755E4">
        <w:rPr>
          <w:lang w:bidi="es-ES"/>
        </w:rPr>
        <w:t>pandas.read_</w:t>
      </w:r>
      <w:proofErr w:type="gramStart"/>
      <w:r w:rsidR="001755E4">
        <w:rPr>
          <w:lang w:bidi="es-ES"/>
        </w:rPr>
        <w:t>csv</w:t>
      </w:r>
      <w:proofErr w:type="spellEnd"/>
      <w:r w:rsidR="001755E4">
        <w:rPr>
          <w:lang w:bidi="es-ES"/>
        </w:rPr>
        <w:t>(</w:t>
      </w:r>
      <w:proofErr w:type="gramEnd"/>
      <w:r w:rsidR="001755E4">
        <w:rPr>
          <w:lang w:bidi="es-ES"/>
        </w:rPr>
        <w:t>)</w:t>
      </w:r>
      <w:r>
        <w:rPr>
          <w:lang w:bidi="es-ES"/>
        </w:rPr>
        <w:t xml:space="preserve">. Este paso permitió validar la estructura inicial del </w:t>
      </w:r>
      <w:proofErr w:type="spellStart"/>
      <w:r>
        <w:rPr>
          <w:lang w:bidi="es-ES"/>
        </w:rPr>
        <w:t>dataset</w:t>
      </w:r>
      <w:proofErr w:type="spellEnd"/>
      <w:r>
        <w:rPr>
          <w:lang w:bidi="es-ES"/>
        </w:rPr>
        <w:t>, confirmar el delimitador correcto y conocer la cantidad de filas y columnas disponibles antes de aplicar transformaciones.</w:t>
      </w:r>
    </w:p>
    <w:p w:rsidR="006C2131" w:rsidRDefault="006C2131" w:rsidP="006C2131">
      <w:pPr>
        <w:rPr>
          <w:lang w:bidi="es-ES"/>
        </w:rPr>
      </w:pPr>
    </w:p>
    <w:p w:rsidR="006C2131" w:rsidRDefault="006C2131" w:rsidP="001755E4">
      <w:pPr>
        <w:pStyle w:val="Ttulo3"/>
      </w:pPr>
      <w:bookmarkStart w:id="10" w:name="_Toc238579170"/>
      <w:r>
        <w:t>Normalización de nombres de columnas</w:t>
      </w:r>
      <w:bookmarkEnd w:id="10"/>
    </w:p>
    <w:p w:rsidR="001755E4" w:rsidRDefault="006C2131" w:rsidP="006C2131">
      <w:pPr>
        <w:rPr>
          <w:lang w:bidi="es-ES"/>
        </w:rPr>
      </w:pPr>
      <w:r>
        <w:rPr>
          <w:lang w:bidi="es-ES"/>
        </w:rPr>
        <w:t xml:space="preserve">Se estandarizaron los nombres de las columnas para un formato uniforme y más fácil de manejar en Python y </w:t>
      </w:r>
      <w:proofErr w:type="spellStart"/>
      <w:r>
        <w:rPr>
          <w:lang w:bidi="es-ES"/>
        </w:rPr>
        <w:t>PostgreS</w:t>
      </w:r>
      <w:r w:rsidR="001755E4">
        <w:rPr>
          <w:lang w:bidi="es-ES"/>
        </w:rPr>
        <w:t>QL</w:t>
      </w:r>
      <w:proofErr w:type="spellEnd"/>
      <w:r w:rsidR="001755E4">
        <w:rPr>
          <w:lang w:bidi="es-ES"/>
        </w:rPr>
        <w:t>. La estrategia consistió en:</w:t>
      </w:r>
    </w:p>
    <w:p w:rsidR="001755E4" w:rsidRDefault="006C2131" w:rsidP="006C2131">
      <w:pPr>
        <w:pStyle w:val="Prrafodelista"/>
        <w:numPr>
          <w:ilvl w:val="0"/>
          <w:numId w:val="5"/>
        </w:numPr>
        <w:rPr>
          <w:lang w:bidi="es-ES"/>
        </w:rPr>
      </w:pPr>
      <w:r>
        <w:rPr>
          <w:lang w:bidi="es-ES"/>
        </w:rPr>
        <w:t>eliminar espacios y caracteres no deseados,</w:t>
      </w:r>
    </w:p>
    <w:p w:rsidR="001755E4" w:rsidRDefault="006C2131" w:rsidP="006C2131">
      <w:pPr>
        <w:pStyle w:val="Prrafodelista"/>
        <w:numPr>
          <w:ilvl w:val="0"/>
          <w:numId w:val="5"/>
        </w:numPr>
        <w:rPr>
          <w:lang w:bidi="es-ES"/>
        </w:rPr>
      </w:pPr>
      <w:r>
        <w:rPr>
          <w:lang w:bidi="es-ES"/>
        </w:rPr>
        <w:t>convertir a minúsculas,</w:t>
      </w:r>
    </w:p>
    <w:p w:rsidR="001755E4" w:rsidRDefault="006C2131" w:rsidP="006C2131">
      <w:pPr>
        <w:pStyle w:val="Prrafodelista"/>
        <w:numPr>
          <w:ilvl w:val="0"/>
          <w:numId w:val="5"/>
        </w:numPr>
        <w:rPr>
          <w:lang w:bidi="es-ES"/>
        </w:rPr>
      </w:pPr>
      <w:r>
        <w:rPr>
          <w:lang w:bidi="es-ES"/>
        </w:rPr>
        <w:t>reemplazar espacios o guiones por guiones bajos,</w:t>
      </w:r>
    </w:p>
    <w:p w:rsidR="006C2131" w:rsidRDefault="006C2131" w:rsidP="006C2131">
      <w:pPr>
        <w:pStyle w:val="Prrafodelista"/>
        <w:numPr>
          <w:ilvl w:val="0"/>
          <w:numId w:val="5"/>
        </w:numPr>
        <w:rPr>
          <w:lang w:bidi="es-ES"/>
        </w:rPr>
      </w:pPr>
      <w:r>
        <w:rPr>
          <w:rFonts w:hint="eastAsia"/>
          <w:lang w:bidi="es-ES"/>
        </w:rPr>
        <w:t>homogeneiz</w:t>
      </w:r>
      <w:r w:rsidR="001755E4">
        <w:rPr>
          <w:rFonts w:hint="eastAsia"/>
          <w:lang w:bidi="es-ES"/>
        </w:rPr>
        <w:t>ar nombres</w:t>
      </w:r>
    </w:p>
    <w:p w:rsidR="006C2131" w:rsidRDefault="006C2131" w:rsidP="006C2131">
      <w:pPr>
        <w:rPr>
          <w:lang w:bidi="es-ES"/>
        </w:rPr>
      </w:pPr>
      <w:r>
        <w:rPr>
          <w:lang w:bidi="es-ES"/>
        </w:rPr>
        <w:t xml:space="preserve">Esto evitó errores de referencia al trabajar con el </w:t>
      </w:r>
      <w:proofErr w:type="spellStart"/>
      <w:r>
        <w:rPr>
          <w:lang w:bidi="es-ES"/>
        </w:rPr>
        <w:t>csv</w:t>
      </w:r>
      <w:proofErr w:type="spellEnd"/>
      <w:r>
        <w:rPr>
          <w:lang w:bidi="es-ES"/>
        </w:rPr>
        <w:t xml:space="preserve"> y facilitó la integración con la base de datos.</w:t>
      </w:r>
    </w:p>
    <w:p w:rsidR="006C2131" w:rsidRDefault="006C2131" w:rsidP="006C2131">
      <w:pPr>
        <w:rPr>
          <w:lang w:bidi="es-ES"/>
        </w:rPr>
      </w:pPr>
    </w:p>
    <w:p w:rsidR="006C2131" w:rsidRDefault="006C2131" w:rsidP="001755E4">
      <w:pPr>
        <w:pStyle w:val="Ttulo3"/>
      </w:pPr>
      <w:bookmarkStart w:id="11" w:name="_Toc238579171"/>
      <w:r>
        <w:t>Selección de variables relevantes</w:t>
      </w:r>
      <w:bookmarkEnd w:id="11"/>
    </w:p>
    <w:p w:rsidR="006C2131" w:rsidRDefault="006C2131" w:rsidP="006C2131">
      <w:pPr>
        <w:rPr>
          <w:lang w:bidi="es-ES"/>
        </w:rPr>
      </w:pPr>
      <w:r>
        <w:rPr>
          <w:lang w:bidi="es-ES"/>
        </w:rPr>
        <w:t>Se identificaron únicamente las columnas necesarias para el análisis y la carga final a la base de datos. Se descartaron atributos no requeridos para el modelo de negocio y se consolidó el conjunto de campos clave:</w:t>
      </w:r>
    </w:p>
    <w:p w:rsidR="001755E4" w:rsidRDefault="001755E4" w:rsidP="001755E4">
      <w:pPr>
        <w:pStyle w:val="Prrafodelista"/>
        <w:numPr>
          <w:ilvl w:val="0"/>
          <w:numId w:val="6"/>
        </w:numPr>
        <w:rPr>
          <w:lang w:bidi="es-ES"/>
        </w:rPr>
      </w:pPr>
      <w:proofErr w:type="spellStart"/>
      <w:r>
        <w:rPr>
          <w:lang w:bidi="es-ES"/>
        </w:rPr>
        <w:t>Id_cliente</w:t>
      </w:r>
      <w:proofErr w:type="spellEnd"/>
    </w:p>
    <w:p w:rsidR="001755E4" w:rsidRDefault="001755E4" w:rsidP="001755E4">
      <w:pPr>
        <w:pStyle w:val="Prrafodelista"/>
        <w:numPr>
          <w:ilvl w:val="0"/>
          <w:numId w:val="6"/>
        </w:numPr>
        <w:rPr>
          <w:lang w:bidi="es-ES"/>
        </w:rPr>
      </w:pPr>
      <w:r>
        <w:rPr>
          <w:lang w:bidi="es-ES"/>
        </w:rPr>
        <w:t>edad</w:t>
      </w:r>
    </w:p>
    <w:p w:rsidR="001755E4" w:rsidRDefault="001755E4" w:rsidP="001755E4">
      <w:pPr>
        <w:pStyle w:val="Prrafodelista"/>
        <w:numPr>
          <w:ilvl w:val="0"/>
          <w:numId w:val="6"/>
        </w:numPr>
        <w:rPr>
          <w:lang w:bidi="es-ES"/>
        </w:rPr>
      </w:pPr>
      <w:r>
        <w:rPr>
          <w:lang w:bidi="es-ES"/>
        </w:rPr>
        <w:t>genero</w:t>
      </w:r>
    </w:p>
    <w:p w:rsidR="001755E4" w:rsidRDefault="001755E4" w:rsidP="001755E4">
      <w:pPr>
        <w:pStyle w:val="Prrafodelista"/>
        <w:numPr>
          <w:ilvl w:val="0"/>
          <w:numId w:val="6"/>
        </w:numPr>
        <w:rPr>
          <w:lang w:bidi="es-ES"/>
        </w:rPr>
      </w:pPr>
      <w:proofErr w:type="spellStart"/>
      <w:r>
        <w:rPr>
          <w:lang w:bidi="es-ES"/>
        </w:rPr>
        <w:t>n_compras</w:t>
      </w:r>
      <w:proofErr w:type="spellEnd"/>
    </w:p>
    <w:p w:rsidR="001755E4" w:rsidRDefault="001755E4" w:rsidP="001755E4">
      <w:pPr>
        <w:pStyle w:val="Prrafodelista"/>
        <w:numPr>
          <w:ilvl w:val="0"/>
          <w:numId w:val="6"/>
        </w:numPr>
        <w:rPr>
          <w:lang w:bidi="es-ES"/>
        </w:rPr>
      </w:pPr>
      <w:proofErr w:type="spellStart"/>
      <w:r>
        <w:rPr>
          <w:lang w:bidi="es-ES"/>
        </w:rPr>
        <w:t>venta_total</w:t>
      </w:r>
      <w:proofErr w:type="spellEnd"/>
    </w:p>
    <w:p w:rsidR="001755E4" w:rsidRDefault="001755E4" w:rsidP="001755E4">
      <w:pPr>
        <w:pStyle w:val="Prrafodelista"/>
        <w:numPr>
          <w:ilvl w:val="0"/>
          <w:numId w:val="6"/>
        </w:numPr>
        <w:rPr>
          <w:lang w:bidi="es-ES"/>
        </w:rPr>
      </w:pPr>
      <w:proofErr w:type="spellStart"/>
      <w:r>
        <w:rPr>
          <w:lang w:bidi="es-ES"/>
        </w:rPr>
        <w:t>fecha_compra</w:t>
      </w:r>
      <w:proofErr w:type="spellEnd"/>
    </w:p>
    <w:p w:rsidR="001755E4" w:rsidRDefault="001755E4" w:rsidP="001755E4">
      <w:pPr>
        <w:pStyle w:val="Prrafodelista"/>
        <w:numPr>
          <w:ilvl w:val="0"/>
          <w:numId w:val="6"/>
        </w:numPr>
        <w:rPr>
          <w:lang w:bidi="es-ES"/>
        </w:rPr>
      </w:pPr>
      <w:proofErr w:type="spellStart"/>
      <w:r>
        <w:rPr>
          <w:lang w:bidi="es-ES"/>
        </w:rPr>
        <w:lastRenderedPageBreak/>
        <w:t>monto_compra</w:t>
      </w:r>
      <w:proofErr w:type="spellEnd"/>
    </w:p>
    <w:p w:rsidR="001755E4" w:rsidRDefault="001755E4" w:rsidP="001755E4">
      <w:pPr>
        <w:pStyle w:val="Prrafodelista"/>
        <w:numPr>
          <w:ilvl w:val="0"/>
          <w:numId w:val="6"/>
        </w:numPr>
        <w:rPr>
          <w:lang w:bidi="es-ES"/>
        </w:rPr>
      </w:pPr>
      <w:proofErr w:type="spellStart"/>
      <w:r>
        <w:rPr>
          <w:lang w:bidi="es-ES"/>
        </w:rPr>
        <w:t>método_pago</w:t>
      </w:r>
      <w:proofErr w:type="spellEnd"/>
    </w:p>
    <w:p w:rsidR="001755E4" w:rsidRDefault="001755E4" w:rsidP="001755E4">
      <w:pPr>
        <w:pStyle w:val="Prrafodelista"/>
        <w:numPr>
          <w:ilvl w:val="0"/>
          <w:numId w:val="6"/>
        </w:numPr>
        <w:rPr>
          <w:lang w:bidi="es-ES"/>
        </w:rPr>
      </w:pPr>
      <w:r>
        <w:rPr>
          <w:lang w:bidi="es-ES"/>
        </w:rPr>
        <w:t>tiempo</w:t>
      </w:r>
    </w:p>
    <w:p w:rsidR="001755E4" w:rsidRDefault="001755E4" w:rsidP="001755E4">
      <w:pPr>
        <w:pStyle w:val="Prrafodelista"/>
        <w:numPr>
          <w:ilvl w:val="0"/>
          <w:numId w:val="6"/>
        </w:numPr>
        <w:rPr>
          <w:lang w:bidi="es-ES"/>
        </w:rPr>
      </w:pPr>
      <w:r>
        <w:rPr>
          <w:lang w:bidi="es-ES"/>
        </w:rPr>
        <w:t>navegador</w:t>
      </w:r>
    </w:p>
    <w:p w:rsidR="001755E4" w:rsidRDefault="001755E4" w:rsidP="001755E4">
      <w:pPr>
        <w:pStyle w:val="Prrafodelista"/>
        <w:numPr>
          <w:ilvl w:val="0"/>
          <w:numId w:val="6"/>
        </w:numPr>
        <w:rPr>
          <w:lang w:bidi="es-ES"/>
        </w:rPr>
      </w:pPr>
      <w:proofErr w:type="spellStart"/>
      <w:r>
        <w:rPr>
          <w:lang w:bidi="es-ES"/>
        </w:rPr>
        <w:t>boletin</w:t>
      </w:r>
      <w:proofErr w:type="spellEnd"/>
    </w:p>
    <w:p w:rsidR="001755E4" w:rsidRDefault="001755E4" w:rsidP="001755E4">
      <w:pPr>
        <w:pStyle w:val="Prrafodelista"/>
        <w:numPr>
          <w:ilvl w:val="0"/>
          <w:numId w:val="6"/>
        </w:numPr>
        <w:rPr>
          <w:lang w:bidi="es-ES"/>
        </w:rPr>
      </w:pPr>
      <w:r>
        <w:rPr>
          <w:lang w:bidi="es-ES"/>
        </w:rPr>
        <w:t>vale</w:t>
      </w:r>
    </w:p>
    <w:p w:rsidR="006C2131" w:rsidRDefault="006C2131" w:rsidP="006C2131">
      <w:pPr>
        <w:rPr>
          <w:lang w:bidi="es-ES"/>
        </w:rPr>
      </w:pPr>
      <w:r>
        <w:rPr>
          <w:lang w:bidi="es-ES"/>
        </w:rPr>
        <w:t>Con esta selección se redujo ruido y se evitó trabajar con datos redundantes o sin valor analítico.</w:t>
      </w:r>
    </w:p>
    <w:p w:rsidR="006C2131" w:rsidRDefault="006C2131" w:rsidP="006C2131">
      <w:pPr>
        <w:rPr>
          <w:lang w:bidi="es-ES"/>
        </w:rPr>
      </w:pPr>
    </w:p>
    <w:p w:rsidR="006C2131" w:rsidRDefault="006C2131" w:rsidP="001755E4">
      <w:pPr>
        <w:pStyle w:val="Ttulo3"/>
      </w:pPr>
      <w:bookmarkStart w:id="12" w:name="_Toc238579172"/>
      <w:r>
        <w:t>Conversión de tipos y limpieza de valores</w:t>
      </w:r>
      <w:bookmarkEnd w:id="12"/>
    </w:p>
    <w:p w:rsidR="006C2131" w:rsidRDefault="006C2131" w:rsidP="006C2131">
      <w:pPr>
        <w:rPr>
          <w:lang w:bidi="es-ES"/>
        </w:rPr>
      </w:pPr>
      <w:r>
        <w:rPr>
          <w:lang w:bidi="es-ES"/>
        </w:rPr>
        <w:t>Se aplicó una normalización de tipos para asegurar consistencia:</w:t>
      </w:r>
    </w:p>
    <w:p w:rsidR="006C2131" w:rsidRDefault="001755E4" w:rsidP="001755E4">
      <w:pPr>
        <w:pStyle w:val="Prrafodelista"/>
        <w:numPr>
          <w:ilvl w:val="0"/>
          <w:numId w:val="7"/>
        </w:numPr>
        <w:rPr>
          <w:lang w:bidi="es-ES"/>
        </w:rPr>
      </w:pPr>
      <w:r>
        <w:rPr>
          <w:lang w:bidi="es-ES"/>
        </w:rPr>
        <w:t xml:space="preserve">edad, </w:t>
      </w:r>
      <w:proofErr w:type="spellStart"/>
      <w:r>
        <w:rPr>
          <w:lang w:bidi="es-ES"/>
        </w:rPr>
        <w:t>n_compras</w:t>
      </w:r>
      <w:proofErr w:type="spellEnd"/>
      <w:r>
        <w:rPr>
          <w:lang w:bidi="es-ES"/>
        </w:rPr>
        <w:t xml:space="preserve">, </w:t>
      </w:r>
      <w:proofErr w:type="spellStart"/>
      <w:r>
        <w:rPr>
          <w:lang w:bidi="es-ES"/>
        </w:rPr>
        <w:t>venta_total</w:t>
      </w:r>
      <w:proofErr w:type="spellEnd"/>
      <w:r>
        <w:rPr>
          <w:lang w:bidi="es-ES"/>
        </w:rPr>
        <w:t xml:space="preserve">, </w:t>
      </w:r>
      <w:proofErr w:type="spellStart"/>
      <w:r>
        <w:rPr>
          <w:lang w:bidi="es-ES"/>
        </w:rPr>
        <w:t>monto_compra</w:t>
      </w:r>
      <w:proofErr w:type="spellEnd"/>
      <w:r>
        <w:rPr>
          <w:lang w:bidi="es-ES"/>
        </w:rPr>
        <w:t>, tiempo, boletín, vale se convirtieron a numéricos.</w:t>
      </w:r>
    </w:p>
    <w:p w:rsidR="001755E4" w:rsidRDefault="001755E4" w:rsidP="001755E4">
      <w:pPr>
        <w:pStyle w:val="Prrafodelista"/>
        <w:numPr>
          <w:ilvl w:val="0"/>
          <w:numId w:val="7"/>
        </w:numPr>
        <w:rPr>
          <w:lang w:bidi="es-ES"/>
        </w:rPr>
      </w:pPr>
      <w:proofErr w:type="spellStart"/>
      <w:r>
        <w:rPr>
          <w:lang w:bidi="es-ES"/>
        </w:rPr>
        <w:t>fecha_compra</w:t>
      </w:r>
      <w:proofErr w:type="spellEnd"/>
      <w:r>
        <w:rPr>
          <w:lang w:bidi="es-ES"/>
        </w:rPr>
        <w:t xml:space="preserve"> se transformó a formato de fecha</w:t>
      </w:r>
    </w:p>
    <w:p w:rsidR="006C2131" w:rsidRDefault="001755E4" w:rsidP="006C2131">
      <w:pPr>
        <w:pStyle w:val="Prrafodelista"/>
        <w:numPr>
          <w:ilvl w:val="0"/>
          <w:numId w:val="7"/>
        </w:numPr>
        <w:rPr>
          <w:lang w:bidi="es-ES"/>
        </w:rPr>
      </w:pPr>
      <w:r>
        <w:rPr>
          <w:lang w:bidi="es-ES"/>
        </w:rPr>
        <w:t xml:space="preserve">Variables categóricas como </w:t>
      </w:r>
      <w:proofErr w:type="spellStart"/>
      <w:r>
        <w:rPr>
          <w:lang w:bidi="es-ES"/>
        </w:rPr>
        <w:t>genero</w:t>
      </w:r>
      <w:proofErr w:type="spellEnd"/>
      <w:r>
        <w:rPr>
          <w:lang w:bidi="es-ES"/>
        </w:rPr>
        <w:t xml:space="preserve">, </w:t>
      </w:r>
      <w:proofErr w:type="spellStart"/>
      <w:r>
        <w:rPr>
          <w:lang w:bidi="es-ES"/>
        </w:rPr>
        <w:t>metodo_pago</w:t>
      </w:r>
      <w:proofErr w:type="spellEnd"/>
      <w:r>
        <w:rPr>
          <w:lang w:bidi="es-ES"/>
        </w:rPr>
        <w:t xml:space="preserve"> y navegador se normalizaron a texto limpio, eliminando espacios y convirtiendo a minúsculas. </w:t>
      </w:r>
    </w:p>
    <w:p w:rsidR="006C2131" w:rsidRDefault="006C2131" w:rsidP="006C2131">
      <w:pPr>
        <w:rPr>
          <w:lang w:bidi="es-ES"/>
        </w:rPr>
      </w:pPr>
      <w:r>
        <w:rPr>
          <w:lang w:bidi="es-ES"/>
        </w:rPr>
        <w:t>Esto fue clave para evitar inconsistencias como fechas mal formateadas.</w:t>
      </w:r>
    </w:p>
    <w:p w:rsidR="006C2131" w:rsidRDefault="006C2131" w:rsidP="006C2131">
      <w:pPr>
        <w:rPr>
          <w:lang w:bidi="es-ES"/>
        </w:rPr>
      </w:pPr>
    </w:p>
    <w:p w:rsidR="006C2131" w:rsidRDefault="006C2131" w:rsidP="001755E4">
      <w:pPr>
        <w:pStyle w:val="Ttulo3"/>
      </w:pPr>
      <w:bookmarkStart w:id="13" w:name="_Toc238579173"/>
      <w:r>
        <w:t>Detección y eliminación de filas inválidas</w:t>
      </w:r>
      <w:bookmarkEnd w:id="13"/>
    </w:p>
    <w:p w:rsidR="00E72E26" w:rsidRDefault="006C2131" w:rsidP="006C2131">
      <w:pPr>
        <w:pStyle w:val="Prrafodelista"/>
        <w:numPr>
          <w:ilvl w:val="0"/>
          <w:numId w:val="49"/>
        </w:numPr>
        <w:rPr>
          <w:lang w:bidi="es-ES"/>
        </w:rPr>
      </w:pPr>
      <w:r>
        <w:rPr>
          <w:lang w:bidi="es-ES"/>
        </w:rPr>
        <w:t xml:space="preserve">Se revisaron las columnas críticas y se eliminaron las filas que presentaban valores nulos o inconsistentes en campos indispensables. </w:t>
      </w:r>
    </w:p>
    <w:p w:rsidR="00E72E26" w:rsidRDefault="006C2131" w:rsidP="006C2131">
      <w:pPr>
        <w:pStyle w:val="Prrafodelista"/>
        <w:numPr>
          <w:ilvl w:val="0"/>
          <w:numId w:val="49"/>
        </w:numPr>
        <w:rPr>
          <w:lang w:bidi="es-ES"/>
        </w:rPr>
      </w:pPr>
      <w:r>
        <w:rPr>
          <w:lang w:bidi="es-ES"/>
        </w:rPr>
        <w:t>Se aplicó una validación sobre columnas esenciales del negocio y del modelo de datos.</w:t>
      </w:r>
    </w:p>
    <w:p w:rsidR="006C2131" w:rsidRDefault="006C2131" w:rsidP="006C2131">
      <w:pPr>
        <w:pStyle w:val="Prrafodelista"/>
        <w:numPr>
          <w:ilvl w:val="0"/>
          <w:numId w:val="49"/>
        </w:numPr>
        <w:rPr>
          <w:lang w:bidi="es-ES"/>
        </w:rPr>
      </w:pPr>
      <w:r>
        <w:rPr>
          <w:lang w:bidi="es-ES"/>
        </w:rPr>
        <w:t>Se registró el número de filas descartadas, permitiendo conocer el impacto de la limpieza y asegurar que no se introdujeran registros corruptos a la base de datos.</w:t>
      </w:r>
    </w:p>
    <w:p w:rsidR="006C2131" w:rsidRDefault="006C2131" w:rsidP="006C2131">
      <w:pPr>
        <w:rPr>
          <w:lang w:bidi="es-ES"/>
        </w:rPr>
      </w:pPr>
    </w:p>
    <w:p w:rsidR="006C2131" w:rsidRDefault="006C2131" w:rsidP="001755E4">
      <w:pPr>
        <w:pStyle w:val="Ttulo3"/>
      </w:pPr>
      <w:bookmarkStart w:id="14" w:name="_Toc238579174"/>
      <w:r>
        <w:t>Generación de tablas auxiliares</w:t>
      </w:r>
      <w:bookmarkEnd w:id="14"/>
    </w:p>
    <w:p w:rsidR="006C2131" w:rsidRDefault="006C2131" w:rsidP="006C2131">
      <w:pPr>
        <w:rPr>
          <w:lang w:bidi="es-ES"/>
        </w:rPr>
      </w:pPr>
      <w:r>
        <w:rPr>
          <w:lang w:bidi="es-ES"/>
        </w:rPr>
        <w:t>Para preparar el diseño de bases de datos relacional, se generaron tablas auxiliares a partir de los valores únicos de:</w:t>
      </w:r>
    </w:p>
    <w:p w:rsidR="001755E4" w:rsidRDefault="001755E4" w:rsidP="006C2131">
      <w:pPr>
        <w:pStyle w:val="Prrafodelista"/>
        <w:numPr>
          <w:ilvl w:val="0"/>
          <w:numId w:val="8"/>
        </w:numPr>
        <w:rPr>
          <w:lang w:bidi="es-ES"/>
        </w:rPr>
      </w:pPr>
      <w:r>
        <w:rPr>
          <w:lang w:bidi="es-ES"/>
        </w:rPr>
        <w:t>g</w:t>
      </w:r>
      <w:r w:rsidR="006C2131">
        <w:rPr>
          <w:lang w:bidi="es-ES"/>
        </w:rPr>
        <w:t>énero</w:t>
      </w:r>
    </w:p>
    <w:p w:rsidR="001755E4" w:rsidRDefault="006C2131" w:rsidP="006C2131">
      <w:pPr>
        <w:pStyle w:val="Prrafodelista"/>
        <w:numPr>
          <w:ilvl w:val="0"/>
          <w:numId w:val="8"/>
        </w:numPr>
        <w:rPr>
          <w:lang w:bidi="es-ES"/>
        </w:rPr>
      </w:pPr>
      <w:r>
        <w:rPr>
          <w:lang w:bidi="es-ES"/>
        </w:rPr>
        <w:lastRenderedPageBreak/>
        <w:t>método de pago</w:t>
      </w:r>
    </w:p>
    <w:p w:rsidR="006C2131" w:rsidRDefault="006C2131" w:rsidP="006C2131">
      <w:pPr>
        <w:pStyle w:val="Prrafodelista"/>
        <w:numPr>
          <w:ilvl w:val="0"/>
          <w:numId w:val="8"/>
        </w:numPr>
        <w:rPr>
          <w:lang w:bidi="es-ES"/>
        </w:rPr>
      </w:pPr>
      <w:r>
        <w:rPr>
          <w:lang w:bidi="es-ES"/>
        </w:rPr>
        <w:t>navegador</w:t>
      </w:r>
    </w:p>
    <w:p w:rsidR="006C2131" w:rsidRDefault="006C2131" w:rsidP="006C2131">
      <w:pPr>
        <w:rPr>
          <w:lang w:bidi="es-ES"/>
        </w:rPr>
      </w:pPr>
      <w:r>
        <w:rPr>
          <w:lang w:bidi="es-ES"/>
        </w:rPr>
        <w:t>Esto permite normalizar dimensiones y evitar la duplicación de valores categóricos en la tabla principal de ventas o clientes.</w:t>
      </w:r>
    </w:p>
    <w:p w:rsidR="006C2131" w:rsidRDefault="006C2131" w:rsidP="006C2131">
      <w:pPr>
        <w:rPr>
          <w:lang w:bidi="es-ES"/>
        </w:rPr>
      </w:pPr>
    </w:p>
    <w:p w:rsidR="006C2131" w:rsidRDefault="001755E4" w:rsidP="001755E4">
      <w:pPr>
        <w:pStyle w:val="Ttulo3"/>
      </w:pPr>
      <w:bookmarkStart w:id="15" w:name="_Toc238579175"/>
      <w:r>
        <w:t>G</w:t>
      </w:r>
      <w:r w:rsidR="006C2131">
        <w:t>uardado del CSV limpio</w:t>
      </w:r>
      <w:bookmarkEnd w:id="15"/>
    </w:p>
    <w:p w:rsidR="006C2131" w:rsidRDefault="006C2131" w:rsidP="006C2131">
      <w:pPr>
        <w:rPr>
          <w:lang w:bidi="es-ES"/>
        </w:rPr>
      </w:pPr>
      <w:r>
        <w:rPr>
          <w:lang w:bidi="es-ES"/>
        </w:rPr>
        <w:t>El resultado final se guardó en</w:t>
      </w:r>
      <w:r w:rsidR="001755E4">
        <w:rPr>
          <w:lang w:bidi="es-ES"/>
        </w:rPr>
        <w:t xml:space="preserve"> data/</w:t>
      </w:r>
      <w:proofErr w:type="spellStart"/>
      <w:r w:rsidR="001755E4">
        <w:rPr>
          <w:lang w:bidi="es-ES"/>
        </w:rPr>
        <w:t>processed</w:t>
      </w:r>
      <w:proofErr w:type="spellEnd"/>
      <w:r w:rsidR="001755E4">
        <w:rPr>
          <w:lang w:bidi="es-ES"/>
        </w:rPr>
        <w:t xml:space="preserve">/Venta_online_c_limpio.csv con el mismo </w:t>
      </w:r>
      <w:proofErr w:type="gramStart"/>
      <w:r w:rsidR="001755E4">
        <w:rPr>
          <w:lang w:bidi="es-ES"/>
        </w:rPr>
        <w:t>separador ;</w:t>
      </w:r>
      <w:proofErr w:type="gramEnd"/>
      <w:r w:rsidR="001755E4">
        <w:rPr>
          <w:lang w:bidi="es-ES"/>
        </w:rPr>
        <w:t xml:space="preserve"> y sin </w:t>
      </w:r>
      <w:r>
        <w:rPr>
          <w:lang w:bidi="es-ES"/>
        </w:rPr>
        <w:t xml:space="preserve">índice. Este archivo ya quedó listo para su carga a </w:t>
      </w:r>
      <w:proofErr w:type="spellStart"/>
      <w:r>
        <w:rPr>
          <w:lang w:bidi="es-ES"/>
        </w:rPr>
        <w:t>PostgreSQL</w:t>
      </w:r>
      <w:proofErr w:type="spellEnd"/>
      <w:r>
        <w:rPr>
          <w:lang w:bidi="es-ES"/>
        </w:rPr>
        <w:t>, con una estructura limpia y consistente.</w:t>
      </w:r>
    </w:p>
    <w:p w:rsidR="006C2131" w:rsidRDefault="006C2131" w:rsidP="006C2131">
      <w:pPr>
        <w:rPr>
          <w:lang w:bidi="es-ES"/>
        </w:rPr>
      </w:pPr>
    </w:p>
    <w:p w:rsidR="006C2131" w:rsidRDefault="006C2131" w:rsidP="001755E4">
      <w:pPr>
        <w:pStyle w:val="Ttulo3"/>
      </w:pPr>
      <w:bookmarkStart w:id="16" w:name="_Toc238579176"/>
      <w:r>
        <w:t>Preparación para la carga a base de datos</w:t>
      </w:r>
      <w:bookmarkEnd w:id="16"/>
    </w:p>
    <w:p w:rsidR="006C2131" w:rsidRDefault="006C2131" w:rsidP="006C2131">
      <w:pPr>
        <w:rPr>
          <w:lang w:bidi="es-ES"/>
        </w:rPr>
      </w:pPr>
      <w:r>
        <w:rPr>
          <w:lang w:bidi="es-ES"/>
        </w:rPr>
        <w:t>Adicion</w:t>
      </w:r>
      <w:r w:rsidR="001755E4">
        <w:rPr>
          <w:lang w:bidi="es-ES"/>
        </w:rPr>
        <w:t>almente, en la etapa de carga db/carga.py</w:t>
      </w:r>
      <w:r>
        <w:rPr>
          <w:lang w:bidi="es-ES"/>
        </w:rPr>
        <w:t xml:space="preserve"> se reafirmó la validación del </w:t>
      </w:r>
      <w:proofErr w:type="spellStart"/>
      <w:r>
        <w:rPr>
          <w:lang w:bidi="es-ES"/>
        </w:rPr>
        <w:t>csv</w:t>
      </w:r>
      <w:proofErr w:type="spellEnd"/>
      <w:r>
        <w:rPr>
          <w:lang w:bidi="es-ES"/>
        </w:rPr>
        <w:t xml:space="preserve"> final:</w:t>
      </w:r>
    </w:p>
    <w:p w:rsidR="001755E4" w:rsidRDefault="006C2131" w:rsidP="006C2131">
      <w:pPr>
        <w:pStyle w:val="Prrafodelista"/>
        <w:numPr>
          <w:ilvl w:val="0"/>
          <w:numId w:val="9"/>
        </w:numPr>
        <w:rPr>
          <w:lang w:bidi="es-ES"/>
        </w:rPr>
      </w:pPr>
      <w:r>
        <w:rPr>
          <w:lang w:bidi="es-ES"/>
        </w:rPr>
        <w:t>comprobación de columnas requeridas,</w:t>
      </w:r>
    </w:p>
    <w:p w:rsidR="001755E4" w:rsidRDefault="006C2131" w:rsidP="006C2131">
      <w:pPr>
        <w:pStyle w:val="Prrafodelista"/>
        <w:numPr>
          <w:ilvl w:val="0"/>
          <w:numId w:val="9"/>
        </w:numPr>
        <w:rPr>
          <w:lang w:bidi="es-ES"/>
        </w:rPr>
      </w:pPr>
      <w:r>
        <w:rPr>
          <w:lang w:bidi="es-ES"/>
        </w:rPr>
        <w:t>coerción de tipos a enteros y fechas,</w:t>
      </w:r>
    </w:p>
    <w:p w:rsidR="001755E4" w:rsidRDefault="006C2131" w:rsidP="006C2131">
      <w:pPr>
        <w:pStyle w:val="Prrafodelista"/>
        <w:numPr>
          <w:ilvl w:val="0"/>
          <w:numId w:val="9"/>
        </w:numPr>
        <w:rPr>
          <w:lang w:bidi="es-ES"/>
        </w:rPr>
      </w:pPr>
      <w:r>
        <w:rPr>
          <w:lang w:bidi="es-ES"/>
        </w:rPr>
        <w:t>eliminación de filas con valores no insertables,</w:t>
      </w:r>
    </w:p>
    <w:p w:rsidR="006C2131" w:rsidRDefault="006C2131" w:rsidP="006C2131">
      <w:pPr>
        <w:pStyle w:val="Prrafodelista"/>
        <w:numPr>
          <w:ilvl w:val="0"/>
          <w:numId w:val="9"/>
        </w:numPr>
        <w:rPr>
          <w:lang w:bidi="es-ES"/>
        </w:rPr>
      </w:pPr>
      <w:r>
        <w:rPr>
          <w:lang w:bidi="es-ES"/>
        </w:rPr>
        <w:t>preparación de registros para</w:t>
      </w:r>
      <w:r w:rsidR="001755E4">
        <w:rPr>
          <w:lang w:bidi="es-ES"/>
        </w:rPr>
        <w:t xml:space="preserve"> cliente y venta en formato compatible </w:t>
      </w:r>
      <w:r>
        <w:rPr>
          <w:lang w:bidi="es-ES"/>
        </w:rPr>
        <w:t xml:space="preserve">con </w:t>
      </w:r>
      <w:proofErr w:type="spellStart"/>
      <w:r>
        <w:rPr>
          <w:lang w:bidi="es-ES"/>
        </w:rPr>
        <w:t>PostgreSQL</w:t>
      </w:r>
      <w:proofErr w:type="spellEnd"/>
      <w:r>
        <w:rPr>
          <w:lang w:bidi="es-ES"/>
        </w:rPr>
        <w:t>.</w:t>
      </w:r>
    </w:p>
    <w:p w:rsidR="00736403" w:rsidRDefault="001755E4" w:rsidP="006C2131">
      <w:pPr>
        <w:rPr>
          <w:lang w:bidi="es-ES"/>
        </w:rPr>
      </w:pPr>
      <w:r>
        <w:rPr>
          <w:lang w:bidi="es-ES"/>
        </w:rPr>
        <w:t xml:space="preserve"> </w:t>
      </w:r>
      <w:r w:rsidR="006C2131">
        <w:rPr>
          <w:lang w:bidi="es-ES"/>
        </w:rPr>
        <w:t>Este enfoque garantizó que el archivo limpio pudiera cargarse de forma segura, evitando errores de integridad y facilitando la inserción masiva.</w:t>
      </w:r>
    </w:p>
    <w:p w:rsidR="00736403" w:rsidRDefault="00736403" w:rsidP="00736403">
      <w:pPr>
        <w:rPr>
          <w:lang w:bidi="es-ES"/>
        </w:rPr>
      </w:pPr>
    </w:p>
    <w:p w:rsidR="001755E4" w:rsidRDefault="001755E4" w:rsidP="00736403">
      <w:pPr>
        <w:rPr>
          <w:lang w:bidi="es-ES"/>
        </w:rPr>
      </w:pPr>
    </w:p>
    <w:p w:rsidR="001755E4" w:rsidRDefault="001755E4" w:rsidP="00736403">
      <w:pPr>
        <w:rPr>
          <w:lang w:bidi="es-ES"/>
        </w:rPr>
      </w:pPr>
    </w:p>
    <w:p w:rsidR="001755E4" w:rsidRDefault="001755E4" w:rsidP="00736403">
      <w:pPr>
        <w:rPr>
          <w:lang w:bidi="es-ES"/>
        </w:rPr>
      </w:pPr>
    </w:p>
    <w:p w:rsidR="00E72E26" w:rsidRDefault="00E72E26" w:rsidP="00D06D08">
      <w:pPr>
        <w:pStyle w:val="Ttulo1"/>
        <w:rPr>
          <w:lang w:bidi="es-ES"/>
        </w:rPr>
      </w:pPr>
    </w:p>
    <w:p w:rsidR="00E72E26" w:rsidRDefault="00E72E26" w:rsidP="00D06D08">
      <w:pPr>
        <w:pStyle w:val="Ttulo1"/>
        <w:rPr>
          <w:lang w:bidi="es-ES"/>
        </w:rPr>
      </w:pPr>
    </w:p>
    <w:p w:rsidR="00E72E26" w:rsidRDefault="00E72E26" w:rsidP="00D06D08">
      <w:pPr>
        <w:pStyle w:val="Ttulo1"/>
        <w:rPr>
          <w:lang w:bidi="es-ES"/>
        </w:rPr>
      </w:pPr>
    </w:p>
    <w:p w:rsidR="00E72E26" w:rsidRDefault="00E72E26" w:rsidP="00D06D08">
      <w:pPr>
        <w:pStyle w:val="Ttulo1"/>
        <w:rPr>
          <w:lang w:bidi="es-ES"/>
        </w:rPr>
      </w:pPr>
    </w:p>
    <w:p w:rsidR="00E72E26" w:rsidRDefault="00E72E26" w:rsidP="00D06D08">
      <w:pPr>
        <w:pStyle w:val="Ttulo1"/>
        <w:rPr>
          <w:lang w:bidi="es-ES"/>
        </w:rPr>
      </w:pPr>
    </w:p>
    <w:p w:rsidR="001755E4" w:rsidRDefault="001755E4" w:rsidP="00D06D08">
      <w:pPr>
        <w:pStyle w:val="Ttulo1"/>
        <w:rPr>
          <w:lang w:bidi="es-ES"/>
        </w:rPr>
      </w:pPr>
      <w:bookmarkStart w:id="17" w:name="_Toc238579177"/>
      <w:r>
        <w:rPr>
          <w:lang w:bidi="es-ES"/>
        </w:rPr>
        <w:lastRenderedPageBreak/>
        <w:t>Diagrama de la base de datos</w:t>
      </w:r>
      <w:bookmarkEnd w:id="17"/>
    </w:p>
    <w:p w:rsidR="001755E4" w:rsidRDefault="001755E4" w:rsidP="001755E4">
      <w:pPr>
        <w:rPr>
          <w:lang w:bidi="es-ES"/>
        </w:rPr>
      </w:pPr>
    </w:p>
    <w:p w:rsidR="001755E4" w:rsidRDefault="004F1F9D" w:rsidP="001755E4">
      <w:pPr>
        <w:rPr>
          <w:lang w:bidi="es-ES"/>
        </w:rPr>
      </w:pPr>
      <w:r>
        <w:rPr>
          <w:rFonts w:ascii="Segoe UI"/>
          <w:b/>
          <w:noProof/>
          <w:sz w:val="12"/>
          <w:lang w:eastAsia="es-ES"/>
        </w:rPr>
        <mc:AlternateContent>
          <mc:Choice Requires="wpg">
            <w:drawing>
              <wp:anchor distT="0" distB="0" distL="0" distR="0" simplePos="0" relativeHeight="251661312" behindDoc="1" locked="0" layoutInCell="1" allowOverlap="1" wp14:anchorId="098CFB05" wp14:editId="0086AE96">
                <wp:simplePos x="0" y="0"/>
                <wp:positionH relativeFrom="page">
                  <wp:posOffset>594360</wp:posOffset>
                </wp:positionH>
                <wp:positionV relativeFrom="paragraph">
                  <wp:posOffset>247650</wp:posOffset>
                </wp:positionV>
                <wp:extent cx="6477000" cy="5705475"/>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5705475"/>
                          <a:chOff x="0" y="0"/>
                          <a:chExt cx="6477000" cy="5705475"/>
                        </a:xfrm>
                      </wpg:grpSpPr>
                      <wps:wsp>
                        <wps:cNvPr id="191" name="Graphic 191"/>
                        <wps:cNvSpPr/>
                        <wps:spPr>
                          <a:xfrm>
                            <a:off x="4762" y="4762"/>
                            <a:ext cx="6467475" cy="5695950"/>
                          </a:xfrm>
                          <a:custGeom>
                            <a:avLst/>
                            <a:gdLst/>
                            <a:ahLst/>
                            <a:cxnLst/>
                            <a:rect l="l" t="t" r="r" b="b"/>
                            <a:pathLst>
                              <a:path w="6467475" h="5695950">
                                <a:moveTo>
                                  <a:pt x="0" y="5681531"/>
                                </a:moveTo>
                                <a:lnTo>
                                  <a:pt x="0" y="14287"/>
                                </a:lnTo>
                                <a:lnTo>
                                  <a:pt x="0" y="12380"/>
                                </a:lnTo>
                                <a:lnTo>
                                  <a:pt x="362" y="10557"/>
                                </a:lnTo>
                                <a:lnTo>
                                  <a:pt x="1087" y="8818"/>
                                </a:lnTo>
                                <a:lnTo>
                                  <a:pt x="1812" y="7059"/>
                                </a:lnTo>
                                <a:lnTo>
                                  <a:pt x="2844" y="5515"/>
                                </a:lnTo>
                                <a:lnTo>
                                  <a:pt x="4184" y="4186"/>
                                </a:lnTo>
                                <a:lnTo>
                                  <a:pt x="5524" y="2837"/>
                                </a:lnTo>
                                <a:lnTo>
                                  <a:pt x="7069" y="1804"/>
                                </a:lnTo>
                                <a:lnTo>
                                  <a:pt x="8819" y="1079"/>
                                </a:lnTo>
                                <a:lnTo>
                                  <a:pt x="10570" y="362"/>
                                </a:lnTo>
                                <a:lnTo>
                                  <a:pt x="12392" y="0"/>
                                </a:lnTo>
                                <a:lnTo>
                                  <a:pt x="14287" y="0"/>
                                </a:lnTo>
                                <a:lnTo>
                                  <a:pt x="6453038" y="0"/>
                                </a:lnTo>
                                <a:lnTo>
                                  <a:pt x="6454933" y="0"/>
                                </a:lnTo>
                                <a:lnTo>
                                  <a:pt x="6456755" y="362"/>
                                </a:lnTo>
                                <a:lnTo>
                                  <a:pt x="6458505" y="1079"/>
                                </a:lnTo>
                                <a:lnTo>
                                  <a:pt x="6460255" y="1804"/>
                                </a:lnTo>
                                <a:lnTo>
                                  <a:pt x="6461800" y="2837"/>
                                </a:lnTo>
                                <a:lnTo>
                                  <a:pt x="6463140" y="4186"/>
                                </a:lnTo>
                                <a:lnTo>
                                  <a:pt x="6464479" y="5515"/>
                                </a:lnTo>
                                <a:lnTo>
                                  <a:pt x="6465512" y="7059"/>
                                </a:lnTo>
                                <a:lnTo>
                                  <a:pt x="6466237" y="8818"/>
                                </a:lnTo>
                                <a:lnTo>
                                  <a:pt x="6466962" y="10557"/>
                                </a:lnTo>
                                <a:lnTo>
                                  <a:pt x="6467325" y="12380"/>
                                </a:lnTo>
                                <a:lnTo>
                                  <a:pt x="6467325" y="14287"/>
                                </a:lnTo>
                                <a:lnTo>
                                  <a:pt x="6467325" y="5681531"/>
                                </a:lnTo>
                                <a:lnTo>
                                  <a:pt x="6458505" y="5694711"/>
                                </a:lnTo>
                                <a:lnTo>
                                  <a:pt x="6456755" y="5695446"/>
                                </a:lnTo>
                                <a:lnTo>
                                  <a:pt x="6454933" y="5695809"/>
                                </a:lnTo>
                                <a:lnTo>
                                  <a:pt x="6453038" y="5695818"/>
                                </a:lnTo>
                                <a:lnTo>
                                  <a:pt x="14287" y="5695818"/>
                                </a:lnTo>
                                <a:lnTo>
                                  <a:pt x="12392" y="5695809"/>
                                </a:lnTo>
                                <a:lnTo>
                                  <a:pt x="10570" y="5695446"/>
                                </a:lnTo>
                                <a:lnTo>
                                  <a:pt x="8819" y="5694711"/>
                                </a:lnTo>
                                <a:lnTo>
                                  <a:pt x="7069" y="5693995"/>
                                </a:lnTo>
                                <a:lnTo>
                                  <a:pt x="0" y="5683419"/>
                                </a:lnTo>
                                <a:lnTo>
                                  <a:pt x="0" y="5681531"/>
                                </a:lnTo>
                                <a:close/>
                              </a:path>
                            </a:pathLst>
                          </a:custGeom>
                          <a:ln w="9524">
                            <a:solidFill>
                              <a:srgbClr val="E6E6E6"/>
                            </a:solidFill>
                            <a:prstDash val="solid"/>
                          </a:ln>
                        </wps:spPr>
                        <wps:bodyPr wrap="square" lIns="0" tIns="0" rIns="0" bIns="0" rtlCol="0">
                          <a:prstTxWarp prst="textNoShape">
                            <a:avLst/>
                          </a:prstTxWarp>
                          <a:noAutofit/>
                        </wps:bodyPr>
                      </wps:wsp>
                      <wps:wsp>
                        <wps:cNvPr id="192" name="Graphic 192"/>
                        <wps:cNvSpPr/>
                        <wps:spPr>
                          <a:xfrm>
                            <a:off x="2026295" y="2752110"/>
                            <a:ext cx="182880" cy="786765"/>
                          </a:xfrm>
                          <a:custGeom>
                            <a:avLst/>
                            <a:gdLst/>
                            <a:ahLst/>
                            <a:cxnLst/>
                            <a:rect l="l" t="t" r="r" b="b"/>
                            <a:pathLst>
                              <a:path w="182880" h="786765">
                                <a:moveTo>
                                  <a:pt x="91393" y="786207"/>
                                </a:moveTo>
                                <a:lnTo>
                                  <a:pt x="137090" y="786207"/>
                                </a:lnTo>
                                <a:lnTo>
                                  <a:pt x="157082" y="783351"/>
                                </a:lnTo>
                                <a:lnTo>
                                  <a:pt x="171363" y="774780"/>
                                </a:lnTo>
                                <a:lnTo>
                                  <a:pt x="179931" y="760496"/>
                                </a:lnTo>
                                <a:lnTo>
                                  <a:pt x="182787" y="740498"/>
                                </a:lnTo>
                                <a:lnTo>
                                  <a:pt x="182787" y="54851"/>
                                </a:lnTo>
                                <a:lnTo>
                                  <a:pt x="181645" y="46852"/>
                                </a:lnTo>
                                <a:lnTo>
                                  <a:pt x="178217" y="41138"/>
                                </a:lnTo>
                                <a:lnTo>
                                  <a:pt x="172505" y="37710"/>
                                </a:lnTo>
                                <a:lnTo>
                                  <a:pt x="164508" y="36567"/>
                                </a:lnTo>
                                <a:lnTo>
                                  <a:pt x="146229" y="36567"/>
                                </a:lnTo>
                              </a:path>
                              <a:path w="182880" h="786765">
                                <a:moveTo>
                                  <a:pt x="91393" y="786207"/>
                                </a:moveTo>
                                <a:lnTo>
                                  <a:pt x="0" y="786207"/>
                                </a:lnTo>
                              </a:path>
                              <a:path w="182880" h="786765">
                                <a:moveTo>
                                  <a:pt x="91393" y="36567"/>
                                </a:moveTo>
                                <a:lnTo>
                                  <a:pt x="0" y="36567"/>
                                </a:lnTo>
                              </a:path>
                              <a:path w="182880" h="786765">
                                <a:moveTo>
                                  <a:pt x="0" y="0"/>
                                </a:moveTo>
                                <a:lnTo>
                                  <a:pt x="82254" y="36567"/>
                                </a:lnTo>
                                <a:lnTo>
                                  <a:pt x="0" y="73135"/>
                                </a:lnTo>
                              </a:path>
                              <a:path w="182880" h="786765">
                                <a:moveTo>
                                  <a:pt x="146229" y="36567"/>
                                </a:moveTo>
                                <a:lnTo>
                                  <a:pt x="118811" y="63993"/>
                                </a:lnTo>
                                <a:lnTo>
                                  <a:pt x="113462" y="63466"/>
                                </a:lnTo>
                                <a:lnTo>
                                  <a:pt x="91393" y="36567"/>
                                </a:lnTo>
                                <a:lnTo>
                                  <a:pt x="91920" y="31217"/>
                                </a:lnTo>
                                <a:lnTo>
                                  <a:pt x="118811" y="9141"/>
                                </a:lnTo>
                                <a:lnTo>
                                  <a:pt x="124160" y="9668"/>
                                </a:lnTo>
                                <a:lnTo>
                                  <a:pt x="146229" y="36567"/>
                                </a:lnTo>
                              </a:path>
                            </a:pathLst>
                          </a:custGeom>
                          <a:ln w="9140">
                            <a:solidFill>
                              <a:srgbClr val="9A9CA3"/>
                            </a:solidFill>
                            <a:prstDash val="solid"/>
                          </a:ln>
                        </wps:spPr>
                        <wps:bodyPr wrap="square" lIns="0" tIns="0" rIns="0" bIns="0" rtlCol="0">
                          <a:prstTxWarp prst="textNoShape">
                            <a:avLst/>
                          </a:prstTxWarp>
                          <a:noAutofit/>
                        </wps:bodyPr>
                      </wps:wsp>
                      <wps:wsp>
                        <wps:cNvPr id="193" name="Graphic 193"/>
                        <wps:cNvSpPr/>
                        <wps:spPr>
                          <a:xfrm>
                            <a:off x="2026295" y="704313"/>
                            <a:ext cx="1668780" cy="1536065"/>
                          </a:xfrm>
                          <a:custGeom>
                            <a:avLst/>
                            <a:gdLst/>
                            <a:ahLst/>
                            <a:cxnLst/>
                            <a:rect l="l" t="t" r="r" b="b"/>
                            <a:pathLst>
                              <a:path w="1668780" h="1536065">
                                <a:moveTo>
                                  <a:pt x="91393" y="1499280"/>
                                </a:moveTo>
                                <a:lnTo>
                                  <a:pt x="182787" y="1499280"/>
                                </a:lnTo>
                                <a:lnTo>
                                  <a:pt x="742794" y="1499280"/>
                                </a:lnTo>
                                <a:lnTo>
                                  <a:pt x="782779" y="1493566"/>
                                </a:lnTo>
                                <a:lnTo>
                                  <a:pt x="811340" y="1476425"/>
                                </a:lnTo>
                                <a:lnTo>
                                  <a:pt x="828476" y="1447856"/>
                                </a:lnTo>
                                <a:lnTo>
                                  <a:pt x="834188" y="1407860"/>
                                </a:lnTo>
                                <a:lnTo>
                                  <a:pt x="834188" y="127987"/>
                                </a:lnTo>
                                <a:lnTo>
                                  <a:pt x="839900" y="87991"/>
                                </a:lnTo>
                                <a:lnTo>
                                  <a:pt x="857037" y="59422"/>
                                </a:lnTo>
                                <a:lnTo>
                                  <a:pt x="885597" y="42281"/>
                                </a:lnTo>
                                <a:lnTo>
                                  <a:pt x="925582" y="36567"/>
                                </a:lnTo>
                                <a:lnTo>
                                  <a:pt x="1485589" y="36567"/>
                                </a:lnTo>
                                <a:lnTo>
                                  <a:pt x="1522147" y="36567"/>
                                </a:lnTo>
                              </a:path>
                              <a:path w="1668780" h="1536065">
                                <a:moveTo>
                                  <a:pt x="91393" y="1499280"/>
                                </a:moveTo>
                                <a:lnTo>
                                  <a:pt x="0" y="1499280"/>
                                </a:lnTo>
                              </a:path>
                              <a:path w="1668780" h="1536065">
                                <a:moveTo>
                                  <a:pt x="1576983" y="36567"/>
                                </a:moveTo>
                                <a:lnTo>
                                  <a:pt x="1668377" y="36567"/>
                                </a:lnTo>
                              </a:path>
                              <a:path w="1668780" h="1536065">
                                <a:moveTo>
                                  <a:pt x="91393" y="1462712"/>
                                </a:moveTo>
                                <a:lnTo>
                                  <a:pt x="91393" y="1535847"/>
                                </a:lnTo>
                              </a:path>
                              <a:path w="1668780" h="1536065">
                                <a:moveTo>
                                  <a:pt x="1668377" y="0"/>
                                </a:moveTo>
                                <a:lnTo>
                                  <a:pt x="1586122" y="36567"/>
                                </a:lnTo>
                                <a:lnTo>
                                  <a:pt x="1668377" y="73135"/>
                                </a:lnTo>
                              </a:path>
                              <a:path w="1668780" h="1536065">
                                <a:moveTo>
                                  <a:pt x="1576983" y="36567"/>
                                </a:moveTo>
                                <a:lnTo>
                                  <a:pt x="1549565" y="63993"/>
                                </a:lnTo>
                                <a:lnTo>
                                  <a:pt x="1544216" y="63466"/>
                                </a:lnTo>
                                <a:lnTo>
                                  <a:pt x="1522147" y="36567"/>
                                </a:lnTo>
                                <a:lnTo>
                                  <a:pt x="1522674" y="31217"/>
                                </a:lnTo>
                                <a:lnTo>
                                  <a:pt x="1549565" y="9141"/>
                                </a:lnTo>
                                <a:lnTo>
                                  <a:pt x="1554914" y="9668"/>
                                </a:lnTo>
                                <a:lnTo>
                                  <a:pt x="1576983" y="36567"/>
                                </a:lnTo>
                              </a:path>
                            </a:pathLst>
                          </a:custGeom>
                          <a:ln w="9140">
                            <a:solidFill>
                              <a:srgbClr val="9A9CA3"/>
                            </a:solidFill>
                            <a:prstDash val="solid"/>
                          </a:ln>
                        </wps:spPr>
                        <wps:bodyPr wrap="square" lIns="0" tIns="0" rIns="0" bIns="0" rtlCol="0">
                          <a:prstTxWarp prst="textNoShape">
                            <a:avLst/>
                          </a:prstTxWarp>
                          <a:noAutofit/>
                        </wps:bodyPr>
                      </wps:wsp>
                      <wps:wsp>
                        <wps:cNvPr id="194" name="Graphic 194"/>
                        <wps:cNvSpPr/>
                        <wps:spPr>
                          <a:xfrm>
                            <a:off x="6235810" y="2167025"/>
                            <a:ext cx="204470" cy="1993264"/>
                          </a:xfrm>
                          <a:custGeom>
                            <a:avLst/>
                            <a:gdLst/>
                            <a:ahLst/>
                            <a:cxnLst/>
                            <a:rect l="l" t="t" r="r" b="b"/>
                            <a:pathLst>
                              <a:path w="204470" h="1993264">
                                <a:moveTo>
                                  <a:pt x="91393" y="1956377"/>
                                </a:moveTo>
                                <a:lnTo>
                                  <a:pt x="182787" y="1956377"/>
                                </a:lnTo>
                                <a:lnTo>
                                  <a:pt x="193441" y="1956377"/>
                                </a:lnTo>
                                <a:lnTo>
                                  <a:pt x="200544" y="1956377"/>
                                </a:lnTo>
                                <a:lnTo>
                                  <a:pt x="204096" y="1952825"/>
                                </a:lnTo>
                                <a:lnTo>
                                  <a:pt x="204096" y="1945720"/>
                                </a:lnTo>
                                <a:lnTo>
                                  <a:pt x="204096" y="54851"/>
                                </a:lnTo>
                                <a:lnTo>
                                  <a:pt x="202953" y="46852"/>
                                </a:lnTo>
                                <a:lnTo>
                                  <a:pt x="199526" y="41138"/>
                                </a:lnTo>
                                <a:lnTo>
                                  <a:pt x="193814" y="37710"/>
                                </a:lnTo>
                                <a:lnTo>
                                  <a:pt x="185817" y="36567"/>
                                </a:lnTo>
                                <a:lnTo>
                                  <a:pt x="167538" y="36567"/>
                                </a:lnTo>
                              </a:path>
                              <a:path w="204470" h="1993264">
                                <a:moveTo>
                                  <a:pt x="91393" y="1956377"/>
                                </a:moveTo>
                                <a:lnTo>
                                  <a:pt x="0" y="1956377"/>
                                </a:lnTo>
                              </a:path>
                              <a:path w="204470" h="1993264">
                                <a:moveTo>
                                  <a:pt x="112702" y="36567"/>
                                </a:moveTo>
                                <a:lnTo>
                                  <a:pt x="21308" y="36567"/>
                                </a:lnTo>
                              </a:path>
                              <a:path w="204470" h="1993264">
                                <a:moveTo>
                                  <a:pt x="91393" y="1919809"/>
                                </a:moveTo>
                                <a:lnTo>
                                  <a:pt x="91393" y="1992945"/>
                                </a:lnTo>
                              </a:path>
                              <a:path w="204470" h="1993264">
                                <a:moveTo>
                                  <a:pt x="21308" y="0"/>
                                </a:moveTo>
                                <a:lnTo>
                                  <a:pt x="103563" y="36567"/>
                                </a:lnTo>
                                <a:lnTo>
                                  <a:pt x="21308" y="73135"/>
                                </a:lnTo>
                              </a:path>
                              <a:path w="204470" h="1993264">
                                <a:moveTo>
                                  <a:pt x="167538" y="36567"/>
                                </a:moveTo>
                                <a:lnTo>
                                  <a:pt x="140120" y="63993"/>
                                </a:lnTo>
                                <a:lnTo>
                                  <a:pt x="134771" y="63466"/>
                                </a:lnTo>
                                <a:lnTo>
                                  <a:pt x="112702" y="36567"/>
                                </a:lnTo>
                                <a:lnTo>
                                  <a:pt x="113229" y="31217"/>
                                </a:lnTo>
                                <a:lnTo>
                                  <a:pt x="140120" y="9141"/>
                                </a:lnTo>
                                <a:lnTo>
                                  <a:pt x="145469" y="9668"/>
                                </a:lnTo>
                                <a:lnTo>
                                  <a:pt x="167538" y="36567"/>
                                </a:lnTo>
                              </a:path>
                            </a:pathLst>
                          </a:custGeom>
                          <a:ln w="9140">
                            <a:solidFill>
                              <a:srgbClr val="9A9CA3"/>
                            </a:solidFill>
                            <a:prstDash val="solid"/>
                          </a:ln>
                        </wps:spPr>
                        <wps:bodyPr wrap="square" lIns="0" tIns="0" rIns="0" bIns="0" rtlCol="0">
                          <a:prstTxWarp prst="textNoShape">
                            <a:avLst/>
                          </a:prstTxWarp>
                          <a:noAutofit/>
                        </wps:bodyPr>
                      </wps:wsp>
                      <wps:wsp>
                        <wps:cNvPr id="195" name="Graphic 195"/>
                        <wps:cNvSpPr/>
                        <wps:spPr>
                          <a:xfrm>
                            <a:off x="6257120" y="2752110"/>
                            <a:ext cx="182880" cy="2541905"/>
                          </a:xfrm>
                          <a:custGeom>
                            <a:avLst/>
                            <a:gdLst/>
                            <a:ahLst/>
                            <a:cxnLst/>
                            <a:rect l="l" t="t" r="r" b="b"/>
                            <a:pathLst>
                              <a:path w="182880" h="2541905">
                                <a:moveTo>
                                  <a:pt x="91393" y="2504894"/>
                                </a:moveTo>
                                <a:lnTo>
                                  <a:pt x="137090" y="2504894"/>
                                </a:lnTo>
                                <a:lnTo>
                                  <a:pt x="157082" y="2502037"/>
                                </a:lnTo>
                                <a:lnTo>
                                  <a:pt x="171363" y="2493467"/>
                                </a:lnTo>
                                <a:lnTo>
                                  <a:pt x="179931" y="2479183"/>
                                </a:lnTo>
                                <a:lnTo>
                                  <a:pt x="182787" y="2459185"/>
                                </a:lnTo>
                                <a:lnTo>
                                  <a:pt x="182787" y="54851"/>
                                </a:lnTo>
                                <a:lnTo>
                                  <a:pt x="181645" y="46852"/>
                                </a:lnTo>
                                <a:lnTo>
                                  <a:pt x="178217" y="41138"/>
                                </a:lnTo>
                                <a:lnTo>
                                  <a:pt x="172505" y="37710"/>
                                </a:lnTo>
                                <a:lnTo>
                                  <a:pt x="164508" y="36567"/>
                                </a:lnTo>
                                <a:lnTo>
                                  <a:pt x="146229" y="36567"/>
                                </a:lnTo>
                              </a:path>
                              <a:path w="182880" h="2541905">
                                <a:moveTo>
                                  <a:pt x="91393" y="2504894"/>
                                </a:moveTo>
                                <a:lnTo>
                                  <a:pt x="0" y="2504894"/>
                                </a:lnTo>
                              </a:path>
                              <a:path w="182880" h="2541905">
                                <a:moveTo>
                                  <a:pt x="91393" y="36567"/>
                                </a:moveTo>
                                <a:lnTo>
                                  <a:pt x="0" y="36567"/>
                                </a:lnTo>
                              </a:path>
                              <a:path w="182880" h="2541905">
                                <a:moveTo>
                                  <a:pt x="91393" y="2468327"/>
                                </a:moveTo>
                                <a:lnTo>
                                  <a:pt x="91393" y="2541462"/>
                                </a:lnTo>
                              </a:path>
                              <a:path w="182880" h="2541905">
                                <a:moveTo>
                                  <a:pt x="0" y="0"/>
                                </a:moveTo>
                                <a:lnTo>
                                  <a:pt x="82254" y="36567"/>
                                </a:lnTo>
                                <a:lnTo>
                                  <a:pt x="0" y="73135"/>
                                </a:lnTo>
                              </a:path>
                              <a:path w="182880" h="2541905">
                                <a:moveTo>
                                  <a:pt x="146229" y="36567"/>
                                </a:moveTo>
                                <a:lnTo>
                                  <a:pt x="118811" y="63993"/>
                                </a:lnTo>
                                <a:lnTo>
                                  <a:pt x="113462" y="63466"/>
                                </a:lnTo>
                                <a:lnTo>
                                  <a:pt x="91393" y="36567"/>
                                </a:lnTo>
                                <a:lnTo>
                                  <a:pt x="91920" y="31217"/>
                                </a:lnTo>
                                <a:lnTo>
                                  <a:pt x="118811" y="9141"/>
                                </a:lnTo>
                                <a:lnTo>
                                  <a:pt x="124160" y="9668"/>
                                </a:lnTo>
                                <a:lnTo>
                                  <a:pt x="146229" y="36567"/>
                                </a:lnTo>
                              </a:path>
                            </a:pathLst>
                          </a:custGeom>
                          <a:ln w="9140">
                            <a:solidFill>
                              <a:srgbClr val="9A9CA3"/>
                            </a:solidFill>
                            <a:prstDash val="solid"/>
                          </a:ln>
                        </wps:spPr>
                        <wps:bodyPr wrap="square" lIns="0" tIns="0" rIns="0" bIns="0" rtlCol="0">
                          <a:prstTxWarp prst="textNoShape">
                            <a:avLst/>
                          </a:prstTxWarp>
                          <a:noAutofit/>
                        </wps:bodyPr>
                      </wps:wsp>
                      <pic:pic xmlns:pic="http://schemas.openxmlformats.org/drawingml/2006/picture">
                        <pic:nvPicPr>
                          <pic:cNvPr id="196" name="Image 196" descr="Diagrama entidad-relación de la base de datos"/>
                          <pic:cNvPicPr/>
                        </pic:nvPicPr>
                        <pic:blipFill>
                          <a:blip r:embed="rId14" cstate="print"/>
                          <a:stretch>
                            <a:fillRect/>
                          </a:stretch>
                        </pic:blipFill>
                        <pic:spPr>
                          <a:xfrm>
                            <a:off x="9524" y="2930288"/>
                            <a:ext cx="2189607" cy="1216151"/>
                          </a:xfrm>
                          <a:prstGeom prst="rect">
                            <a:avLst/>
                          </a:prstGeom>
                        </pic:spPr>
                      </pic:pic>
                      <wps:wsp>
                        <wps:cNvPr id="197" name="Graphic 197"/>
                        <wps:cNvSpPr/>
                        <wps:spPr>
                          <a:xfrm>
                            <a:off x="9524" y="3099504"/>
                            <a:ext cx="2017395" cy="292735"/>
                          </a:xfrm>
                          <a:custGeom>
                            <a:avLst/>
                            <a:gdLst/>
                            <a:ahLst/>
                            <a:cxnLst/>
                            <a:rect l="l" t="t" r="r" b="b"/>
                            <a:pathLst>
                              <a:path w="2017395" h="292735">
                                <a:moveTo>
                                  <a:pt x="2016771" y="292542"/>
                                </a:moveTo>
                                <a:lnTo>
                                  <a:pt x="0" y="292542"/>
                                </a:lnTo>
                                <a:lnTo>
                                  <a:pt x="0" y="23788"/>
                                </a:lnTo>
                                <a:lnTo>
                                  <a:pt x="23782" y="0"/>
                                </a:lnTo>
                                <a:lnTo>
                                  <a:pt x="27418" y="0"/>
                                </a:lnTo>
                                <a:lnTo>
                                  <a:pt x="1992988" y="0"/>
                                </a:lnTo>
                                <a:lnTo>
                                  <a:pt x="2016771" y="23788"/>
                                </a:lnTo>
                                <a:lnTo>
                                  <a:pt x="2016771" y="292542"/>
                                </a:lnTo>
                                <a:close/>
                              </a:path>
                            </a:pathLst>
                          </a:custGeom>
                          <a:solidFill>
                            <a:srgbClr val="316795"/>
                          </a:solidFill>
                        </wps:spPr>
                        <wps:bodyPr wrap="square" lIns="0" tIns="0" rIns="0" bIns="0" rtlCol="0">
                          <a:prstTxWarp prst="textNoShape">
                            <a:avLst/>
                          </a:prstTxWarp>
                          <a:noAutofit/>
                        </wps:bodyPr>
                      </wps:wsp>
                      <wps:wsp>
                        <wps:cNvPr id="198" name="Graphic 198"/>
                        <wps:cNvSpPr/>
                        <wps:spPr>
                          <a:xfrm>
                            <a:off x="9524" y="3392046"/>
                            <a:ext cx="2017395" cy="292735"/>
                          </a:xfrm>
                          <a:custGeom>
                            <a:avLst/>
                            <a:gdLst/>
                            <a:ahLst/>
                            <a:cxnLst/>
                            <a:rect l="l" t="t" r="r" b="b"/>
                            <a:pathLst>
                              <a:path w="2017395" h="292735">
                                <a:moveTo>
                                  <a:pt x="2016771" y="292542"/>
                                </a:moveTo>
                                <a:lnTo>
                                  <a:pt x="0" y="292542"/>
                                </a:lnTo>
                                <a:lnTo>
                                  <a:pt x="0" y="0"/>
                                </a:lnTo>
                                <a:lnTo>
                                  <a:pt x="2016771" y="0"/>
                                </a:lnTo>
                                <a:lnTo>
                                  <a:pt x="2016771"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199" name="Image 199"/>
                          <pic:cNvPicPr/>
                        </pic:nvPicPr>
                        <pic:blipFill>
                          <a:blip r:embed="rId15" cstate="print"/>
                          <a:stretch>
                            <a:fillRect/>
                          </a:stretch>
                        </pic:blipFill>
                        <pic:spPr>
                          <a:xfrm>
                            <a:off x="710882" y="3476609"/>
                            <a:ext cx="95963" cy="95990"/>
                          </a:xfrm>
                          <a:prstGeom prst="rect">
                            <a:avLst/>
                          </a:prstGeom>
                        </pic:spPr>
                      </pic:pic>
                      <wps:wsp>
                        <wps:cNvPr id="200" name="Graphic 200"/>
                        <wps:cNvSpPr/>
                        <wps:spPr>
                          <a:xfrm>
                            <a:off x="9524" y="3684589"/>
                            <a:ext cx="2017395" cy="292735"/>
                          </a:xfrm>
                          <a:custGeom>
                            <a:avLst/>
                            <a:gdLst/>
                            <a:ahLst/>
                            <a:cxnLst/>
                            <a:rect l="l" t="t" r="r" b="b"/>
                            <a:pathLst>
                              <a:path w="2017395" h="292735">
                                <a:moveTo>
                                  <a:pt x="1992988" y="292542"/>
                                </a:moveTo>
                                <a:lnTo>
                                  <a:pt x="23782" y="292542"/>
                                </a:lnTo>
                                <a:lnTo>
                                  <a:pt x="20284" y="291846"/>
                                </a:lnTo>
                                <a:lnTo>
                                  <a:pt x="0" y="268753"/>
                                </a:lnTo>
                                <a:lnTo>
                                  <a:pt x="0" y="0"/>
                                </a:lnTo>
                                <a:lnTo>
                                  <a:pt x="2016771" y="0"/>
                                </a:lnTo>
                                <a:lnTo>
                                  <a:pt x="2016771" y="268753"/>
                                </a:lnTo>
                                <a:lnTo>
                                  <a:pt x="1992988"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6" cstate="print"/>
                          <a:stretch>
                            <a:fillRect/>
                          </a:stretch>
                        </pic:blipFill>
                        <pic:spPr>
                          <a:xfrm>
                            <a:off x="1715557" y="3744012"/>
                            <a:ext cx="219344" cy="146271"/>
                          </a:xfrm>
                          <a:prstGeom prst="rect">
                            <a:avLst/>
                          </a:prstGeom>
                        </pic:spPr>
                      </pic:pic>
                      <pic:pic xmlns:pic="http://schemas.openxmlformats.org/drawingml/2006/picture">
                        <pic:nvPicPr>
                          <pic:cNvPr id="202" name="Image 202" descr="Diagrama entidad-relación de la base de datos"/>
                          <pic:cNvPicPr/>
                        </pic:nvPicPr>
                        <pic:blipFill>
                          <a:blip r:embed="rId17" cstate="print"/>
                          <a:stretch>
                            <a:fillRect/>
                          </a:stretch>
                        </pic:blipFill>
                        <pic:spPr>
                          <a:xfrm>
                            <a:off x="4049267" y="3515504"/>
                            <a:ext cx="2359151" cy="1216151"/>
                          </a:xfrm>
                          <a:prstGeom prst="rect">
                            <a:avLst/>
                          </a:prstGeom>
                        </pic:spPr>
                      </pic:pic>
                      <wps:wsp>
                        <wps:cNvPr id="203" name="Graphic 203"/>
                        <wps:cNvSpPr/>
                        <wps:spPr>
                          <a:xfrm>
                            <a:off x="4219040" y="3684589"/>
                            <a:ext cx="2017395" cy="292735"/>
                          </a:xfrm>
                          <a:custGeom>
                            <a:avLst/>
                            <a:gdLst/>
                            <a:ahLst/>
                            <a:cxnLst/>
                            <a:rect l="l" t="t" r="r" b="b"/>
                            <a:pathLst>
                              <a:path w="2017395" h="292735">
                                <a:moveTo>
                                  <a:pt x="2016771" y="292542"/>
                                </a:moveTo>
                                <a:lnTo>
                                  <a:pt x="0" y="292542"/>
                                </a:lnTo>
                                <a:lnTo>
                                  <a:pt x="0" y="23788"/>
                                </a:lnTo>
                                <a:lnTo>
                                  <a:pt x="23782" y="0"/>
                                </a:lnTo>
                                <a:lnTo>
                                  <a:pt x="27418" y="0"/>
                                </a:lnTo>
                                <a:lnTo>
                                  <a:pt x="1992988" y="0"/>
                                </a:lnTo>
                                <a:lnTo>
                                  <a:pt x="2016771" y="23788"/>
                                </a:lnTo>
                                <a:lnTo>
                                  <a:pt x="2016771" y="292542"/>
                                </a:lnTo>
                                <a:close/>
                              </a:path>
                            </a:pathLst>
                          </a:custGeom>
                          <a:solidFill>
                            <a:srgbClr val="316795"/>
                          </a:solidFill>
                        </wps:spPr>
                        <wps:bodyPr wrap="square" lIns="0" tIns="0" rIns="0" bIns="0" rtlCol="0">
                          <a:prstTxWarp prst="textNoShape">
                            <a:avLst/>
                          </a:prstTxWarp>
                          <a:noAutofit/>
                        </wps:bodyPr>
                      </wps:wsp>
                      <wps:wsp>
                        <wps:cNvPr id="204" name="Graphic 204"/>
                        <wps:cNvSpPr/>
                        <wps:spPr>
                          <a:xfrm>
                            <a:off x="4219040" y="3977132"/>
                            <a:ext cx="2017395" cy="292735"/>
                          </a:xfrm>
                          <a:custGeom>
                            <a:avLst/>
                            <a:gdLst/>
                            <a:ahLst/>
                            <a:cxnLst/>
                            <a:rect l="l" t="t" r="r" b="b"/>
                            <a:pathLst>
                              <a:path w="2017395" h="292735">
                                <a:moveTo>
                                  <a:pt x="2016771" y="292542"/>
                                </a:moveTo>
                                <a:lnTo>
                                  <a:pt x="0" y="292542"/>
                                </a:lnTo>
                                <a:lnTo>
                                  <a:pt x="0" y="0"/>
                                </a:lnTo>
                                <a:lnTo>
                                  <a:pt x="2016771" y="0"/>
                                </a:lnTo>
                                <a:lnTo>
                                  <a:pt x="2016771"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15" cstate="print"/>
                          <a:stretch>
                            <a:fillRect/>
                          </a:stretch>
                        </pic:blipFill>
                        <pic:spPr>
                          <a:xfrm>
                            <a:off x="5304505" y="4061695"/>
                            <a:ext cx="95963" cy="95990"/>
                          </a:xfrm>
                          <a:prstGeom prst="rect">
                            <a:avLst/>
                          </a:prstGeom>
                        </pic:spPr>
                      </pic:pic>
                      <wps:wsp>
                        <wps:cNvPr id="206" name="Graphic 206"/>
                        <wps:cNvSpPr/>
                        <wps:spPr>
                          <a:xfrm>
                            <a:off x="4219040" y="4269674"/>
                            <a:ext cx="2017395" cy="292735"/>
                          </a:xfrm>
                          <a:custGeom>
                            <a:avLst/>
                            <a:gdLst/>
                            <a:ahLst/>
                            <a:cxnLst/>
                            <a:rect l="l" t="t" r="r" b="b"/>
                            <a:pathLst>
                              <a:path w="2017395" h="292735">
                                <a:moveTo>
                                  <a:pt x="1992988" y="292542"/>
                                </a:moveTo>
                                <a:lnTo>
                                  <a:pt x="23782" y="292542"/>
                                </a:lnTo>
                                <a:lnTo>
                                  <a:pt x="20284" y="291846"/>
                                </a:lnTo>
                                <a:lnTo>
                                  <a:pt x="0" y="268753"/>
                                </a:lnTo>
                                <a:lnTo>
                                  <a:pt x="0" y="0"/>
                                </a:lnTo>
                                <a:lnTo>
                                  <a:pt x="2016771" y="0"/>
                                </a:lnTo>
                                <a:lnTo>
                                  <a:pt x="2016771" y="268753"/>
                                </a:lnTo>
                                <a:lnTo>
                                  <a:pt x="1992988"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18" cstate="print"/>
                          <a:stretch>
                            <a:fillRect/>
                          </a:stretch>
                        </pic:blipFill>
                        <pic:spPr>
                          <a:xfrm>
                            <a:off x="5925072" y="4329096"/>
                            <a:ext cx="219344" cy="146271"/>
                          </a:xfrm>
                          <a:prstGeom prst="rect">
                            <a:avLst/>
                          </a:prstGeom>
                        </pic:spPr>
                      </pic:pic>
                      <pic:pic xmlns:pic="http://schemas.openxmlformats.org/drawingml/2006/picture">
                        <pic:nvPicPr>
                          <pic:cNvPr id="208" name="Image 208" descr="Diagrama entidad-relación de la base de datos"/>
                          <pic:cNvPicPr/>
                        </pic:nvPicPr>
                        <pic:blipFill>
                          <a:blip r:embed="rId19" cstate="print"/>
                          <a:stretch>
                            <a:fillRect/>
                          </a:stretch>
                        </pic:blipFill>
                        <pic:spPr>
                          <a:xfrm>
                            <a:off x="4070603" y="4649360"/>
                            <a:ext cx="2359151" cy="1046458"/>
                          </a:xfrm>
                          <a:prstGeom prst="rect">
                            <a:avLst/>
                          </a:prstGeom>
                        </pic:spPr>
                      </pic:pic>
                      <wps:wsp>
                        <wps:cNvPr id="209" name="Graphic 209"/>
                        <wps:cNvSpPr/>
                        <wps:spPr>
                          <a:xfrm>
                            <a:off x="4240348" y="4818191"/>
                            <a:ext cx="2017395" cy="292735"/>
                          </a:xfrm>
                          <a:custGeom>
                            <a:avLst/>
                            <a:gdLst/>
                            <a:ahLst/>
                            <a:cxnLst/>
                            <a:rect l="l" t="t" r="r" b="b"/>
                            <a:pathLst>
                              <a:path w="2017395" h="292735">
                                <a:moveTo>
                                  <a:pt x="2016771" y="292542"/>
                                </a:moveTo>
                                <a:lnTo>
                                  <a:pt x="0" y="292542"/>
                                </a:lnTo>
                                <a:lnTo>
                                  <a:pt x="0" y="23788"/>
                                </a:lnTo>
                                <a:lnTo>
                                  <a:pt x="23782" y="0"/>
                                </a:lnTo>
                                <a:lnTo>
                                  <a:pt x="27418" y="0"/>
                                </a:lnTo>
                                <a:lnTo>
                                  <a:pt x="1992988" y="0"/>
                                </a:lnTo>
                                <a:lnTo>
                                  <a:pt x="2016771" y="23788"/>
                                </a:lnTo>
                                <a:lnTo>
                                  <a:pt x="2016771" y="292542"/>
                                </a:lnTo>
                                <a:close/>
                              </a:path>
                            </a:pathLst>
                          </a:custGeom>
                          <a:solidFill>
                            <a:srgbClr val="316795"/>
                          </a:solidFill>
                        </wps:spPr>
                        <wps:bodyPr wrap="square" lIns="0" tIns="0" rIns="0" bIns="0" rtlCol="0">
                          <a:prstTxWarp prst="textNoShape">
                            <a:avLst/>
                          </a:prstTxWarp>
                          <a:noAutofit/>
                        </wps:bodyPr>
                      </wps:wsp>
                      <wps:wsp>
                        <wps:cNvPr id="210" name="Graphic 210"/>
                        <wps:cNvSpPr/>
                        <wps:spPr>
                          <a:xfrm>
                            <a:off x="4240348" y="5110733"/>
                            <a:ext cx="2017395" cy="292735"/>
                          </a:xfrm>
                          <a:custGeom>
                            <a:avLst/>
                            <a:gdLst/>
                            <a:ahLst/>
                            <a:cxnLst/>
                            <a:rect l="l" t="t" r="r" b="b"/>
                            <a:pathLst>
                              <a:path w="2017395" h="292735">
                                <a:moveTo>
                                  <a:pt x="2016771" y="292542"/>
                                </a:moveTo>
                                <a:lnTo>
                                  <a:pt x="0" y="292542"/>
                                </a:lnTo>
                                <a:lnTo>
                                  <a:pt x="0" y="0"/>
                                </a:lnTo>
                                <a:lnTo>
                                  <a:pt x="2016771" y="0"/>
                                </a:lnTo>
                                <a:lnTo>
                                  <a:pt x="2016771"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11" name="Image 211"/>
                          <pic:cNvPicPr/>
                        </pic:nvPicPr>
                        <pic:blipFill>
                          <a:blip r:embed="rId15" cstate="print"/>
                          <a:stretch>
                            <a:fillRect/>
                          </a:stretch>
                        </pic:blipFill>
                        <pic:spPr>
                          <a:xfrm>
                            <a:off x="5157806" y="5195297"/>
                            <a:ext cx="95963" cy="95990"/>
                          </a:xfrm>
                          <a:prstGeom prst="rect">
                            <a:avLst/>
                          </a:prstGeom>
                        </pic:spPr>
                      </pic:pic>
                      <wps:wsp>
                        <wps:cNvPr id="212" name="Graphic 212"/>
                        <wps:cNvSpPr/>
                        <wps:spPr>
                          <a:xfrm>
                            <a:off x="4240348" y="5403276"/>
                            <a:ext cx="2017395" cy="292735"/>
                          </a:xfrm>
                          <a:custGeom>
                            <a:avLst/>
                            <a:gdLst/>
                            <a:ahLst/>
                            <a:cxnLst/>
                            <a:rect l="l" t="t" r="r" b="b"/>
                            <a:pathLst>
                              <a:path w="2017395" h="292735">
                                <a:moveTo>
                                  <a:pt x="1992988" y="292542"/>
                                </a:moveTo>
                                <a:lnTo>
                                  <a:pt x="23782" y="292542"/>
                                </a:lnTo>
                                <a:lnTo>
                                  <a:pt x="20284" y="291846"/>
                                </a:lnTo>
                                <a:lnTo>
                                  <a:pt x="0" y="268753"/>
                                </a:lnTo>
                                <a:lnTo>
                                  <a:pt x="0" y="0"/>
                                </a:lnTo>
                                <a:lnTo>
                                  <a:pt x="2016771" y="0"/>
                                </a:lnTo>
                                <a:lnTo>
                                  <a:pt x="2016771" y="268753"/>
                                </a:lnTo>
                                <a:lnTo>
                                  <a:pt x="1992988"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20" cstate="print"/>
                          <a:stretch>
                            <a:fillRect/>
                          </a:stretch>
                        </pic:blipFill>
                        <pic:spPr>
                          <a:xfrm>
                            <a:off x="5946381" y="5462699"/>
                            <a:ext cx="219344" cy="146271"/>
                          </a:xfrm>
                          <a:prstGeom prst="rect">
                            <a:avLst/>
                          </a:prstGeom>
                        </pic:spPr>
                      </pic:pic>
                      <pic:pic xmlns:pic="http://schemas.openxmlformats.org/drawingml/2006/picture">
                        <pic:nvPicPr>
                          <pic:cNvPr id="214" name="Image 214" descr="Diagrama entidad-relación de la base de datos"/>
                          <pic:cNvPicPr/>
                        </pic:nvPicPr>
                        <pic:blipFill>
                          <a:blip r:embed="rId21" cstate="print"/>
                          <a:stretch>
                            <a:fillRect/>
                          </a:stretch>
                        </pic:blipFill>
                        <pic:spPr>
                          <a:xfrm>
                            <a:off x="77723" y="1595264"/>
                            <a:ext cx="2121407" cy="1508759"/>
                          </a:xfrm>
                          <a:prstGeom prst="rect">
                            <a:avLst/>
                          </a:prstGeom>
                        </pic:spPr>
                      </pic:pic>
                      <wps:wsp>
                        <wps:cNvPr id="215" name="Graphic 215"/>
                        <wps:cNvSpPr/>
                        <wps:spPr>
                          <a:xfrm>
                            <a:off x="246492" y="1764779"/>
                            <a:ext cx="1779905" cy="292735"/>
                          </a:xfrm>
                          <a:custGeom>
                            <a:avLst/>
                            <a:gdLst/>
                            <a:ahLst/>
                            <a:cxnLst/>
                            <a:rect l="l" t="t" r="r" b="b"/>
                            <a:pathLst>
                              <a:path w="1779905" h="292735">
                                <a:moveTo>
                                  <a:pt x="1779803" y="292542"/>
                                </a:moveTo>
                                <a:lnTo>
                                  <a:pt x="0" y="292542"/>
                                </a:lnTo>
                                <a:lnTo>
                                  <a:pt x="0" y="23788"/>
                                </a:lnTo>
                                <a:lnTo>
                                  <a:pt x="23782" y="0"/>
                                </a:lnTo>
                                <a:lnTo>
                                  <a:pt x="27418" y="0"/>
                                </a:lnTo>
                                <a:lnTo>
                                  <a:pt x="1756021" y="0"/>
                                </a:lnTo>
                                <a:lnTo>
                                  <a:pt x="1779803" y="23788"/>
                                </a:lnTo>
                                <a:lnTo>
                                  <a:pt x="1779803" y="292542"/>
                                </a:lnTo>
                                <a:close/>
                              </a:path>
                            </a:pathLst>
                          </a:custGeom>
                          <a:solidFill>
                            <a:srgbClr val="316795"/>
                          </a:solidFill>
                        </wps:spPr>
                        <wps:bodyPr wrap="square" lIns="0" tIns="0" rIns="0" bIns="0" rtlCol="0">
                          <a:prstTxWarp prst="textNoShape">
                            <a:avLst/>
                          </a:prstTxWarp>
                          <a:noAutofit/>
                        </wps:bodyPr>
                      </wps:wsp>
                      <wps:wsp>
                        <wps:cNvPr id="216" name="Graphic 216"/>
                        <wps:cNvSpPr/>
                        <wps:spPr>
                          <a:xfrm>
                            <a:off x="246492" y="2057322"/>
                            <a:ext cx="1779905" cy="292735"/>
                          </a:xfrm>
                          <a:custGeom>
                            <a:avLst/>
                            <a:gdLst/>
                            <a:ahLst/>
                            <a:cxnLst/>
                            <a:rect l="l" t="t" r="r" b="b"/>
                            <a:pathLst>
                              <a:path w="1779905" h="292735">
                                <a:moveTo>
                                  <a:pt x="1779803" y="292542"/>
                                </a:moveTo>
                                <a:lnTo>
                                  <a:pt x="0" y="292542"/>
                                </a:lnTo>
                                <a:lnTo>
                                  <a:pt x="0" y="0"/>
                                </a:lnTo>
                                <a:lnTo>
                                  <a:pt x="1779803" y="0"/>
                                </a:lnTo>
                                <a:lnTo>
                                  <a:pt x="1779803"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15" cstate="print"/>
                          <a:stretch>
                            <a:fillRect/>
                          </a:stretch>
                        </pic:blipFill>
                        <pic:spPr>
                          <a:xfrm>
                            <a:off x="938393" y="2141885"/>
                            <a:ext cx="95963" cy="95990"/>
                          </a:xfrm>
                          <a:prstGeom prst="rect">
                            <a:avLst/>
                          </a:prstGeom>
                        </pic:spPr>
                      </pic:pic>
                      <wps:wsp>
                        <wps:cNvPr id="218" name="Graphic 218"/>
                        <wps:cNvSpPr/>
                        <wps:spPr>
                          <a:xfrm>
                            <a:off x="246492" y="2349864"/>
                            <a:ext cx="1779905" cy="292735"/>
                          </a:xfrm>
                          <a:custGeom>
                            <a:avLst/>
                            <a:gdLst/>
                            <a:ahLst/>
                            <a:cxnLst/>
                            <a:rect l="l" t="t" r="r" b="b"/>
                            <a:pathLst>
                              <a:path w="1779905" h="292735">
                                <a:moveTo>
                                  <a:pt x="1779803" y="292542"/>
                                </a:moveTo>
                                <a:lnTo>
                                  <a:pt x="0" y="292542"/>
                                </a:lnTo>
                                <a:lnTo>
                                  <a:pt x="0" y="0"/>
                                </a:lnTo>
                                <a:lnTo>
                                  <a:pt x="1779803" y="0"/>
                                </a:lnTo>
                                <a:lnTo>
                                  <a:pt x="1779803"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16" cstate="print"/>
                          <a:stretch>
                            <a:fillRect/>
                          </a:stretch>
                        </pic:blipFill>
                        <pic:spPr>
                          <a:xfrm>
                            <a:off x="1715557" y="2409287"/>
                            <a:ext cx="219344" cy="146271"/>
                          </a:xfrm>
                          <a:prstGeom prst="rect">
                            <a:avLst/>
                          </a:prstGeom>
                        </pic:spPr>
                      </pic:pic>
                      <wps:wsp>
                        <wps:cNvPr id="220" name="Graphic 220"/>
                        <wps:cNvSpPr/>
                        <wps:spPr>
                          <a:xfrm>
                            <a:off x="246492" y="2642406"/>
                            <a:ext cx="1779905" cy="292735"/>
                          </a:xfrm>
                          <a:custGeom>
                            <a:avLst/>
                            <a:gdLst/>
                            <a:ahLst/>
                            <a:cxnLst/>
                            <a:rect l="l" t="t" r="r" b="b"/>
                            <a:pathLst>
                              <a:path w="1779905" h="292735">
                                <a:moveTo>
                                  <a:pt x="1756021" y="292542"/>
                                </a:moveTo>
                                <a:lnTo>
                                  <a:pt x="23782" y="292542"/>
                                </a:lnTo>
                                <a:lnTo>
                                  <a:pt x="20284" y="291846"/>
                                </a:lnTo>
                                <a:lnTo>
                                  <a:pt x="0" y="268753"/>
                                </a:lnTo>
                                <a:lnTo>
                                  <a:pt x="0" y="0"/>
                                </a:lnTo>
                                <a:lnTo>
                                  <a:pt x="1779803" y="0"/>
                                </a:lnTo>
                                <a:lnTo>
                                  <a:pt x="1779803" y="268753"/>
                                </a:lnTo>
                                <a:lnTo>
                                  <a:pt x="1756021"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22" cstate="print"/>
                          <a:stretch>
                            <a:fillRect/>
                          </a:stretch>
                        </pic:blipFill>
                        <pic:spPr>
                          <a:xfrm>
                            <a:off x="920005" y="2726969"/>
                            <a:ext cx="95960" cy="95989"/>
                          </a:xfrm>
                          <a:prstGeom prst="rect">
                            <a:avLst/>
                          </a:prstGeom>
                        </pic:spPr>
                      </pic:pic>
                      <pic:pic xmlns:pic="http://schemas.openxmlformats.org/drawingml/2006/picture">
                        <pic:nvPicPr>
                          <pic:cNvPr id="222" name="Image 222"/>
                          <pic:cNvPicPr/>
                        </pic:nvPicPr>
                        <pic:blipFill>
                          <a:blip r:embed="rId16" cstate="print"/>
                          <a:stretch>
                            <a:fillRect/>
                          </a:stretch>
                        </pic:blipFill>
                        <pic:spPr>
                          <a:xfrm>
                            <a:off x="1715557" y="2701829"/>
                            <a:ext cx="219344" cy="146271"/>
                          </a:xfrm>
                          <a:prstGeom prst="rect">
                            <a:avLst/>
                          </a:prstGeom>
                        </pic:spPr>
                      </pic:pic>
                      <pic:pic xmlns:pic="http://schemas.openxmlformats.org/drawingml/2006/picture">
                        <pic:nvPicPr>
                          <pic:cNvPr id="223" name="Image 223" descr="Diagrama entidad-relación de la base de datos"/>
                          <pic:cNvPicPr/>
                        </pic:nvPicPr>
                        <pic:blipFill>
                          <a:blip r:embed="rId23" cstate="print"/>
                          <a:stretch>
                            <a:fillRect/>
                          </a:stretch>
                        </pic:blipFill>
                        <pic:spPr>
                          <a:xfrm>
                            <a:off x="3525011" y="9525"/>
                            <a:ext cx="2907791" cy="3679715"/>
                          </a:xfrm>
                          <a:prstGeom prst="rect">
                            <a:avLst/>
                          </a:prstGeom>
                        </pic:spPr>
                      </pic:pic>
                      <wps:wsp>
                        <wps:cNvPr id="224" name="Graphic 224"/>
                        <wps:cNvSpPr/>
                        <wps:spPr>
                          <a:xfrm>
                            <a:off x="3694672" y="9525"/>
                            <a:ext cx="2562860" cy="292735"/>
                          </a:xfrm>
                          <a:custGeom>
                            <a:avLst/>
                            <a:gdLst/>
                            <a:ahLst/>
                            <a:cxnLst/>
                            <a:rect l="l" t="t" r="r" b="b"/>
                            <a:pathLst>
                              <a:path w="2562860" h="292735">
                                <a:moveTo>
                                  <a:pt x="2562447" y="292542"/>
                                </a:moveTo>
                                <a:lnTo>
                                  <a:pt x="0" y="292542"/>
                                </a:lnTo>
                                <a:lnTo>
                                  <a:pt x="0" y="23788"/>
                                </a:lnTo>
                                <a:lnTo>
                                  <a:pt x="23782" y="0"/>
                                </a:lnTo>
                                <a:lnTo>
                                  <a:pt x="27418" y="0"/>
                                </a:lnTo>
                                <a:lnTo>
                                  <a:pt x="2538664" y="0"/>
                                </a:lnTo>
                                <a:lnTo>
                                  <a:pt x="2562446" y="23788"/>
                                </a:lnTo>
                                <a:lnTo>
                                  <a:pt x="2562447" y="292542"/>
                                </a:lnTo>
                                <a:close/>
                              </a:path>
                            </a:pathLst>
                          </a:custGeom>
                          <a:solidFill>
                            <a:srgbClr val="316795"/>
                          </a:solidFill>
                        </wps:spPr>
                        <wps:bodyPr wrap="square" lIns="0" tIns="0" rIns="0" bIns="0" rtlCol="0">
                          <a:prstTxWarp prst="textNoShape">
                            <a:avLst/>
                          </a:prstTxWarp>
                          <a:noAutofit/>
                        </wps:bodyPr>
                      </wps:wsp>
                      <wps:wsp>
                        <wps:cNvPr id="225" name="Graphic 225"/>
                        <wps:cNvSpPr/>
                        <wps:spPr>
                          <a:xfrm>
                            <a:off x="3694672" y="302067"/>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15" cstate="print"/>
                          <a:stretch>
                            <a:fillRect/>
                          </a:stretch>
                        </pic:blipFill>
                        <pic:spPr>
                          <a:xfrm>
                            <a:off x="4322121" y="386630"/>
                            <a:ext cx="95963" cy="95990"/>
                          </a:xfrm>
                          <a:prstGeom prst="rect">
                            <a:avLst/>
                          </a:prstGeom>
                        </pic:spPr>
                      </pic:pic>
                      <wps:wsp>
                        <wps:cNvPr id="227" name="Graphic 227"/>
                        <wps:cNvSpPr/>
                        <wps:spPr>
                          <a:xfrm>
                            <a:off x="3694672" y="594610"/>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24" cstate="print"/>
                          <a:stretch>
                            <a:fillRect/>
                          </a:stretch>
                        </pic:blipFill>
                        <pic:spPr>
                          <a:xfrm>
                            <a:off x="4342891" y="679172"/>
                            <a:ext cx="95960" cy="95989"/>
                          </a:xfrm>
                          <a:prstGeom prst="rect">
                            <a:avLst/>
                          </a:prstGeom>
                        </pic:spPr>
                      </pic:pic>
                      <pic:pic xmlns:pic="http://schemas.openxmlformats.org/drawingml/2006/picture">
                        <pic:nvPicPr>
                          <pic:cNvPr id="229" name="Image 229"/>
                          <pic:cNvPicPr/>
                        </pic:nvPicPr>
                        <pic:blipFill>
                          <a:blip r:embed="rId16" cstate="print"/>
                          <a:stretch>
                            <a:fillRect/>
                          </a:stretch>
                        </pic:blipFill>
                        <pic:spPr>
                          <a:xfrm>
                            <a:off x="5946381" y="654032"/>
                            <a:ext cx="219344" cy="146271"/>
                          </a:xfrm>
                          <a:prstGeom prst="rect">
                            <a:avLst/>
                          </a:prstGeom>
                        </pic:spPr>
                      </pic:pic>
                      <wps:wsp>
                        <wps:cNvPr id="230" name="Graphic 230"/>
                        <wps:cNvSpPr/>
                        <wps:spPr>
                          <a:xfrm>
                            <a:off x="3694672" y="887152"/>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25" cstate="print"/>
                          <a:stretch>
                            <a:fillRect/>
                          </a:stretch>
                        </pic:blipFill>
                        <pic:spPr>
                          <a:xfrm>
                            <a:off x="5946381" y="946574"/>
                            <a:ext cx="219344" cy="146271"/>
                          </a:xfrm>
                          <a:prstGeom prst="rect">
                            <a:avLst/>
                          </a:prstGeom>
                        </pic:spPr>
                      </pic:pic>
                      <wps:wsp>
                        <wps:cNvPr id="232" name="Graphic 232"/>
                        <wps:cNvSpPr/>
                        <wps:spPr>
                          <a:xfrm>
                            <a:off x="3694672" y="1179694"/>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20" cstate="print"/>
                          <a:stretch>
                            <a:fillRect/>
                          </a:stretch>
                        </pic:blipFill>
                        <pic:spPr>
                          <a:xfrm>
                            <a:off x="5946381" y="1239117"/>
                            <a:ext cx="219344" cy="146271"/>
                          </a:xfrm>
                          <a:prstGeom prst="rect">
                            <a:avLst/>
                          </a:prstGeom>
                        </pic:spPr>
                      </pic:pic>
                      <wps:wsp>
                        <wps:cNvPr id="234" name="Graphic 234"/>
                        <wps:cNvSpPr/>
                        <wps:spPr>
                          <a:xfrm>
                            <a:off x="3694672" y="1472237"/>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25" cstate="print"/>
                          <a:stretch>
                            <a:fillRect/>
                          </a:stretch>
                        </pic:blipFill>
                        <pic:spPr>
                          <a:xfrm>
                            <a:off x="5946381" y="1531659"/>
                            <a:ext cx="219344" cy="146271"/>
                          </a:xfrm>
                          <a:prstGeom prst="rect">
                            <a:avLst/>
                          </a:prstGeom>
                        </pic:spPr>
                      </pic:pic>
                      <wps:wsp>
                        <wps:cNvPr id="236" name="Graphic 236"/>
                        <wps:cNvSpPr/>
                        <wps:spPr>
                          <a:xfrm>
                            <a:off x="3694672" y="1764779"/>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16" cstate="print"/>
                          <a:stretch>
                            <a:fillRect/>
                          </a:stretch>
                        </pic:blipFill>
                        <pic:spPr>
                          <a:xfrm>
                            <a:off x="5946381" y="1824202"/>
                            <a:ext cx="219344" cy="146271"/>
                          </a:xfrm>
                          <a:prstGeom prst="rect">
                            <a:avLst/>
                          </a:prstGeom>
                        </pic:spPr>
                      </pic:pic>
                      <wps:wsp>
                        <wps:cNvPr id="238" name="Graphic 238"/>
                        <wps:cNvSpPr/>
                        <wps:spPr>
                          <a:xfrm>
                            <a:off x="3694672" y="2057322"/>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26" cstate="print"/>
                          <a:stretch>
                            <a:fillRect/>
                          </a:stretch>
                        </pic:blipFill>
                        <pic:spPr>
                          <a:xfrm>
                            <a:off x="4738776" y="2141884"/>
                            <a:ext cx="95960" cy="95989"/>
                          </a:xfrm>
                          <a:prstGeom prst="rect">
                            <a:avLst/>
                          </a:prstGeom>
                        </pic:spPr>
                      </pic:pic>
                      <pic:pic xmlns:pic="http://schemas.openxmlformats.org/drawingml/2006/picture">
                        <pic:nvPicPr>
                          <pic:cNvPr id="240" name="Image 240"/>
                          <pic:cNvPicPr/>
                        </pic:nvPicPr>
                        <pic:blipFill>
                          <a:blip r:embed="rId16" cstate="print"/>
                          <a:stretch>
                            <a:fillRect/>
                          </a:stretch>
                        </pic:blipFill>
                        <pic:spPr>
                          <a:xfrm>
                            <a:off x="5946381" y="2116744"/>
                            <a:ext cx="219344" cy="146271"/>
                          </a:xfrm>
                          <a:prstGeom prst="rect">
                            <a:avLst/>
                          </a:prstGeom>
                        </pic:spPr>
                      </pic:pic>
                      <wps:wsp>
                        <wps:cNvPr id="241" name="Graphic 241"/>
                        <wps:cNvSpPr/>
                        <wps:spPr>
                          <a:xfrm>
                            <a:off x="3694672" y="2349864"/>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42" name="Image 242"/>
                          <pic:cNvPicPr/>
                        </pic:nvPicPr>
                        <pic:blipFill>
                          <a:blip r:embed="rId16" cstate="print"/>
                          <a:stretch>
                            <a:fillRect/>
                          </a:stretch>
                        </pic:blipFill>
                        <pic:spPr>
                          <a:xfrm>
                            <a:off x="5946381" y="2409287"/>
                            <a:ext cx="219344" cy="146271"/>
                          </a:xfrm>
                          <a:prstGeom prst="rect">
                            <a:avLst/>
                          </a:prstGeom>
                        </pic:spPr>
                      </pic:pic>
                      <wps:wsp>
                        <wps:cNvPr id="243" name="Graphic 243"/>
                        <wps:cNvSpPr/>
                        <wps:spPr>
                          <a:xfrm>
                            <a:off x="3694672" y="2642406"/>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44" name="Image 244"/>
                          <pic:cNvPicPr/>
                        </pic:nvPicPr>
                        <pic:blipFill>
                          <a:blip r:embed="rId22" cstate="print"/>
                          <a:stretch>
                            <a:fillRect/>
                          </a:stretch>
                        </pic:blipFill>
                        <pic:spPr>
                          <a:xfrm>
                            <a:off x="4565548" y="2726969"/>
                            <a:ext cx="95960" cy="95989"/>
                          </a:xfrm>
                          <a:prstGeom prst="rect">
                            <a:avLst/>
                          </a:prstGeom>
                        </pic:spPr>
                      </pic:pic>
                      <pic:pic xmlns:pic="http://schemas.openxmlformats.org/drawingml/2006/picture">
                        <pic:nvPicPr>
                          <pic:cNvPr id="245" name="Image 245"/>
                          <pic:cNvPicPr/>
                        </pic:nvPicPr>
                        <pic:blipFill>
                          <a:blip r:embed="rId16" cstate="print"/>
                          <a:stretch>
                            <a:fillRect/>
                          </a:stretch>
                        </pic:blipFill>
                        <pic:spPr>
                          <a:xfrm>
                            <a:off x="5946381" y="2701829"/>
                            <a:ext cx="219344" cy="146271"/>
                          </a:xfrm>
                          <a:prstGeom prst="rect">
                            <a:avLst/>
                          </a:prstGeom>
                        </pic:spPr>
                      </pic:pic>
                      <wps:wsp>
                        <wps:cNvPr id="246" name="Graphic 246"/>
                        <wps:cNvSpPr/>
                        <wps:spPr>
                          <a:xfrm>
                            <a:off x="3694672" y="2934949"/>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25" cstate="print"/>
                          <a:stretch>
                            <a:fillRect/>
                          </a:stretch>
                        </pic:blipFill>
                        <pic:spPr>
                          <a:xfrm>
                            <a:off x="5946381" y="2994371"/>
                            <a:ext cx="219344" cy="146271"/>
                          </a:xfrm>
                          <a:prstGeom prst="rect">
                            <a:avLst/>
                          </a:prstGeom>
                        </pic:spPr>
                      </pic:pic>
                      <wps:wsp>
                        <wps:cNvPr id="248" name="Graphic 248"/>
                        <wps:cNvSpPr/>
                        <wps:spPr>
                          <a:xfrm>
                            <a:off x="3694672" y="3227492"/>
                            <a:ext cx="2562860" cy="292735"/>
                          </a:xfrm>
                          <a:custGeom>
                            <a:avLst/>
                            <a:gdLst/>
                            <a:ahLst/>
                            <a:cxnLst/>
                            <a:rect l="l" t="t" r="r" b="b"/>
                            <a:pathLst>
                              <a:path w="2562860" h="292735">
                                <a:moveTo>
                                  <a:pt x="2538664" y="292542"/>
                                </a:moveTo>
                                <a:lnTo>
                                  <a:pt x="23782" y="292542"/>
                                </a:lnTo>
                                <a:lnTo>
                                  <a:pt x="20284" y="291846"/>
                                </a:lnTo>
                                <a:lnTo>
                                  <a:pt x="0" y="268753"/>
                                </a:lnTo>
                                <a:lnTo>
                                  <a:pt x="0" y="0"/>
                                </a:lnTo>
                                <a:lnTo>
                                  <a:pt x="2562447" y="0"/>
                                </a:lnTo>
                                <a:lnTo>
                                  <a:pt x="2562446" y="268753"/>
                                </a:lnTo>
                                <a:lnTo>
                                  <a:pt x="2538664"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49" name="Image 249"/>
                          <pic:cNvPicPr/>
                        </pic:nvPicPr>
                        <pic:blipFill>
                          <a:blip r:embed="rId20" cstate="print"/>
                          <a:stretch>
                            <a:fillRect/>
                          </a:stretch>
                        </pic:blipFill>
                        <pic:spPr>
                          <a:xfrm>
                            <a:off x="5946381" y="3286914"/>
                            <a:ext cx="219344" cy="146271"/>
                          </a:xfrm>
                          <a:prstGeom prst="rect">
                            <a:avLst/>
                          </a:prstGeom>
                        </pic:spPr>
                      </pic:pic>
                      <wps:wsp>
                        <wps:cNvPr id="250" name="Textbox 250"/>
                        <wps:cNvSpPr txBox="1"/>
                        <wps:spPr>
                          <a:xfrm>
                            <a:off x="5731516" y="1253600"/>
                            <a:ext cx="19113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51" name="Textbox 251"/>
                        <wps:cNvSpPr txBox="1"/>
                        <wps:spPr>
                          <a:xfrm>
                            <a:off x="1500656" y="2423770"/>
                            <a:ext cx="19113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52" name="Textbox 252"/>
                        <wps:cNvSpPr txBox="1"/>
                        <wps:spPr>
                          <a:xfrm>
                            <a:off x="337872" y="2426533"/>
                            <a:ext cx="286385" cy="116839"/>
                          </a:xfrm>
                          <a:prstGeom prst="rect">
                            <a:avLst/>
                          </a:prstGeom>
                        </wps:spPr>
                        <wps:txbx>
                          <w:txbxContent>
                            <w:p w:rsidR="00F72C8F" w:rsidRDefault="00F72C8F" w:rsidP="004F1F9D">
                              <w:pPr>
                                <w:spacing w:line="184" w:lineRule="exact"/>
                                <w:rPr>
                                  <w:rFonts w:ascii="Lucida Sans Unicode"/>
                                  <w:sz w:val="20"/>
                                </w:rPr>
                              </w:pPr>
                              <w:proofErr w:type="gramStart"/>
                              <w:r>
                                <w:rPr>
                                  <w:rFonts w:ascii="Lucida Sans Unicode"/>
                                  <w:color w:val="3C3C3C"/>
                                  <w:spacing w:val="-4"/>
                                  <w:w w:val="90"/>
                                  <w:sz w:val="20"/>
                                </w:rPr>
                                <w:t>edad</w:t>
                              </w:r>
                              <w:proofErr w:type="gramEnd"/>
                            </w:p>
                          </w:txbxContent>
                        </wps:txbx>
                        <wps:bodyPr wrap="square" lIns="0" tIns="0" rIns="0" bIns="0" rtlCol="0">
                          <a:noAutofit/>
                        </wps:bodyPr>
                      </wps:wsp>
                      <wps:wsp>
                        <wps:cNvPr id="253" name="Textbox 253"/>
                        <wps:cNvSpPr txBox="1"/>
                        <wps:spPr>
                          <a:xfrm>
                            <a:off x="1756638" y="2131228"/>
                            <a:ext cx="191135" cy="125095"/>
                          </a:xfrm>
                          <a:prstGeom prst="rect">
                            <a:avLst/>
                          </a:prstGeom>
                        </wps:spPr>
                        <wps:txbx>
                          <w:txbxContent>
                            <w:p w:rsidR="00F72C8F" w:rsidRDefault="00F72C8F" w:rsidP="004F1F9D">
                              <w:pPr>
                                <w:spacing w:line="196" w:lineRule="exact"/>
                                <w:rPr>
                                  <w:rFonts w:ascii="Trebuchet MS"/>
                                  <w:b/>
                                  <w:sz w:val="18"/>
                                </w:rPr>
                              </w:pPr>
                              <w:r>
                                <w:rPr>
                                  <w:rFonts w:ascii="Trebuchet MS"/>
                                  <w:b/>
                                  <w:color w:val="6A6A6A"/>
                                  <w:spacing w:val="-5"/>
                                  <w:sz w:val="18"/>
                                </w:rPr>
                                <w:t>INT</w:t>
                              </w:r>
                            </w:p>
                          </w:txbxContent>
                        </wps:txbx>
                        <wps:bodyPr wrap="square" lIns="0" tIns="0" rIns="0" bIns="0" rtlCol="0">
                          <a:noAutofit/>
                        </wps:bodyPr>
                      </wps:wsp>
                      <wps:wsp>
                        <wps:cNvPr id="254" name="Textbox 254"/>
                        <wps:cNvSpPr txBox="1"/>
                        <wps:spPr>
                          <a:xfrm>
                            <a:off x="337872" y="2106296"/>
                            <a:ext cx="576580" cy="161925"/>
                          </a:xfrm>
                          <a:prstGeom prst="rect">
                            <a:avLst/>
                          </a:prstGeom>
                        </wps:spPr>
                        <wps:txbx>
                          <w:txbxContent>
                            <w:p w:rsidR="00F72C8F" w:rsidRDefault="00F72C8F" w:rsidP="004F1F9D">
                              <w:pPr>
                                <w:spacing w:before="2" w:line="253" w:lineRule="exact"/>
                                <w:rPr>
                                  <w:rFonts w:ascii="Arial Black"/>
                                  <w:sz w:val="18"/>
                                </w:rPr>
                              </w:pPr>
                              <w:proofErr w:type="spellStart"/>
                              <w:r>
                                <w:rPr>
                                  <w:rFonts w:ascii="Arial Black"/>
                                  <w:color w:val="2B2B2B"/>
                                  <w:spacing w:val="-7"/>
                                  <w:sz w:val="18"/>
                                </w:rPr>
                                <w:t>id_cliente</w:t>
                              </w:r>
                              <w:proofErr w:type="spellEnd"/>
                            </w:p>
                          </w:txbxContent>
                        </wps:txbx>
                        <wps:bodyPr wrap="square" lIns="0" tIns="0" rIns="0" bIns="0" rtlCol="0">
                          <a:noAutofit/>
                        </wps:bodyPr>
                      </wps:wsp>
                      <wps:wsp>
                        <wps:cNvPr id="255" name="Textbox 255"/>
                        <wps:cNvSpPr txBox="1"/>
                        <wps:spPr>
                          <a:xfrm>
                            <a:off x="3786052" y="351041"/>
                            <a:ext cx="512445" cy="161925"/>
                          </a:xfrm>
                          <a:prstGeom prst="rect">
                            <a:avLst/>
                          </a:prstGeom>
                        </wps:spPr>
                        <wps:txbx>
                          <w:txbxContent>
                            <w:p w:rsidR="00F72C8F" w:rsidRDefault="00F72C8F" w:rsidP="004F1F9D">
                              <w:pPr>
                                <w:spacing w:before="2" w:line="253" w:lineRule="exact"/>
                                <w:rPr>
                                  <w:rFonts w:ascii="Arial Black"/>
                                  <w:sz w:val="18"/>
                                </w:rPr>
                              </w:pPr>
                              <w:proofErr w:type="spellStart"/>
                              <w:r>
                                <w:rPr>
                                  <w:rFonts w:ascii="Arial Black"/>
                                  <w:color w:val="2B2B2B"/>
                                  <w:spacing w:val="-4"/>
                                  <w:sz w:val="18"/>
                                </w:rPr>
                                <w:t>id_venta</w:t>
                              </w:r>
                              <w:proofErr w:type="spellEnd"/>
                            </w:p>
                          </w:txbxContent>
                        </wps:txbx>
                        <wps:bodyPr wrap="square" lIns="0" tIns="0" rIns="0" bIns="0" rtlCol="0">
                          <a:noAutofit/>
                        </wps:bodyPr>
                      </wps:wsp>
                      <wps:wsp>
                        <wps:cNvPr id="256" name="Textbox 256"/>
                        <wps:cNvSpPr txBox="1"/>
                        <wps:spPr>
                          <a:xfrm>
                            <a:off x="5809204" y="375973"/>
                            <a:ext cx="369570" cy="125095"/>
                          </a:xfrm>
                          <a:prstGeom prst="rect">
                            <a:avLst/>
                          </a:prstGeom>
                        </wps:spPr>
                        <wps:txbx>
                          <w:txbxContent>
                            <w:p w:rsidR="00F72C8F" w:rsidRDefault="00F72C8F" w:rsidP="004F1F9D">
                              <w:pPr>
                                <w:spacing w:line="196" w:lineRule="exact"/>
                                <w:rPr>
                                  <w:rFonts w:ascii="Trebuchet MS"/>
                                  <w:b/>
                                  <w:sz w:val="18"/>
                                </w:rPr>
                              </w:pPr>
                              <w:r>
                                <w:rPr>
                                  <w:rFonts w:ascii="Trebuchet MS"/>
                                  <w:b/>
                                  <w:color w:val="6A6A6A"/>
                                  <w:spacing w:val="-2"/>
                                  <w:sz w:val="18"/>
                                </w:rPr>
                                <w:t>SERIAL</w:t>
                              </w:r>
                            </w:p>
                          </w:txbxContent>
                        </wps:txbx>
                        <wps:bodyPr wrap="square" lIns="0" tIns="0" rIns="0" bIns="0" rtlCol="0">
                          <a:noAutofit/>
                        </wps:bodyPr>
                      </wps:wsp>
                      <wps:wsp>
                        <wps:cNvPr id="257" name="Textbox 257"/>
                        <wps:cNvSpPr txBox="1"/>
                        <wps:spPr>
                          <a:xfrm>
                            <a:off x="3786052" y="671279"/>
                            <a:ext cx="532130" cy="116839"/>
                          </a:xfrm>
                          <a:prstGeom prst="rect">
                            <a:avLst/>
                          </a:prstGeom>
                        </wps:spPr>
                        <wps:txbx>
                          <w:txbxContent>
                            <w:p w:rsidR="00F72C8F" w:rsidRDefault="00F72C8F" w:rsidP="004F1F9D">
                              <w:pPr>
                                <w:spacing w:line="184" w:lineRule="exact"/>
                                <w:rPr>
                                  <w:rFonts w:ascii="Lucida Sans Unicode"/>
                                  <w:sz w:val="20"/>
                                </w:rPr>
                              </w:pPr>
                              <w:proofErr w:type="spellStart"/>
                              <w:r>
                                <w:rPr>
                                  <w:rFonts w:ascii="Lucida Sans Unicode"/>
                                  <w:color w:val="3C3C3C"/>
                                  <w:spacing w:val="-2"/>
                                  <w:w w:val="85"/>
                                  <w:sz w:val="20"/>
                                </w:rPr>
                                <w:t>id_cliente</w:t>
                              </w:r>
                              <w:proofErr w:type="spellEnd"/>
                            </w:p>
                          </w:txbxContent>
                        </wps:txbx>
                        <wps:bodyPr wrap="square" lIns="0" tIns="0" rIns="0" bIns="0" rtlCol="0">
                          <a:noAutofit/>
                        </wps:bodyPr>
                      </wps:wsp>
                      <wps:wsp>
                        <wps:cNvPr id="258" name="Textbox 258"/>
                        <wps:cNvSpPr txBox="1"/>
                        <wps:spPr>
                          <a:xfrm>
                            <a:off x="5731516" y="668515"/>
                            <a:ext cx="19113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59" name="Textbox 259"/>
                        <wps:cNvSpPr txBox="1"/>
                        <wps:spPr>
                          <a:xfrm>
                            <a:off x="3786052" y="963821"/>
                            <a:ext cx="615315" cy="116839"/>
                          </a:xfrm>
                          <a:prstGeom prst="rect">
                            <a:avLst/>
                          </a:prstGeom>
                        </wps:spPr>
                        <wps:txbx>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venta_total</w:t>
                              </w:r>
                              <w:proofErr w:type="spellEnd"/>
                            </w:p>
                          </w:txbxContent>
                        </wps:txbx>
                        <wps:bodyPr wrap="square" lIns="0" tIns="0" rIns="0" bIns="0" rtlCol="0">
                          <a:noAutofit/>
                        </wps:bodyPr>
                      </wps:wsp>
                      <wps:wsp>
                        <wps:cNvPr id="260" name="Textbox 260"/>
                        <wps:cNvSpPr txBox="1"/>
                        <wps:spPr>
                          <a:xfrm>
                            <a:off x="5137399" y="961058"/>
                            <a:ext cx="784860" cy="125095"/>
                          </a:xfrm>
                          <a:prstGeom prst="rect">
                            <a:avLst/>
                          </a:prstGeom>
                        </wps:spPr>
                        <wps:txbx>
                          <w:txbxContent>
                            <w:p w:rsidR="00F72C8F" w:rsidRDefault="00F72C8F" w:rsidP="004F1F9D">
                              <w:pPr>
                                <w:spacing w:line="196" w:lineRule="exact"/>
                                <w:rPr>
                                  <w:rFonts w:ascii="SimSun-ExtB"/>
                                  <w:sz w:val="18"/>
                                </w:rPr>
                              </w:pPr>
                              <w:proofErr w:type="gramStart"/>
                              <w:r>
                                <w:rPr>
                                  <w:rFonts w:ascii="SimSun-ExtB"/>
                                  <w:color w:val="6A6A6A"/>
                                  <w:spacing w:val="-2"/>
                                  <w:w w:val="105"/>
                                  <w:sz w:val="18"/>
                                </w:rPr>
                                <w:t>DECIMAL(</w:t>
                              </w:r>
                              <w:proofErr w:type="gramEnd"/>
                              <w:r>
                                <w:rPr>
                                  <w:rFonts w:ascii="SimSun-ExtB"/>
                                  <w:color w:val="6A6A6A"/>
                                  <w:spacing w:val="-2"/>
                                  <w:w w:val="105"/>
                                  <w:sz w:val="18"/>
                                </w:rPr>
                                <w:t>10,2)</w:t>
                              </w:r>
                            </w:p>
                          </w:txbxContent>
                        </wps:txbx>
                        <wps:bodyPr wrap="square" lIns="0" tIns="0" rIns="0" bIns="0" rtlCol="0">
                          <a:noAutofit/>
                        </wps:bodyPr>
                      </wps:wsp>
                      <wps:wsp>
                        <wps:cNvPr id="261" name="Textbox 261"/>
                        <wps:cNvSpPr txBox="1"/>
                        <wps:spPr>
                          <a:xfrm>
                            <a:off x="3786052" y="1256363"/>
                            <a:ext cx="741680" cy="116839"/>
                          </a:xfrm>
                          <a:prstGeom prst="rect">
                            <a:avLst/>
                          </a:prstGeom>
                        </wps:spPr>
                        <wps:txbx>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num_compra</w:t>
                              </w:r>
                              <w:proofErr w:type="spellEnd"/>
                            </w:p>
                          </w:txbxContent>
                        </wps:txbx>
                        <wps:bodyPr wrap="square" lIns="0" tIns="0" rIns="0" bIns="0" rtlCol="0">
                          <a:noAutofit/>
                        </wps:bodyPr>
                      </wps:wsp>
                      <wps:wsp>
                        <wps:cNvPr id="262" name="Textbox 262"/>
                        <wps:cNvSpPr txBox="1"/>
                        <wps:spPr>
                          <a:xfrm>
                            <a:off x="5493840" y="3008855"/>
                            <a:ext cx="42862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2"/>
                                  <w:w w:val="105"/>
                                  <w:sz w:val="18"/>
                                </w:rPr>
                                <w:t>BOOLEAN</w:t>
                              </w:r>
                            </w:p>
                          </w:txbxContent>
                        </wps:txbx>
                        <wps:bodyPr wrap="square" lIns="0" tIns="0" rIns="0" bIns="0" rtlCol="0">
                          <a:noAutofit/>
                        </wps:bodyPr>
                      </wps:wsp>
                      <wps:wsp>
                        <wps:cNvPr id="263" name="Textbox 263"/>
                        <wps:cNvSpPr txBox="1"/>
                        <wps:spPr>
                          <a:xfrm>
                            <a:off x="3786052" y="1548906"/>
                            <a:ext cx="788035" cy="116839"/>
                          </a:xfrm>
                          <a:prstGeom prst="rect">
                            <a:avLst/>
                          </a:prstGeom>
                        </wps:spPr>
                        <wps:txbx>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fecha_compra</w:t>
                              </w:r>
                              <w:proofErr w:type="spellEnd"/>
                            </w:p>
                          </w:txbxContent>
                        </wps:txbx>
                        <wps:bodyPr wrap="square" lIns="0" tIns="0" rIns="0" bIns="0" rtlCol="0">
                          <a:noAutofit/>
                        </wps:bodyPr>
                      </wps:wsp>
                      <wps:wsp>
                        <wps:cNvPr id="264" name="Textbox 264"/>
                        <wps:cNvSpPr txBox="1"/>
                        <wps:spPr>
                          <a:xfrm>
                            <a:off x="5672135" y="1546143"/>
                            <a:ext cx="25082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4"/>
                                  <w:w w:val="105"/>
                                  <w:sz w:val="18"/>
                                </w:rPr>
                                <w:t>DATE</w:t>
                              </w:r>
                            </w:p>
                          </w:txbxContent>
                        </wps:txbx>
                        <wps:bodyPr wrap="square" lIns="0" tIns="0" rIns="0" bIns="0" rtlCol="0">
                          <a:noAutofit/>
                        </wps:bodyPr>
                      </wps:wsp>
                      <wps:wsp>
                        <wps:cNvPr id="265" name="Textbox 265"/>
                        <wps:cNvSpPr txBox="1"/>
                        <wps:spPr>
                          <a:xfrm>
                            <a:off x="3786052" y="1841448"/>
                            <a:ext cx="854075" cy="116839"/>
                          </a:xfrm>
                          <a:prstGeom prst="rect">
                            <a:avLst/>
                          </a:prstGeom>
                        </wps:spPr>
                        <wps:txbx>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monto_compra</w:t>
                              </w:r>
                              <w:proofErr w:type="spellEnd"/>
                            </w:p>
                          </w:txbxContent>
                        </wps:txbx>
                        <wps:bodyPr wrap="square" lIns="0" tIns="0" rIns="0" bIns="0" rtlCol="0">
                          <a:noAutofit/>
                        </wps:bodyPr>
                      </wps:wsp>
                      <wps:wsp>
                        <wps:cNvPr id="266" name="Textbox 266"/>
                        <wps:cNvSpPr txBox="1"/>
                        <wps:spPr>
                          <a:xfrm>
                            <a:off x="5137399" y="1838685"/>
                            <a:ext cx="784860" cy="125095"/>
                          </a:xfrm>
                          <a:prstGeom prst="rect">
                            <a:avLst/>
                          </a:prstGeom>
                        </wps:spPr>
                        <wps:txbx>
                          <w:txbxContent>
                            <w:p w:rsidR="00F72C8F" w:rsidRDefault="00F72C8F" w:rsidP="004F1F9D">
                              <w:pPr>
                                <w:spacing w:line="196" w:lineRule="exact"/>
                                <w:rPr>
                                  <w:rFonts w:ascii="SimSun-ExtB"/>
                                  <w:sz w:val="18"/>
                                </w:rPr>
                              </w:pPr>
                              <w:proofErr w:type="gramStart"/>
                              <w:r>
                                <w:rPr>
                                  <w:rFonts w:ascii="SimSun-ExtB"/>
                                  <w:color w:val="6A6A6A"/>
                                  <w:spacing w:val="-2"/>
                                  <w:w w:val="105"/>
                                  <w:sz w:val="18"/>
                                </w:rPr>
                                <w:t>DECIMAL(</w:t>
                              </w:r>
                              <w:proofErr w:type="gramEnd"/>
                              <w:r>
                                <w:rPr>
                                  <w:rFonts w:ascii="SimSun-ExtB"/>
                                  <w:color w:val="6A6A6A"/>
                                  <w:spacing w:val="-2"/>
                                  <w:w w:val="105"/>
                                  <w:sz w:val="18"/>
                                </w:rPr>
                                <w:t>10,2)</w:t>
                              </w:r>
                            </w:p>
                          </w:txbxContent>
                        </wps:txbx>
                        <wps:bodyPr wrap="square" lIns="0" tIns="0" rIns="0" bIns="0" rtlCol="0">
                          <a:noAutofit/>
                        </wps:bodyPr>
                      </wps:wsp>
                      <wps:wsp>
                        <wps:cNvPr id="267" name="Textbox 267"/>
                        <wps:cNvSpPr txBox="1"/>
                        <wps:spPr>
                          <a:xfrm>
                            <a:off x="3786052" y="2133991"/>
                            <a:ext cx="928369" cy="116839"/>
                          </a:xfrm>
                          <a:prstGeom prst="rect">
                            <a:avLst/>
                          </a:prstGeom>
                        </wps:spPr>
                        <wps:txbx>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id_metodo_pago</w:t>
                              </w:r>
                              <w:proofErr w:type="spellEnd"/>
                            </w:p>
                          </w:txbxContent>
                        </wps:txbx>
                        <wps:bodyPr wrap="square" lIns="0" tIns="0" rIns="0" bIns="0" rtlCol="0">
                          <a:noAutofit/>
                        </wps:bodyPr>
                      </wps:wsp>
                      <wps:wsp>
                        <wps:cNvPr id="268" name="Textbox 268"/>
                        <wps:cNvSpPr txBox="1"/>
                        <wps:spPr>
                          <a:xfrm>
                            <a:off x="5731516" y="2131228"/>
                            <a:ext cx="19113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69" name="Textbox 269"/>
                        <wps:cNvSpPr txBox="1"/>
                        <wps:spPr>
                          <a:xfrm>
                            <a:off x="3786052" y="2426533"/>
                            <a:ext cx="405130" cy="116839"/>
                          </a:xfrm>
                          <a:prstGeom prst="rect">
                            <a:avLst/>
                          </a:prstGeom>
                        </wps:spPr>
                        <wps:txbx>
                          <w:txbxContent>
                            <w:p w:rsidR="00F72C8F" w:rsidRDefault="00F72C8F" w:rsidP="004F1F9D">
                              <w:pPr>
                                <w:spacing w:line="184" w:lineRule="exact"/>
                                <w:rPr>
                                  <w:rFonts w:ascii="Lucida Sans Unicode"/>
                                  <w:sz w:val="20"/>
                                </w:rPr>
                              </w:pPr>
                              <w:proofErr w:type="gramStart"/>
                              <w:r>
                                <w:rPr>
                                  <w:rFonts w:ascii="Lucida Sans Unicode"/>
                                  <w:color w:val="3C3C3C"/>
                                  <w:spacing w:val="-2"/>
                                  <w:w w:val="90"/>
                                  <w:sz w:val="20"/>
                                </w:rPr>
                                <w:t>tiempo</w:t>
                              </w:r>
                              <w:proofErr w:type="gramEnd"/>
                            </w:p>
                          </w:txbxContent>
                        </wps:txbx>
                        <wps:bodyPr wrap="square" lIns="0" tIns="0" rIns="0" bIns="0" rtlCol="0">
                          <a:noAutofit/>
                        </wps:bodyPr>
                      </wps:wsp>
                      <wps:wsp>
                        <wps:cNvPr id="270" name="Textbox 270"/>
                        <wps:cNvSpPr txBox="1"/>
                        <wps:spPr>
                          <a:xfrm>
                            <a:off x="5731516" y="2423770"/>
                            <a:ext cx="19113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71" name="Textbox 271"/>
                        <wps:cNvSpPr txBox="1"/>
                        <wps:spPr>
                          <a:xfrm>
                            <a:off x="3786052" y="2719075"/>
                            <a:ext cx="757555" cy="116839"/>
                          </a:xfrm>
                          <a:prstGeom prst="rect">
                            <a:avLst/>
                          </a:prstGeom>
                        </wps:spPr>
                        <wps:txbx>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id_navegador</w:t>
                              </w:r>
                              <w:proofErr w:type="spellEnd"/>
                            </w:p>
                          </w:txbxContent>
                        </wps:txbx>
                        <wps:bodyPr wrap="square" lIns="0" tIns="0" rIns="0" bIns="0" rtlCol="0">
                          <a:noAutofit/>
                        </wps:bodyPr>
                      </wps:wsp>
                      <wps:wsp>
                        <wps:cNvPr id="272" name="Textbox 272"/>
                        <wps:cNvSpPr txBox="1"/>
                        <wps:spPr>
                          <a:xfrm>
                            <a:off x="5731516" y="2716312"/>
                            <a:ext cx="19113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73" name="Textbox 273"/>
                        <wps:cNvSpPr txBox="1"/>
                        <wps:spPr>
                          <a:xfrm>
                            <a:off x="3786052" y="3011618"/>
                            <a:ext cx="394335" cy="116839"/>
                          </a:xfrm>
                          <a:prstGeom prst="rect">
                            <a:avLst/>
                          </a:prstGeom>
                        </wps:spPr>
                        <wps:txbx>
                          <w:txbxContent>
                            <w:p w:rsidR="00F72C8F" w:rsidRDefault="00F72C8F" w:rsidP="004F1F9D">
                              <w:pPr>
                                <w:spacing w:line="184" w:lineRule="exact"/>
                                <w:rPr>
                                  <w:rFonts w:ascii="Lucida Sans Unicode"/>
                                  <w:sz w:val="20"/>
                                </w:rPr>
                              </w:pPr>
                              <w:proofErr w:type="spellStart"/>
                              <w:proofErr w:type="gramStart"/>
                              <w:r>
                                <w:rPr>
                                  <w:rFonts w:ascii="Lucida Sans Unicode"/>
                                  <w:color w:val="3C3C3C"/>
                                  <w:spacing w:val="-2"/>
                                  <w:w w:val="85"/>
                                  <w:sz w:val="20"/>
                                </w:rPr>
                                <w:t>boletin</w:t>
                              </w:r>
                              <w:proofErr w:type="spellEnd"/>
                              <w:proofErr w:type="gramEnd"/>
                            </w:p>
                          </w:txbxContent>
                        </wps:txbx>
                        <wps:bodyPr wrap="square" lIns="0" tIns="0" rIns="0" bIns="0" rtlCol="0">
                          <a:noAutofit/>
                        </wps:bodyPr>
                      </wps:wsp>
                      <wps:wsp>
                        <wps:cNvPr id="274" name="Textbox 274"/>
                        <wps:cNvSpPr txBox="1"/>
                        <wps:spPr>
                          <a:xfrm>
                            <a:off x="3786052" y="58499"/>
                            <a:ext cx="352425" cy="161925"/>
                          </a:xfrm>
                          <a:prstGeom prst="rect">
                            <a:avLst/>
                          </a:prstGeom>
                        </wps:spPr>
                        <wps:txbx>
                          <w:txbxContent>
                            <w:p w:rsidR="00F72C8F" w:rsidRDefault="00F72C8F" w:rsidP="004F1F9D">
                              <w:pPr>
                                <w:spacing w:before="2" w:line="253" w:lineRule="exact"/>
                                <w:rPr>
                                  <w:rFonts w:ascii="Arial Black"/>
                                  <w:sz w:val="18"/>
                                </w:rPr>
                              </w:pPr>
                              <w:proofErr w:type="gramStart"/>
                              <w:r>
                                <w:rPr>
                                  <w:rFonts w:ascii="Arial Black"/>
                                  <w:color w:val="FFFFFF"/>
                                  <w:spacing w:val="-2"/>
                                  <w:sz w:val="18"/>
                                </w:rPr>
                                <w:t>venta</w:t>
                              </w:r>
                              <w:proofErr w:type="gramEnd"/>
                            </w:p>
                          </w:txbxContent>
                        </wps:txbx>
                        <wps:bodyPr wrap="square" lIns="0" tIns="0" rIns="0" bIns="0" rtlCol="0">
                          <a:noAutofit/>
                        </wps:bodyPr>
                      </wps:wsp>
                      <wps:wsp>
                        <wps:cNvPr id="275" name="Textbox 275"/>
                        <wps:cNvSpPr txBox="1"/>
                        <wps:spPr>
                          <a:xfrm>
                            <a:off x="337872" y="1813753"/>
                            <a:ext cx="416559" cy="161925"/>
                          </a:xfrm>
                          <a:prstGeom prst="rect">
                            <a:avLst/>
                          </a:prstGeom>
                        </wps:spPr>
                        <wps:txbx>
                          <w:txbxContent>
                            <w:p w:rsidR="00F72C8F" w:rsidRDefault="00F72C8F" w:rsidP="004F1F9D">
                              <w:pPr>
                                <w:spacing w:before="2" w:line="253" w:lineRule="exact"/>
                                <w:rPr>
                                  <w:rFonts w:ascii="Arial Black"/>
                                  <w:sz w:val="18"/>
                                </w:rPr>
                              </w:pPr>
                              <w:proofErr w:type="gramStart"/>
                              <w:r>
                                <w:rPr>
                                  <w:rFonts w:ascii="Arial Black"/>
                                  <w:color w:val="FFFFFF"/>
                                  <w:spacing w:val="-6"/>
                                  <w:sz w:val="18"/>
                                </w:rPr>
                                <w:t>cliente</w:t>
                              </w:r>
                              <w:proofErr w:type="gramEnd"/>
                            </w:p>
                          </w:txbxContent>
                        </wps:txbx>
                        <wps:bodyPr wrap="square" lIns="0" tIns="0" rIns="0" bIns="0" rtlCol="0">
                          <a:noAutofit/>
                        </wps:bodyPr>
                      </wps:wsp>
                      <wps:wsp>
                        <wps:cNvPr id="276" name="Textbox 276"/>
                        <wps:cNvSpPr txBox="1"/>
                        <wps:spPr>
                          <a:xfrm>
                            <a:off x="337872" y="2719075"/>
                            <a:ext cx="557530" cy="116839"/>
                          </a:xfrm>
                          <a:prstGeom prst="rect">
                            <a:avLst/>
                          </a:prstGeom>
                        </wps:spPr>
                        <wps:txbx>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id_genero</w:t>
                              </w:r>
                              <w:proofErr w:type="spellEnd"/>
                            </w:p>
                          </w:txbxContent>
                        </wps:txbx>
                        <wps:bodyPr wrap="square" lIns="0" tIns="0" rIns="0" bIns="0" rtlCol="0">
                          <a:noAutofit/>
                        </wps:bodyPr>
                      </wps:wsp>
                      <wps:wsp>
                        <wps:cNvPr id="277" name="Textbox 277"/>
                        <wps:cNvSpPr txBox="1"/>
                        <wps:spPr>
                          <a:xfrm>
                            <a:off x="1500656" y="2716312"/>
                            <a:ext cx="19113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78" name="Textbox 278"/>
                        <wps:cNvSpPr txBox="1"/>
                        <wps:spPr>
                          <a:xfrm>
                            <a:off x="100904" y="3148478"/>
                            <a:ext cx="426084" cy="161925"/>
                          </a:xfrm>
                          <a:prstGeom prst="rect">
                            <a:avLst/>
                          </a:prstGeom>
                        </wps:spPr>
                        <wps:txbx>
                          <w:txbxContent>
                            <w:p w:rsidR="00F72C8F" w:rsidRDefault="00F72C8F" w:rsidP="004F1F9D">
                              <w:pPr>
                                <w:spacing w:before="2" w:line="253" w:lineRule="exact"/>
                                <w:rPr>
                                  <w:rFonts w:ascii="Arial Black"/>
                                  <w:sz w:val="18"/>
                                </w:rPr>
                              </w:pPr>
                              <w:proofErr w:type="gramStart"/>
                              <w:r>
                                <w:rPr>
                                  <w:rFonts w:ascii="Arial Black"/>
                                  <w:color w:val="FFFFFF"/>
                                  <w:spacing w:val="-5"/>
                                  <w:sz w:val="18"/>
                                </w:rPr>
                                <w:t>genero</w:t>
                              </w:r>
                              <w:proofErr w:type="gramEnd"/>
                            </w:p>
                          </w:txbxContent>
                        </wps:txbx>
                        <wps:bodyPr wrap="square" lIns="0" tIns="0" rIns="0" bIns="0" rtlCol="0">
                          <a:noAutofit/>
                        </wps:bodyPr>
                      </wps:wsp>
                      <wps:wsp>
                        <wps:cNvPr id="279" name="Textbox 279"/>
                        <wps:cNvSpPr txBox="1"/>
                        <wps:spPr>
                          <a:xfrm>
                            <a:off x="3786052" y="3304161"/>
                            <a:ext cx="234315" cy="116839"/>
                          </a:xfrm>
                          <a:prstGeom prst="rect">
                            <a:avLst/>
                          </a:prstGeom>
                        </wps:spPr>
                        <wps:txbx>
                          <w:txbxContent>
                            <w:p w:rsidR="00F72C8F" w:rsidRDefault="00F72C8F" w:rsidP="004F1F9D">
                              <w:pPr>
                                <w:spacing w:line="184" w:lineRule="exact"/>
                                <w:rPr>
                                  <w:rFonts w:ascii="Lucida Sans Unicode"/>
                                  <w:sz w:val="20"/>
                                </w:rPr>
                              </w:pPr>
                              <w:proofErr w:type="gramStart"/>
                              <w:r>
                                <w:rPr>
                                  <w:rFonts w:ascii="Lucida Sans Unicode"/>
                                  <w:color w:val="3C3C3C"/>
                                  <w:spacing w:val="-4"/>
                                  <w:w w:val="90"/>
                                  <w:sz w:val="20"/>
                                </w:rPr>
                                <w:t>vale</w:t>
                              </w:r>
                              <w:proofErr w:type="gramEnd"/>
                            </w:p>
                          </w:txbxContent>
                        </wps:txbx>
                        <wps:bodyPr wrap="square" lIns="0" tIns="0" rIns="0" bIns="0" rtlCol="0">
                          <a:noAutofit/>
                        </wps:bodyPr>
                      </wps:wsp>
                      <wps:wsp>
                        <wps:cNvPr id="280" name="Textbox 280"/>
                        <wps:cNvSpPr txBox="1"/>
                        <wps:spPr>
                          <a:xfrm>
                            <a:off x="5493840" y="3301398"/>
                            <a:ext cx="428625" cy="125095"/>
                          </a:xfrm>
                          <a:prstGeom prst="rect">
                            <a:avLst/>
                          </a:prstGeom>
                        </wps:spPr>
                        <wps:txbx>
                          <w:txbxContent>
                            <w:p w:rsidR="00F72C8F" w:rsidRDefault="00F72C8F" w:rsidP="004F1F9D">
                              <w:pPr>
                                <w:spacing w:line="196" w:lineRule="exact"/>
                                <w:rPr>
                                  <w:rFonts w:ascii="SimSun-ExtB"/>
                                  <w:sz w:val="18"/>
                                </w:rPr>
                              </w:pPr>
                              <w:r>
                                <w:rPr>
                                  <w:rFonts w:ascii="SimSun-ExtB"/>
                                  <w:color w:val="6A6A6A"/>
                                  <w:spacing w:val="-2"/>
                                  <w:w w:val="105"/>
                                  <w:sz w:val="18"/>
                                </w:rPr>
                                <w:t>BOOLEAN</w:t>
                              </w:r>
                            </w:p>
                          </w:txbxContent>
                        </wps:txbx>
                        <wps:bodyPr wrap="square" lIns="0" tIns="0" rIns="0" bIns="0" rtlCol="0">
                          <a:noAutofit/>
                        </wps:bodyPr>
                      </wps:wsp>
                      <wps:wsp>
                        <wps:cNvPr id="281" name="Textbox 281"/>
                        <wps:cNvSpPr txBox="1"/>
                        <wps:spPr>
                          <a:xfrm>
                            <a:off x="100904" y="3441020"/>
                            <a:ext cx="586105" cy="161925"/>
                          </a:xfrm>
                          <a:prstGeom prst="rect">
                            <a:avLst/>
                          </a:prstGeom>
                        </wps:spPr>
                        <wps:txbx>
                          <w:txbxContent>
                            <w:p w:rsidR="00F72C8F" w:rsidRDefault="00F72C8F" w:rsidP="004F1F9D">
                              <w:pPr>
                                <w:spacing w:before="2" w:line="253" w:lineRule="exact"/>
                                <w:rPr>
                                  <w:rFonts w:ascii="Arial Black"/>
                                  <w:sz w:val="18"/>
                                </w:rPr>
                              </w:pPr>
                              <w:proofErr w:type="spellStart"/>
                              <w:r>
                                <w:rPr>
                                  <w:rFonts w:ascii="Arial Black"/>
                                  <w:color w:val="2B2B2B"/>
                                  <w:spacing w:val="-6"/>
                                  <w:sz w:val="18"/>
                                </w:rPr>
                                <w:t>id_genero</w:t>
                              </w:r>
                              <w:proofErr w:type="spellEnd"/>
                            </w:p>
                          </w:txbxContent>
                        </wps:txbx>
                        <wps:bodyPr wrap="square" lIns="0" tIns="0" rIns="0" bIns="0" rtlCol="0">
                          <a:noAutofit/>
                        </wps:bodyPr>
                      </wps:wsp>
                      <wps:wsp>
                        <wps:cNvPr id="282" name="Textbox 282"/>
                        <wps:cNvSpPr txBox="1"/>
                        <wps:spPr>
                          <a:xfrm>
                            <a:off x="1756602" y="3465952"/>
                            <a:ext cx="191135" cy="125095"/>
                          </a:xfrm>
                          <a:prstGeom prst="rect">
                            <a:avLst/>
                          </a:prstGeom>
                        </wps:spPr>
                        <wps:txbx>
                          <w:txbxContent>
                            <w:p w:rsidR="00F72C8F" w:rsidRDefault="00F72C8F" w:rsidP="004F1F9D">
                              <w:pPr>
                                <w:spacing w:line="196" w:lineRule="exact"/>
                                <w:rPr>
                                  <w:rFonts w:ascii="Trebuchet MS"/>
                                  <w:b/>
                                  <w:sz w:val="18"/>
                                </w:rPr>
                              </w:pPr>
                              <w:r>
                                <w:rPr>
                                  <w:rFonts w:ascii="Trebuchet MS"/>
                                  <w:b/>
                                  <w:color w:val="6A6A6A"/>
                                  <w:spacing w:val="-5"/>
                                  <w:sz w:val="18"/>
                                </w:rPr>
                                <w:t>INT</w:t>
                              </w:r>
                            </w:p>
                          </w:txbxContent>
                        </wps:txbx>
                        <wps:bodyPr wrap="square" lIns="0" tIns="0" rIns="0" bIns="0" rtlCol="0">
                          <a:noAutofit/>
                        </wps:bodyPr>
                      </wps:wsp>
                      <wps:wsp>
                        <wps:cNvPr id="283" name="Textbox 283"/>
                        <wps:cNvSpPr txBox="1"/>
                        <wps:spPr>
                          <a:xfrm>
                            <a:off x="100904" y="3761258"/>
                            <a:ext cx="454659" cy="116839"/>
                          </a:xfrm>
                          <a:prstGeom prst="rect">
                            <a:avLst/>
                          </a:prstGeom>
                        </wps:spPr>
                        <wps:txbx>
                          <w:txbxContent>
                            <w:p w:rsidR="00F72C8F" w:rsidRDefault="00F72C8F"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wps:txbx>
                        <wps:bodyPr wrap="square" lIns="0" tIns="0" rIns="0" bIns="0" rtlCol="0">
                          <a:noAutofit/>
                        </wps:bodyPr>
                      </wps:wsp>
                      <wps:wsp>
                        <wps:cNvPr id="284" name="Textbox 284"/>
                        <wps:cNvSpPr txBox="1"/>
                        <wps:spPr>
                          <a:xfrm>
                            <a:off x="1025416" y="3758495"/>
                            <a:ext cx="666115" cy="125095"/>
                          </a:xfrm>
                          <a:prstGeom prst="rect">
                            <a:avLst/>
                          </a:prstGeom>
                        </wps:spPr>
                        <wps:txbx>
                          <w:txbxContent>
                            <w:p w:rsidR="00F72C8F" w:rsidRDefault="00F72C8F"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wps:txbx>
                        <wps:bodyPr wrap="square" lIns="0" tIns="0" rIns="0" bIns="0" rtlCol="0">
                          <a:noAutofit/>
                        </wps:bodyPr>
                      </wps:wsp>
                      <wps:wsp>
                        <wps:cNvPr id="285" name="Textbox 285"/>
                        <wps:cNvSpPr txBox="1"/>
                        <wps:spPr>
                          <a:xfrm>
                            <a:off x="4310419" y="3733563"/>
                            <a:ext cx="810260" cy="161925"/>
                          </a:xfrm>
                          <a:prstGeom prst="rect">
                            <a:avLst/>
                          </a:prstGeom>
                        </wps:spPr>
                        <wps:txbx>
                          <w:txbxContent>
                            <w:p w:rsidR="00F72C8F" w:rsidRDefault="00F72C8F" w:rsidP="004F1F9D">
                              <w:pPr>
                                <w:spacing w:before="2" w:line="253" w:lineRule="exact"/>
                                <w:rPr>
                                  <w:rFonts w:ascii="Arial Black"/>
                                  <w:sz w:val="18"/>
                                </w:rPr>
                              </w:pPr>
                              <w:proofErr w:type="spellStart"/>
                              <w:r>
                                <w:rPr>
                                  <w:rFonts w:ascii="Arial Black"/>
                                  <w:color w:val="FFFFFF"/>
                                  <w:spacing w:val="-6"/>
                                  <w:sz w:val="18"/>
                                </w:rPr>
                                <w:t>metodo_pago</w:t>
                              </w:r>
                              <w:proofErr w:type="spellEnd"/>
                            </w:p>
                          </w:txbxContent>
                        </wps:txbx>
                        <wps:bodyPr wrap="square" lIns="0" tIns="0" rIns="0" bIns="0" rtlCol="0">
                          <a:noAutofit/>
                        </wps:bodyPr>
                      </wps:wsp>
                      <wps:wsp>
                        <wps:cNvPr id="286" name="Textbox 286"/>
                        <wps:cNvSpPr txBox="1"/>
                        <wps:spPr>
                          <a:xfrm>
                            <a:off x="4310419" y="4346343"/>
                            <a:ext cx="454659" cy="116839"/>
                          </a:xfrm>
                          <a:prstGeom prst="rect">
                            <a:avLst/>
                          </a:prstGeom>
                        </wps:spPr>
                        <wps:txbx>
                          <w:txbxContent>
                            <w:p w:rsidR="00F72C8F" w:rsidRDefault="00F72C8F"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wps:txbx>
                        <wps:bodyPr wrap="square" lIns="0" tIns="0" rIns="0" bIns="0" rtlCol="0">
                          <a:noAutofit/>
                        </wps:bodyPr>
                      </wps:wsp>
                      <wps:wsp>
                        <wps:cNvPr id="287" name="Textbox 287"/>
                        <wps:cNvSpPr txBox="1"/>
                        <wps:spPr>
                          <a:xfrm>
                            <a:off x="5234932" y="4343580"/>
                            <a:ext cx="666115" cy="125095"/>
                          </a:xfrm>
                          <a:prstGeom prst="rect">
                            <a:avLst/>
                          </a:prstGeom>
                        </wps:spPr>
                        <wps:txbx>
                          <w:txbxContent>
                            <w:p w:rsidR="00F72C8F" w:rsidRDefault="00F72C8F"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wps:txbx>
                        <wps:bodyPr wrap="square" lIns="0" tIns="0" rIns="0" bIns="0" rtlCol="0">
                          <a:noAutofit/>
                        </wps:bodyPr>
                      </wps:wsp>
                      <wps:wsp>
                        <wps:cNvPr id="288" name="Textbox 288"/>
                        <wps:cNvSpPr txBox="1"/>
                        <wps:spPr>
                          <a:xfrm>
                            <a:off x="4331728" y="4867165"/>
                            <a:ext cx="641985" cy="161925"/>
                          </a:xfrm>
                          <a:prstGeom prst="rect">
                            <a:avLst/>
                          </a:prstGeom>
                        </wps:spPr>
                        <wps:txbx>
                          <w:txbxContent>
                            <w:p w:rsidR="00F72C8F" w:rsidRDefault="00F72C8F" w:rsidP="004F1F9D">
                              <w:pPr>
                                <w:spacing w:before="2" w:line="253" w:lineRule="exact"/>
                                <w:rPr>
                                  <w:rFonts w:ascii="Arial Black"/>
                                  <w:sz w:val="18"/>
                                </w:rPr>
                              </w:pPr>
                              <w:proofErr w:type="gramStart"/>
                              <w:r>
                                <w:rPr>
                                  <w:rFonts w:ascii="Arial Black"/>
                                  <w:color w:val="FFFFFF"/>
                                  <w:spacing w:val="-5"/>
                                  <w:sz w:val="18"/>
                                </w:rPr>
                                <w:t>navegador</w:t>
                              </w:r>
                              <w:proofErr w:type="gramEnd"/>
                            </w:p>
                          </w:txbxContent>
                        </wps:txbx>
                        <wps:bodyPr wrap="square" lIns="0" tIns="0" rIns="0" bIns="0" rtlCol="0">
                          <a:noAutofit/>
                        </wps:bodyPr>
                      </wps:wsp>
                      <wps:wsp>
                        <wps:cNvPr id="289" name="Textbox 289"/>
                        <wps:cNvSpPr txBox="1"/>
                        <wps:spPr>
                          <a:xfrm>
                            <a:off x="4331728" y="5479945"/>
                            <a:ext cx="454659" cy="116839"/>
                          </a:xfrm>
                          <a:prstGeom prst="rect">
                            <a:avLst/>
                          </a:prstGeom>
                        </wps:spPr>
                        <wps:txbx>
                          <w:txbxContent>
                            <w:p w:rsidR="00F72C8F" w:rsidRDefault="00F72C8F"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wps:txbx>
                        <wps:bodyPr wrap="square" lIns="0" tIns="0" rIns="0" bIns="0" rtlCol="0">
                          <a:noAutofit/>
                        </wps:bodyPr>
                      </wps:wsp>
                      <wps:wsp>
                        <wps:cNvPr id="290" name="Textbox 290"/>
                        <wps:cNvSpPr txBox="1"/>
                        <wps:spPr>
                          <a:xfrm>
                            <a:off x="5256240" y="5477182"/>
                            <a:ext cx="666115" cy="125095"/>
                          </a:xfrm>
                          <a:prstGeom prst="rect">
                            <a:avLst/>
                          </a:prstGeom>
                        </wps:spPr>
                        <wps:txbx>
                          <w:txbxContent>
                            <w:p w:rsidR="00F72C8F" w:rsidRDefault="00F72C8F"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wps:txbx>
                        <wps:bodyPr wrap="square" lIns="0" tIns="0" rIns="0" bIns="0" rtlCol="0">
                          <a:noAutofit/>
                        </wps:bodyPr>
                      </wps:wsp>
                      <wps:wsp>
                        <wps:cNvPr id="291" name="Textbox 291"/>
                        <wps:cNvSpPr txBox="1"/>
                        <wps:spPr>
                          <a:xfrm>
                            <a:off x="4240348" y="5110733"/>
                            <a:ext cx="2017395" cy="292735"/>
                          </a:xfrm>
                          <a:prstGeom prst="rect">
                            <a:avLst/>
                          </a:prstGeom>
                        </wps:spPr>
                        <wps:txbx>
                          <w:txbxContent>
                            <w:p w:rsidR="00F72C8F" w:rsidRDefault="00F72C8F" w:rsidP="004F1F9D">
                              <w:pPr>
                                <w:tabs>
                                  <w:tab w:val="left" w:pos="2751"/>
                                </w:tabs>
                                <w:spacing w:before="79"/>
                                <w:ind w:left="143"/>
                                <w:rPr>
                                  <w:rFonts w:ascii="Trebuchet MS"/>
                                  <w:b/>
                                  <w:sz w:val="18"/>
                                </w:rPr>
                              </w:pPr>
                              <w:proofErr w:type="spellStart"/>
                              <w:r>
                                <w:rPr>
                                  <w:rFonts w:ascii="Arial Black"/>
                                  <w:color w:val="2B2B2B"/>
                                  <w:spacing w:val="-2"/>
                                  <w:w w:val="105"/>
                                  <w:sz w:val="18"/>
                                </w:rPr>
                                <w:t>id_navegador</w:t>
                              </w:r>
                              <w:proofErr w:type="spellEnd"/>
                              <w:r>
                                <w:rPr>
                                  <w:rFonts w:ascii="Arial Black"/>
                                  <w:color w:val="2B2B2B"/>
                                  <w:sz w:val="18"/>
                                </w:rPr>
                                <w:tab/>
                              </w:r>
                              <w:r>
                                <w:rPr>
                                  <w:rFonts w:ascii="Trebuchet MS"/>
                                  <w:b/>
                                  <w:color w:val="6A6A6A"/>
                                  <w:spacing w:val="-5"/>
                                  <w:w w:val="105"/>
                                  <w:sz w:val="18"/>
                                </w:rPr>
                                <w:t>INT</w:t>
                              </w:r>
                            </w:p>
                          </w:txbxContent>
                        </wps:txbx>
                        <wps:bodyPr wrap="square" lIns="0" tIns="0" rIns="0" bIns="0" rtlCol="0">
                          <a:noAutofit/>
                        </wps:bodyPr>
                      </wps:wsp>
                      <wps:wsp>
                        <wps:cNvPr id="292" name="Textbox 292"/>
                        <wps:cNvSpPr txBox="1"/>
                        <wps:spPr>
                          <a:xfrm>
                            <a:off x="4219040" y="3977132"/>
                            <a:ext cx="2017395" cy="292735"/>
                          </a:xfrm>
                          <a:prstGeom prst="rect">
                            <a:avLst/>
                          </a:prstGeom>
                        </wps:spPr>
                        <wps:txbx>
                          <w:txbxContent>
                            <w:p w:rsidR="00F72C8F" w:rsidRDefault="00F72C8F" w:rsidP="004F1F9D">
                              <w:pPr>
                                <w:tabs>
                                  <w:tab w:val="left" w:pos="2751"/>
                                </w:tabs>
                                <w:spacing w:before="79"/>
                                <w:ind w:left="143"/>
                                <w:rPr>
                                  <w:rFonts w:ascii="Trebuchet MS"/>
                                  <w:b/>
                                  <w:sz w:val="18"/>
                                </w:rPr>
                              </w:pPr>
                              <w:proofErr w:type="spellStart"/>
                              <w:r>
                                <w:rPr>
                                  <w:rFonts w:ascii="Arial Black"/>
                                  <w:color w:val="2B2B2B"/>
                                  <w:spacing w:val="-2"/>
                                  <w:w w:val="105"/>
                                  <w:sz w:val="18"/>
                                </w:rPr>
                                <w:t>id_metodo_pago</w:t>
                              </w:r>
                              <w:proofErr w:type="spellEnd"/>
                              <w:r>
                                <w:rPr>
                                  <w:rFonts w:ascii="Arial Black"/>
                                  <w:color w:val="2B2B2B"/>
                                  <w:sz w:val="18"/>
                                </w:rPr>
                                <w:tab/>
                              </w:r>
                              <w:r>
                                <w:rPr>
                                  <w:rFonts w:ascii="Trebuchet MS"/>
                                  <w:b/>
                                  <w:color w:val="6A6A6A"/>
                                  <w:spacing w:val="-5"/>
                                  <w:w w:val="105"/>
                                  <w:sz w:val="18"/>
                                </w:rPr>
                                <w:t>INT</w:t>
                              </w:r>
                            </w:p>
                          </w:txbxContent>
                        </wps:txbx>
                        <wps:bodyPr wrap="square" lIns="0" tIns="0" rIns="0" bIns="0" rtlCol="0">
                          <a:noAutofit/>
                        </wps:bodyPr>
                      </wps:wsp>
                    </wpg:wgp>
                  </a:graphicData>
                </a:graphic>
              </wp:anchor>
            </w:drawing>
          </mc:Choice>
          <mc:Fallback>
            <w:pict>
              <v:group w14:anchorId="098CFB05" id="Group 190" o:spid="_x0000_s1028" style="position:absolute;left:0;text-align:left;margin-left:46.8pt;margin-top:19.5pt;width:510pt;height:449.25pt;z-index:-251655168;mso-wrap-distance-left:0;mso-wrap-distance-right:0;mso-position-horizontal-relative:page;mso-position-vertical-relative:text" coordsize="64770,57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BYyyRgAAG0QAQAOAAAAZHJzL2Uyb0RvYy54bWzsXe1u40ay/X+BfQdB&#10;/xOzm2x+GJkscjObIMAiN7iZxf6mZdkWVpa0kjz2PNc+wn2xe6q/2CQlfo0oSxwiyIim21Szq6vq&#10;9Knq6h/++va8nHyeb3eL9erDlH3vTSfz1Wx9v1g9fpj+49Mv38XTyW6fru7T5Xo1/zD9Mt9N//rj&#10;X/7rh9fN7Zyvn9bL+/l2goesdrevmw/Tp/1+c3tzs5s9zZ/T3ffrzXyFXz6st8/pHj9uH2/ut+kr&#10;nv68vOGeF968rrf3m+16Nt/tcPej+uX0R/n8h4f5bP8/Dw+7+X6y/DBF3/by3638947+vfnxh/T2&#10;cZtunhYz3Y20Qy+e08UKX2of9THdp5OX7aL0qOfFbLverR/238/Wzzfrh4fFbC7fAW/DvMLb/Lpd&#10;v2zkuzzevj5u7DBhaAvj1Pmxs98//7GdLO4huwTjs0qfIST5vRO6geF53TzeotWv282fmz+26h1x&#10;+ff17F87/Pqm+Hv6+TFr/PawfaY/wqtO3uS4f7HjPn/bT2a4GQZR5Hn4+hl+JyJPBJFQkpk9QXyl&#10;v5s9/a3mL2/SW/XFsnu2O68bzLJdNpC7rxvIP5/SzVzKZ0dDZAeSZQOpJhZLmBpK2Y7GUQ7s7nan&#10;h7QwSkEU8ukEgyEv5BzNxiqMaHjUWIWJSIQUk33j9Hb2stv/Ol/LYU8//323lw94vDdX6ZO5mr2t&#10;zOUWqkJKspRKsp9OoCTb6QRKcqdEsUn39HckS7qcvJLcdF+eIDbdFfr98/rz/NNattxnwhNhzIQv&#10;BwKdzdosV+W2LOBxRN+Llub35nPjPJNxPzavb35vPlU7X48k84SofiLz8JU06HHM4srvZjFT4sFU&#10;TSpb8jgI5DOFYHJKH32fgMWqJS7CymcKwVVLHvvVbxR5YSK/ncVeUPlMvLJu6UXVb4RxjKCpGCYa&#10;2SoJQTaJGqZqCSlZ0xOr24WB8D0f/qRJyyDx/WYtw0hAmxq8D74/Fp5qy+qGCarhcf3g2tFHY7RR&#10;o1orVDT2WaAa184VNA4CSJTer3YKojHaNJzZaBxyzD96cq3CUOOksSKideRzPdC1Cp5rXWs23NZ5&#10;g2TMhvlU5sMVOkxcEDFjwEw782nb2wlFJjEIqpUZz7dTldrHXrX6uUog29eZKjkiUvz09LrWVmWb&#10;9CUzBU3e1JoYNK4dRmu50NhPkmrTqXQB0vQDWLEqk2RbOo7IyG+2XO/m6o/Jv0nXY30ezLbrVZcr&#10;cn8JGWLycrv1cnH/y2K5lD9sH+9+Xm4nn1N407+F9J/uU67ZZrvbf0x3T6qd/JXtukRVBhwQZrlb&#10;338BungFTv0w3f37Jd3Op5PlbyvgF7zS3lxszcWdudjulz+vJfSV3hjf+entn+l2M6Gv/zDdA1X8&#10;vjYwJr01aAGvSw1UW/rL1fqnl/36YUFQApDK9Ej/AEhFOPEs2ArmyYBUg62kG6KvBwarx1bc4yHH&#10;jCKd4JHgjEm3k94ahMViHgNUSIAVxWEUmtlnQJo7E8yIAfmfHl+ZngBe6Y6QLDLkpExOwvxE+To0&#10;4p6BBFkzM8NVc+ZHHkF9vH6uvWllPnVrePtYu4TY90W19WMR80PdF6DUGmjGoiQBHpQ9Cb0gMXpi&#10;emA+dU9iHmmAFgVoXQfRbGsRxHXdjhnsquxIEMaiBtZEMWfK7wWMAY9UGRwWcQMZ/ChSM+0oBKRO&#10;eArf+KEIjSDNMJhPPRxByLly7OXGpL/ShqlPMla9zKWj0+gEHXDf6thcVt/vtlSD1Pnr1QMNDj32&#10;tTHnQkHw8ldn6xUlJz1EPvONGfnKLrLDgj/WV8bgeJWShfCkfvV0ZT6eLhUhxFW1QmZ2p34UEpZw&#10;LSxG2lOpM1mPExbUGBwesFA9OAnDGl08PHAFceipI1e6uHZtvfb6BL6loz/q9ZOfkp9/MiM9ev0W&#10;jJeBItqbW0YFPqXo9eX4dvL6kRdAHWkOOk4fs4f8lfT6QIeh945u3/QFft90pdrxsyBJuPW2R01B&#10;5kHzf2A8i/lUlisKeJQoM9eoOZ6uV5po7osa6wGj5OtVLAPLFWC9V2UUgMnQSlomhhVtLKptEy0F&#10;YuVKoa7AOcakm1c0n+pV3eZ46RrqKYYd1av1GBCm2kLFAFB6mSySgFdjizgWItHYgvO4+skJ+AUN&#10;zeoNMAMIEvExvFB0WkxwDqnI4S4/+5B37WnKKtN+aPp9RSeYiMIkVjDVfbujeoOXA3rrdzRCHoF6&#10;USpwrCOZx4VZEFCInMp8zYg4b2g05VgnmIhDhnlMsN0dPaNR5lPDVOfJUSMQ1HAmtRYieBYBm07d&#10;bgCEQNxwpuxNPRKqVpdDygXeXA1gPRpy+l0PhwRaM/Xoejx0RA2UAO1s0hcjILooGgQyLgIiyfA3&#10;BkQgb0EHKvuKmR6Brc4jIu7BzxpAhIUDD00I4ew8iOkK4SHdkxo8BFUni11tTrEkNowCy/2BMWHm&#10;U5uyxA+wHCED0qQ5otMwIi2aBx4YEP10HtfgIQxJ1jwQEVZXVfDJaV5Ph4AhS4Ryjw3oELCzXPW7&#10;AR2S+LE2Tw3okBgT9JjXLRlVsO46NlR2StaWZXRIT1NK45UDs6l7Hxjj0E7lLhxa6Jh/5sw/SiJ1&#10;74QDPbCWz6IUx3rhtk94AnbNnZ7d+5G9nZnwx3rAPKxByiDP6LT5VLqdPbYRSGk4e2BWD03Koz0O&#10;PKZZkgYIxUfShOF16qiaI1PIjIH51HaO+ZZZrIcnWZ/r0QliXTogXQ9ODg+d6qmdPvpixCYXhU0A&#10;sovYRKp/C2wisBjS2KQuRAMqFplKxr6cHZs4vLrpSTU2QUAgiMGr1GCTLEqT/wOjq+ZT62wWpkFz&#10;ToyDa29L3jKL03BwNYi31zS3gRqObAKGtXPl0zNcxQOB5kY4ps/mU/c9a16PTZB68y2Fak45pbQ+&#10;5aafkoS1pxk+aj2tXdR1zMGpHrgtT/f9HFDV52YeH+tBBktoZCnW4U7k7uOg3qwOkvQfN6qaL2Pg&#10;aE2WWRudMXA0edd0kc1idov/dU4zrkqpuPW53/ir/Qulwqj88edGz3hOt/962XyH9GuEyBd3i+Vi&#10;/0WmkiOoR51aff5jMaNEZ/rBzerFIlfBmt+e08c50qNx436+myFR9uMiRQ75c4rc9/3iPr3/bjtf&#10;prPF//1nhRaTZTq5S3dzurxP9+sd2RzzcPoqMkGlb75bLjYmpYiu9Tviywqp3weGSaWVf1zPXp7R&#10;IZUnTz3aI0l/97TY7JDdezt/vpsj7Xv72z1WETPk6O+R+b3ZLlZ76h+Smvbb+X6GPKj09gGpTf+L&#10;/GDqqPML2emsn/QKR/KZZaYUURs88T1k16hvMAk3nMVJiLwVFXsDGcVsvoaBc5SNRCnNOm+JkpVl&#10;DNak35Dl1k30YKqeyC6iY2dLT8JbFLGv9EmNsa8dKt8Ds6LSdrMwJTYJRD4lL1GmPE94ZLMKzEi5&#10;AWszOr0kJ9mugJXTPTkEfNEsNAtVNBOBcbnHXLSGKW5TgxfNpzLhuqEfqfmEKWB+bz5VO2Sp6jCZ&#10;8c/m9+ZTt4sQM5Q0S3U7UJA80cHF6pa5d6/v57GRMt1sk6GYyzrYuSmJPuRhEyqdZjKtT2kNTdYx&#10;5dAmH2BSFHVaWrAOOo2MeE9lBI86rXZ9mMnt6nRzrWreMmd7zJeeRqN+YfQf+TTyjllW0BVqFPlw&#10;/H9FqAwpDXlUJjPA6T0Iu10CvAJ13zO8QmJpbDJBkCUTqj0EmYXBJjFiwgkz4FJt68NUNZDBIKcL&#10;B1cIqBlZ/6o3bNItqF0HQxzG2M0jp0o2TBbRXA24cqFIzsAdA1cZFso1N/bQfGpABKiuApgcJF7N&#10;RhaNxpBFh9ChMoXmaeazdxNf/+VHB8z0cfQI2GgCR0YqJbd1XJtHgBIbK6HW6XQD8/GSPALZ4n4X&#10;3NiIIWi/K625/SigIB0NgmPrGGUzKJ9AxCBCiUppT+cUrm/mwFO7WAJ5EANheEjQ/U442pHDEUaS&#10;Ew57ncvMhY9IEHid6yd5EF0z8yTDIdLnNcYhyC1MkMCjczoGAUVyXIdL3hyDIhowuE2NEzafLmAg&#10;5FK9vyPDNjWrwpHn0TwtzdeR59E8D4iZslq3y6nMqXUC1tMvet2RvrUROKX/NarqUKLNWx5c2ozA&#10;/uqBvc0rMsBe5pVcErDvn+pBCRRsEsZIANgHXshQ1CEP7IfC9dhoa4ax5JavThgr4Cg/gi0X+SXQ&#10;1Rnjo+zFMYyVQaKDNjGPs7DcGekeCiSbQle4dqOpDrMPmt8NqY0BgFxJPljks6VlUL2LwqJdxtsv&#10;yStQuL7f1bfAKsqL4H3IK/g8oa0heVs30j0ZBajqHXLaJZGne3BjEAk98J09TzjsqfZC4kFowoVI&#10;IVYbrB1+MUf3IOaNcMvJGUZNUutoJX4qJUe1qot5uPgARzRNz5MMisjIUQsoEnh+oHJLAtTg0uUg&#10;ndG6Oigy0j1q700DWspZwx5EYadZmY5pPVQJ+FAV3SNqTXtf82k9XNVn6qTWAmXEIpSczHvdUa1H&#10;uudCyvNdXTSOilbl4JmqvHlJwP4MdA/KXMQe8BxwlsCuc47qMDkTMxC6h6rOFo2x5M67GWPALY5q&#10;QbmRAmK5stTpke7Jocwxu4cS9U5btPX6vIKNvesggCrkdkleAYRUz6tvFBILUUhDeQUk74RJMZNx&#10;pHtKdA/VHcnjCdwYBN0DYqHnCRdFEVdkD8N5E7oSkENfoEwEGCF0AzCFoYZtZI9FOF06GSGB3s/u&#10;4DiloQREZIStMRDBRmSkQkndZKhrSDURcziE4Q7VK7iALVy2K9VbuKhZrMm+HINxLOx0+ak9kcDx&#10;DMqAVucV5N69NgUp1/pQZtPI9RSyEM6k1eVoMor7QS27aDXHCSiokDNq9bENl00ye1xNaaGB/enU&#10;GMN9vxguVXnLQ7OLi+H2T/WgNJ45xwFoCtWLh5nYQ1usi0xPu920DsDiPs6BUHUpMzRKpmUEWG7u&#10;dHMD27xlDgiaRKLTwJvRFL+jKbbBbsOvyOXLJfErWIj2vNx1d09x1FnVZxFmJgbbN/rePXUeYExF&#10;9grWWFWS7QSMUcUfOanXD4yzxWHOyh1b7l5JlmVHyN2AdndW07kBG93CkbPSro52J64kh9BxA8vn&#10;S3ILcFw9uwXUbkFNb8ns8YgyygvMHsViYU91mQVVXeCkZRaub9rYsK5GE4o2uaRpc2Y0EXmorFmY&#10;N2dAE9c3c4pxPoo/DCJaQ3lnPRsqXyAdXB/6hnBNgUhAejhWyDDoZKh8FANDrQAy5ic1VWeCrzam&#10;Z1NzcSRrG17Xx2G0oc6cPzBUIuR0dtQFxGq46Up1rIaa4dwO5aRctvQYeMXLYRochG0GvrlUQoN8&#10;1xOX2+MooR+C46FuVtMT6t1VslSDfh4bKfPapyEzxrzclnm5MFelJWm7CKyr0yg36qnq5s7q3ajS&#10;BdR5Ml15X61uolfKpjRvedCknEanRoLw/QhCOusnvxKUhM8lQfr+YzXYY8eR8yJ9EnknX6pFZmEG&#10;kpWLcvolU9yumrFriilrTe2wyAbKoprRFAPcNIU4oyne6FqVe9QQ/31tdvikt6biNW3jRrLsp7d/&#10;ptsN1T1brX962a8fFrKGOS1OVN2bq650x20o1bArMpB6SaaYFqE9L3YDP+AxLWexPsBilmExhwVg&#10;ZmJGVs7StHrjM/inggv/BmN8bg51KGjDSH7anIGUOw9HAmxSdOIKrjQO8blOPI7BFhWHyixiRic+&#10;OnEcLfLbChvxMevuzMV2v/x5vaR7ZJgzxzw68Sn34bly6yncuLDIGm3O69mJu9YYywRRqtU0lIQL&#10;uJmSNZbmtJM1ZixCFLJY12o0x+12nWO8DGU+0lvf+P5ClHAomGNZ0+GS1lRY/Z/RGjPuJzAzQwXH&#10;5QCi3z2AyIKII/BUGKvRHI/meCwC0unQRY7j7QrmWIYCL8kcnxkdM4GIstpem3FcwyErbHTJJnT4&#10;7TbquWTFwf23Y8hBLsL3kze5SG+YVTGGHMaQA9KEAG4K9vjidur1n9DpkhXI5gzonJhcyGE45thG&#10;mDJz3G6znmuOD26cHs3xaI6nIzzuCI+LkTz/4iJ5qM/UN10RRH4codybTGSVW6cLjOgYAi6GgOns&#10;qVzUATcuLOrQ/7xx/ThnOBYbB+IN048HNshk/Thu4V07RR0O7rof/fjox0c/nnbz44GNCupMLtz4&#10;ts3xoHfdBzbIlJnjdgdI5pZVh7bdj+Z4NMejOe5qjm1U0JhjCQwvKerQ/273QIRC6ENLxu3uX3Cy&#10;BEqbqJIHq89/LGZ0TLqZETqxNihGq3Dj23bj77Td/TyZtUE5WIVbnVdVKCmUBMXSAGPywJg8MLKj&#10;HVdVxWAV9sVfmDk+c/IAT5LAjyTzM8DkAQIritTMllXdo1XY4hlRIW/MGGesrtAeZ+UTcluyjxWE&#10;oMoJoCOaFYV4xzNjW2bt6vBAfTUzt95EbsBOWxdi3MP+fnvYgbIK0Y+LC5udN8nXR5WbBAdk5G3d&#10;UPZcCBvs+oTtwnfrtwnKIxVw+mT/9t9rZETZqMhuQwu89NYcYLF+eKCMKZR+ZwK148k+MpiK0Cts&#10;/cfZnoyyFmkvHBp46nz2zrWVaCWjukJX+7e7t8niHok4pvtqG/PkdZtuPkx3/35Jt/PpZGk2Xu3N&#10;Rd2erAbbo8+zphI2UpXJyspk9vvnPyGWprLCSSReKLThD+DXoneRlWV2BycrG7XIZGUnZktZ+UAd&#10;ugwXEqpCUTpKM8aJR0atWIhS6aQBp1YraQFpog9OVDbikInKzsuWomIo9wph6HQLn3HUIcg5jvOY&#10;QFsTanCysuxzJis7MVvKylUr5oW8eC68iEIRwz1KbxUyFIzrQ60sKTY4UVnCNxOVnZdtRRWh0iC2&#10;1hOy8AXzVIJGtvQUDLsUjQXsTVSSIRmkBbRkbSYqOy9bigoqg1rAqiShj7POImlKM1EhOiuANXrG&#10;gJbaGJxWWd4uE5Wdly1FBVhhtSqMGC+exiZ8zqhChjSAveEKCVYGqVWWcstEZedlS1G5S6swjIWq&#10;Sptp1XlgRXYG/ODUyrIemazsxGwpK1etEoBBVQ4+k1VI29SMs+pNrdSJ4EPUK6o5rKhsKyvcAsqm&#10;l20pK8F8HHwN4QNYJKjAJwpwPYoDW+O4P8YCkQ7d/aHpVVimLHCrm6xcvYIsQj8sQIsogDb17q/U&#10;ocqDVKwyZxHamdlWsQKc2UaZ9ITYPQ8ntknsn1lBFKYLqZxxv1yg4m0HKawya6H0oYMVzGkW8pqS&#10;4kFFUYwzbo2w+nNZdnk4ODNYpi3UyXwdhCVQkl+y6ESiC5SNRcZsjmICsR6fQbPsAnFwwsJEL+IL&#10;OzNbmsGcZsUBCxCHzwkrRnnFqH/NskvEwQmrTF2Edma2FJYLBlmM1IDiMaNnQoN2kTg4YZXJC3X+&#10;QAcz6GoW7CFAfCF1BycTgmvqm71gdpU4OGGV6YvQzsy2muVEhiGs9wqLcLtMHJywyvyFOoHtazXr&#10;ULwx8GApe19nKdqE+j80YRH9XQAYKvreQVguMYjg8HvF8dXZdYMUVpnBUEmiHYSV81kRw1ljhUVx&#10;JCKBhXLPjDuOixso3URZEkXN6sxguD4rYiG8Vh66n4dzz85sG5wZLDMYKlj4lZrl43i/kBXWWT6S&#10;u/tnMFSKwCDNYJnBUHWov1JYIg5Av+eWxDihMbD8RW/BfJzVNFQjWOYvlJ/pIiq4LJ16xmLESkSB&#10;awLjLlBwUTms/mQ1WPqCKvMUHZadmC0XWW4+0yFwIQAuzgDb7RpxcP6qzF5EdmK2lFUu/fYdwcVg&#10;2YuozF7glrb4bYXleYnJaGJBHKgHuaGs0IvhH/tNFMwOphmcYpXJC5WK1MVhOTlNvo9EQRVuzoSF&#10;Ak1nyL5QB5UMEQhSgL3gsXCrm2IJN0gM2O4nBdR+niCxOt5qkMIqkxdx1/QL5ljBIGA4OzgP20VM&#10;+TO9W8HBche0sbSoWF25C7kNAZV3ZfYFjgzC6e15YZ2Hu8iOixiay4rL3AVudbOCrmJFITKbikYQ&#10;QX67xuot+QLkyEDXwwTNiorVdc8IzJ4AplCKFRF5UWBwwzBkNrmzty2OWd3/wSlWmbxQUfgOWBBA&#10;DwAQ4JJy0CLQf8WEwRjipGzSnoG7XSQOTlhl9iLuyl64wsKxtSFget5lBecxg3aRODhhlemL2M7M&#10;litiQWVu6bg+aBaE5dM+OXiPbJV1JjM4WPoiLtMXuNUNXyDwgYOf8UASVoyNPmHRZ8FI2v3DvZG4&#10;qor2IFdZZf4itjOzpWa5whJBhJpEBWGdxwxmFbCHZgaTMn+BW900S1AlWZ3kDmFFOPDkPcygKog8&#10;RM2io+sL0F2l+XVBg5CUr2t2CsY8AMK8sLjHsBdIMxiobhSpJdHJ6yjYdeLgVKvMYKgaYZ2khfQY&#10;s38kgWqVzqA/k7TsSvF80rp53Tzevj5uZA2PR1SveVrMPqb71P0Z16+b2zlfP62X9/Ptj/8vAAAA&#10;AP//AwBQSwMECgAAAAAAAAAhAMV11+aLIgAAiyIAABUAAABkcnMvbWVkaWEvaW1hZ2UxMC5wbmeJ&#10;UE5HDQoaCgAAAA1JSERSAAADugAABLgIBgAAADlrtOgAAAAGYktHRAD/AP8A/6C9p5MAAAAJcEhZ&#10;cwAADsQAAA7EAZUrDhsAACAASURBVHic7N2xbhTpAcDxmVkkCwcL6XQBJKor3SFFilB0j0B3TfoU&#10;9wDJE1yVIhIvcDxCCmqXPIMbREtB4SIFosH2NafI2LMLWId35+/fTxrN7EzzyZ+b/34zs+Nwy71+&#10;/XoYx3EYx/H/505PT4dhGD45d/kaAADAt7Zara6cOz8/v3Lt/Px8+Pjx43B4eHhjY9tlV0su7tWr&#10;V8Ph4eGwWq1m/2kAAACW7PT0dDg9PR3evHkzPH36dNvD2YpdD93L4xtn9pu26eLnt2/f/nTv3r1/&#10;j+P4/bceOAAAwDadnZ397/379/98/Pjxf4dhOL+wnV36PLcNM/thzeedM217AF9hLnrXnftkOzo6&#10;un9ycvLi4ODgV5ELAADcBtM03T84OPj15OTkxdHR0f1h/QLhRRfPXd4vxq4PeJw5/txq7nT5+N27&#10;d/+4e/fuf25kxAAAADvmw4cP/3r48OGL4eqK7qbV3WFmf/l4J+3yiu6mCJ+7dvmbh3EYhvH4+PiH&#10;vb29X/7owQEAACzF3t7eL8fHxz8MV1dy51Z1hzXnvuTaTtjl0L1obsl8brn9ygrvgwcP/j5N0/5N&#10;DRQAAGDXTNO0/+jRo5+H9bcur7udeZG3Ly8ldL/E7K3Nd+7c+XFL4wEAANgZ0zT9OKyP3JRC6K79&#10;FuL58+d70zT9ZWsjAwAA2BGr1erw5cuX3w3zty2vezHVIi0xdDctqX8ySc+ePfvrOI57Nzw+AACA&#10;XTQ9efLkb8PmwF33NuZFWWLozpkN3v39/T9vZzgAAAC7Z7Va/WnY/CxuwhJC93P3ja/9JuLs7Cw1&#10;WQAAAH+wL3lWd3HP8i4hdDf53NuYAQAA+N3vi4GZtyuvs7TQ3bS0npgQAACAG7aprRbZWbsautf9&#10;Y677TSgAAAC+rpmue23rdjV0N0k/NA0AALAlmc5aYujOmZ0EL6MCAAC4IvWbuXMqoTsMblsGAAD4&#10;Gtl2Wnro5iYEAABgixKNtfTQBQAA4Avdlsc7lxK6t2IyAAAAbsB1+mpRTbaU0L2ORU0EAADADUr3&#10;Ujl0AQAAuIWWHLrjpT0AAADXl2msJYfuJoufGAAAgG8s203V0AUAAOCWEroAAACkCF0AAABShC4A&#10;AAApQhcAAIAUoQsAAECK0AUAACBF6AIAAJAidAEAAEgRugAAAKQIXQAAAFKELgAAAClCFwAAgBSh&#10;CwAAQIrQBQAAIEXoAgAAkCJ0AQAASBG6AAAApAhdAAAAUoQuAAAAKUIXAACAFKELAABAitAFAAAg&#10;RegCAACQInQBAABIEboAAACkCF0AAABShC4AAAApQhcAAIAUoQsAAECK0AUAACBF6AIAAJAidAEA&#10;AEgRugAAAKQIXQAAAFKELgAAAClCFwAAgBShCwAAQIrQBQAAIEXoAgAAkCJ0AQAASBG6AAAApAhd&#10;AAAAUoQuAAAAKUIXAACAFKELAABAitAFAAAgRegCAACQInQBAABIEboAAACkCF0AAABShC4AAAAp&#10;QhcAAIAUoQsAAECK0AUAACBF6AIAAJAidAEAAEgRugAAAKQIXQAAAFKELgAAAClCFwAAgBShCwAA&#10;QIrQBQAAIEXoAgAAkCJ0AQAASBG6AAAApAhdAAAAUoQuAAAAKUIXAACAFKELAABAitAFAAAgRegC&#10;AACQInQBAABIEboAAACkCF0AAABShC4AAAApQhcAAIAUoQsAAECK0AUAACBF6AIAAJAidAEAAEgR&#10;ugAAAKQIXQAAAFKELgAAAClCFwAAgBShCwAAQIrQBQAAIEXoAgAAkCJ0AQAASBG6AAAApAhdAAAA&#10;UoQuAAAAKUIXAACAFKELAABAitAFAAAgRegCAACQInQBAABIEboAAACkCF0AAABShC4AAAApQhcA&#10;AIAUoQsAAECK0AUAACBF6AIAAJAidAEAAEgRugAAAKQIXQAAAFKELgAAAClCFwAAgBShCwAAQIrQ&#10;BQAAIEXoAgAAkCJ0AQAASBG6AAAApAhdAAAAUoQuAAAAKUIXAACAFKELAABAitAFAAAgRegCAACQ&#10;InQBAABIEboAAACkCF0AAABShC4AAAApQhcAAIAUoQsAAECK0AUAACBF6AIAAJAidAEAAEgRugAA&#10;AKQIXQAAAFKELgAAAClCFwAAgBShCwAAQIrQBQAAIEXoAgAAkCJ0AQAASBG6AAAApAhdAAAAUoQu&#10;AAAAKUIXAACAFKELAABAitAFAAAgRegCAACQInQBAABIEboAAACkCF0AAABShC4AAAApQhcAAIAU&#10;oQsAAECK0AUAACBF6AIAAJAidAEAAEgRugAAAKQIXQAAAFKELgAAAClCFwAAgBShCwAAQIrQBQAA&#10;IEXoAgAAkCJ0AQAASBG6AAAApAhdAAAAUoQuAAAAKUIXAACAFKELAABAitAFAAAgRegCAACQInQB&#10;AABIEboAAACkCF0AAABShC4AAAApQhcAAIAUoQsAAECK0AUAACBF6AIAAJAidAEAAEgRugAAAKQI&#10;XQAAAFKELgAAAClCFwAAgBShCwAAQIrQBQAAIEXoAgAAkCJ0AQAASBG6AAAApAhdAAAAUoQuAAAA&#10;KUIXAACAFKELAABAitAFAAAgRegCAACQInQBAABIEboAAACkCF0AAABShC4AAAApQhcAAIAUoQsA&#10;AECK0AUAACBF6AIAAJAidAEAAEgRugAAAKQIXQAAAFKELgAAAClCFwAAgBShCwAAQIrQBQAAIEXo&#10;AgAAkCJ0AQAASBG6AAAApAhdAAAAUoQuAAAAKUIXAACAFKELAABAitAFAAAgRegCAACQInQBAABI&#10;EboAAACkCF0AAABShC4AAAApQhcAAIAUoQsAAECK0AUAACBF6AIAAJAidAEAAEgRugAAAKQIXQAA&#10;AFKELgAAAClCFwAAgBShCwAAQIrQBQAAIEXoAgAAkCJ0AQAASBG6AAAApAhdAAAAUoQuAAAAKUIX&#10;AACAFKELAABAitAFAAAgRegCAACQInQBAABIEboAAACkCF0AAABShC4AAAApQhcAAIAUoQsAAECK&#10;0AUAACBF6AIAAJAidAEAAEgRugAAAKQIXQAAAFKELgAAAClCFwAAgBShCwAAQIrQBQAAIEXoAgAA&#10;kCJ0AQAASBG6AAAApAhdAAAAUoQuAAAAKUIXAACAFKELAABAitAFAAAgRegCAACQInQBAABIEboA&#10;AACkCF0AAABShC4AAAApQhcAAIAUoQsAAECK0AUAACBF6AIAAJAidAEAAEgRugAAAKQIXQAAAFKE&#10;LgAAAClCFwAAgBShCwAAQIrQBQAAIEXoAgAAkCJ0AQAASBG6AAAApAhdAAAAUoQuAAAAKUIXAACA&#10;FKELAABAitAFAAAgRegCAACQInQBAABIEboAAACkCF0AAABShC4AAAApQhcAAIAUoQsAAECK0AUA&#10;ACBF6AIAAJAidAEAAEgRugAAAKQIXQAAAFKELgAAAClCFwAAgBShCwAAQIrQBQAAIEXoAgAAkCJ0&#10;AQAASBG6AAAApAhdAAAAUoQuAAAAKUIXAACAFKELAABAitAFAAAgRegCAACQInQBAABIEboAAACk&#10;CF0AAABShC4AAAApQhcAAIAUoQsAAECK0AUAACBF6AIAAJAidAEAAEgRugAAAKQIXQAAAFKELgAA&#10;AClCFwAAgBShCwAAQIrQBQAAIEXoAgAAkCJ0AQAASBG6AAAApAhdAAAAUoQuAAAAKUIXAACAFKEL&#10;AABAitAFAAAgRegCAACQInQBAABIEboAAACkCF0AAABShC4AAAApQhcAAIAUoQsAAECK0AUAACBF&#10;6AIAAJAidAEAAEgRugAAAKQIXQAAAFKELgAAAClCFwAAgBShCwAAQIrQBQAAIEXoAgAAkCJ0AQAA&#10;SBG6AAAApAhdAAAAUoQuAAAAKUIXAACAFKELAABAitAFAAAgRegCAACQInQBAABIEboAAACkCF0A&#10;AABShC4AAAApQhcAAIAUoQsAAECK0AUAACBF6AIAAJAidAEAAEgRugAAAKQIXQAAAFKELgAAAClC&#10;FwAAgBShCwAAQIrQBQAAIEXoAgAAkCJ0AQAASBG6AAAApAhdAAAAUoQuAAAAKUIXAACAFKELAABA&#10;itAFAAAgRegCAACQInQBAABIEboAAACkCF0AAABShC4AAAApQhcAAIAUoQsAAECK0AUAACBF6AIA&#10;AJAidAEAAEgRugAAAKQIXQAAAFKELgAAAClCFwAAgBShCwAAQIrQBQAAIEXoAgAAkCJ0AQAASBG6&#10;AAAApAhdAAAAUoQuAAAAKUIXAACAFKELAABAitAFAAAgRegCAACQInQBAABIEboAAACkCF0AAABS&#10;hC4AAAApQhcAAIAUoQsAAECK0AUAACBF6AIAAJAidAEAAEgRugAAAKQIXQAAAFKELgAAAClCFwAA&#10;gBShCwAAQIrQBQAAIEXoAgAAkCJ0AQAASBG6AAAApAhdAAAAUoQuAAAAKUIXAACAFKELAABAitAF&#10;AAAgRegCAACQInQBAABIEboAAACkCF0AAABShC4AAAApQhcAAIAUoQsAAECK0AUAACBF6AIAAJAi&#10;dAEAAEgRugAAAKQIXQAAAFKELgAAAClCFwAAgBShCwAAQIrQBQAAIEXoAgAAkCJ0AQAASBG6AAAA&#10;pAhdAAAAUoQuAAAAKUIXAACAFKELAABAitAFAAAgRegCAACQInQBAABIEboAAACkCF0AAABShC4A&#10;AAApQhcAAIAUoQsAAECK0AUAACBF6AIAAJAidAEAAEgRugAAAKQIXQAAAFKELgAAAClCFwAAgBSh&#10;CwAAQIrQBQAAIEXoAgAAkCJ0AQAASBG6AAAApAhdAAAAUoQuAAAAKUIXAACAFKELAABAitAFAAAg&#10;RegCAACQInQBAABIEboAAACkCF0AAABShC4AAAApQhcAAIAUoQsAAECK0AUAACBF6AIAAJAidAEA&#10;AEgRugAAAKQIXQAAAFKELgAAAClCFwAAgBShCwAAQIrQBQAAIEXoAgAAkCJ0AQAASBG6AAAApAhd&#10;AAAAUoQuAAAAKUIXAACAFKELAABAitAFAAAgRegCAACQInQBAABIEboAAACkCF0AAABShC4AAAAp&#10;QhcAAIAUoQsAAECK0AUAACBF6AIAAJAidAEAAEgRugAAAKQIXQAAAFKELgAAAClCFwAAgBShCwAA&#10;QIrQBQAAIEXoAgAAkCJ0AQAASBG6AAAApAhdAAAAUoQuAAAAKUIXAACAFKELAABAitAFAAAgRegC&#10;AACQInQBAABIEboAAACkCF0AAABShC4AAAApQhcAAIAUoQsAAECK0AUAACBF6AIAAJAidAEAAEgR&#10;ugAAAKQIXQAAAFKELgAAAClCFwAAgBShCwAAQIrQBQAAIEXoAgAAkCJ0AQAASBG6AAAApAhdAAAA&#10;UoQuAAAAKUIXAACAFKELAABAitAFAAAgRegCAACQInQBAABIEboAAACkCF0AAABShC4AAAApQhcA&#10;AIAUoQsAAECK0AUAACBF6AIAAJAidAEAAEgRugAAAKQIXQAAAFKELgAAAClCFwAAgBShCwAAQIrQ&#10;BQAAIEXoAgAAkCJ0AQAASBG6AAAApAhdAAAAUoQuAAAAKUIXAACAFKELAABAitAFAAAgRegCAACQ&#10;InQBAABIEboAAACkCF0AAABShC4AAAApQhcAAIAUoQsAAECK0AUAACBF6AIAAJAidAEAAEgRugAA&#10;AKQIXQAAAFKELgAAAClCFwAAgBShCwAAQIrQBQAAIEXoAgAAkCJ0AQAASBG6AAAApAhdAAAAUoQu&#10;AAAAKUIXAACAFKELAABAitAFAAAgRegCAACQInQBAABIEboAAACkCF0AAABShC4AAAApQhcAAIAU&#10;oQsAAECK0AUAACBF6AIAAJAidAEAAEgRugAAAKQIXQAAAFKELgAAAClCFwAAgBShCwAAQIrQBQAA&#10;IEXoAgAAkCJ0AQAASBG6AAAApAhdAAAAUoQuAAAAKUIXAACAFKELAABAitAFAAAgRegCAACQInQB&#10;AABIEboAAACkCF0AAABShC4AAAApQhcAAIAUoQsAAECK0AUAACBF6AIAAJAidAEAAEgRugAAAKQI&#10;XQAAAFKELgAAAClCFwAAgBShCwAAQIrQBQAAIEXoAgAAkCJ0AQAASBG6AAAApAhdAAAAUoQuAAAA&#10;KUIXAACAFKELAABAitAFAAAgRegCAACQInQBAABIEboAAACkCF0AAABShC4AAAApQhcAAIAUoQsA&#10;AECK0AUAACBF6AIAAJAidAEAAEgRugAAAKQIXQAAAFKELgAAAClCFwAAgBShCwAAQIrQBQAAIEXo&#10;AgAAkCJ0AQAASBG6AAAApAhdAAAAUoQuAAAAKUIXAACAFKELAABAitAFAAAgRegCAACQInQBAABI&#10;EboAAACkCF0AAABShC4AAAApQhcAAIAUoQsAAECK0AUAACBF6AIAAJAidAEAAEgRugAAAKQIXQAA&#10;AFKELgAAAClCFwAAgBShCwAAQIrQBQAAIEXoAgAAkCJ0AQAASBG6AAAApAhdAAAAUoQuAAAAKUIX&#10;AACAFKELAABAitAFAAAgRegCAACQInQBAABIEboAAACkCF0AAABShC4AAAApQhcAAIAUoQsAAECK&#10;0AUAACBF6AIAAJAidAEAAEgRugAAAKQIXQAAAFKELgAAAClCFwAAgBShCwAAQIrQBQAAIEXoAgAA&#10;kCJ0AQAASBG6AAAApAhdAAAAUoQuAAAAKUIXAACAFKELAABAitAFAAAgRegCAACQInQBAABIEboA&#10;AACkCF0AAABShC4AAAApQhcAAIAUoQsAAECK0AUAACBF6AIAAJAidAEAAEgRugAAAKQIXQAAAFKE&#10;LgAAAClCFwAAgBShCwAAQIrQBQAAIEXoAgAAkCJ0AQAASBG6AAAApAhdAAAAUoQuAAAAKUIXAACA&#10;FKELAABAitAFAAAgRegCAACQInQBAABIEboAAACkCF0AAABShC4AAAApQhcAAIAUoQsAAECK0AUA&#10;ACBF6AIAAJAidAEAAEgRugAAAKQIXQAAAFKELgAAAClCFwAAgBShCwAAQIrQBQAAIEXoAgAAkCJ0&#10;AQAASBG6AAAApAhdAAAAUoQuAAAAKUIXAACAFKELAABAitAFAAAgRegCAACQInQBAABIEboAAACk&#10;CF0AAABShC4AAAApQhcAAIAUoQsAAECK0AUAACBF6AIAAJAidAEAAEgRugAAAKQIXQAAAFKELgAA&#10;AClCFwAAgBShCwAAQIrQBQAAIEXoAgAAkCJ0AQAASBG6AAAApAhdAAAAUoQuAAAAKUIXAACAFKEL&#10;AABAitAFAAAgRegCAACQInQBAABIEboAAACkCF0AAABShC4AAAApQhcAAIAUoQsAAECK0AUAACBF&#10;6AIAAJAidAEAAEgRugAAAKQIXQAAAFKELgAAAClCFwAAgBShCwAAQIrQBQAAIEXoAgAAkCJ0AQAA&#10;SBG6AAAApAhdAAAAUoQuAAAAKUIXAACAFKELAABAitAFAAAgRegCAACQInQBAABIEboAAACkCF0A&#10;AABShC4AAAApQhcAAIAUoQsAAECK0AUAACBF6AIAAJAidAEAAEgRugAAAKQIXQAAAFKELgAAAClC&#10;FwAAgBShCwAAQIrQBQAAIEXoAgAAkCJ0AQAASBG6AAAApAhdAAAAUoQuAAAAKUIXAACAFKELAABA&#10;itAFAAAgRegCAACQInQBAABIEboAAACkCF0AAABShC4AAAApQhcAAIAUoQsAAECK0AUAACBF6AIA&#10;AJAidAEAAEgRugAAAKQIXQAAAFKELgAAAClCFwAAgBShCwAAQIrQBQAAIEXoAgAAkCJ0AQAASBG6&#10;AAAApAhdAAAAUoQuAAAAKUIXAACAFKELAABAitAFAAAgRegCAACQInQBAABIEboAAACkCF0AAABS&#10;hC4AAAApQhcAAIAUoQsAAECK0AUAACBF6AIAAJAidAEAAEgRugAAAKQIXQAAAFKELgAAAClCFwAA&#10;gBShCwAAQIrQBQAAIEXoAgAAkCJ0AQAASBG6AAAApAhdAAAAUoQuAAAAKUIXAACAFKELAABAitAF&#10;AAAgRegCAACQInQBAABIEboAAACkCF0AAABShC4AAAApQhcAAIAUoQsAAECK0AUAACBF6AIAAJAi&#10;dAEAAEgRugAAAKQIXQAAAFKELgAAAClCFwAAgBShCwAAQIrQBQAAIEXoAgAAkCJ0AQAASBG6AAAA&#10;pAhdAAAAUoQuAAAAKUIXAACAFKELAABAitAFAAAgRegCAACQInQBAABIEboAAACkCF0AAABShC4A&#10;AAApQhcAAIAUoQsAAECK0AUAACBF6AIAAJAidAEAAEgRugAAAKQIXQAAAFKELgAAAClCFwAAgBSh&#10;CwAAQIrQBQAAIEXoAgAAkCJ0AQAASBG6AAAApAhdAAAAUoQuAAAAKUIXAACAFKELAABAitAFAAAg&#10;RegCAACQInQBAABIEboAAACkCF0AAABShC4AAAApQhcAAIAUoQsAAECK0AUAACBF6AIAAJAidAEA&#10;AEgRugAAAKQIXQAAAFKELgAAAClCFwAAgBShCwAAQIrQBQAAIEXoAgAAkCJ0AQAASBG6AAAApAhd&#10;AAAAUoQuAAAAKUIXAACAFKELAABAitAFAAAgRegCAACQInQBAABIEboAAACkCF0AAABShC4AAAAp&#10;QhcAAIAUoQsAAECK0AUAACBF6AIAAJAidAEAAEgRugAAAKQIXQAAAFKELgAAAClCFwAAgBShCwAA&#10;QIrQBQAAIEXoAgAAkCJ0AQAASBG6AAAApAhdAAAAUoQuAAAAKUIXAACAFKELAABAitAFAAAgRegC&#10;AACQInQBAABIEboAAACkCF0AAABShC4AAAApQhcAAIAUoQsAAECK0AUAACBF6AIAAJAidAEAAEgR&#10;ugAAAKQIXQAAAFKELgAAAClCFwAAgBShCwAAQIrQBQAAIEXoAgAAkCJ0AQAASBG6AAAApAhdAAAA&#10;UoQuAAAAKUIXAACAFKELAABAitAFAAAgRegCAACQInQBAABIEboAAACkCF0AAABShC4AAAApQhcA&#10;AIAUoQsAAECK0AUAACBF6AIAAJAidAEAAEgRugAAAKQIXQAAAFKELgAAAClCFwAAgBShCwAAQIrQ&#10;BQAAIEXoAgAAkCJ0AQAASBG6AAAApAhdAAAAUoQuAAAAKUIXAACAFKELAABAitAFAAAgRegCAACQ&#10;InQBAABIEboAAACkCF0AAABShC4AAAApQhcAAIAUoQsAAECK0AUAACBF6AIAAJAidAEAAEgRugAA&#10;AKQIXQAAAFKELgAAAClCFwB+a+/+dZw44gCOD3YaKKLrD0pEmz9S2khIeQcKpLyD2xR5gLQp0iCl&#10;iKI0V6S5FFdQ0SUiRRRFouAFQKK4O6Ij500BFmbZ2R37sL3z8+cjWbvYZ9/Yrr43OwMAEIrQBQAA&#10;IBShCwAAQChCFwAAgFCELgAAAKEIXQAAAEIRugAAAIQidAEAAAhF6AIAABCK0AUAACAUoQsAAEAo&#10;QhcAAIBQhC4AAAChCF0AAABCEboAAACEInQBAAAIRegCAAAQitAFAAAgFKELAABAKEIXAACAUIQu&#10;AAAAoQhdAAAAQhG6AAAAhCJ0AQAACEXoAgAAEIrQBQAAIBShCwAAQChCFwAAgFCELgAAAKEIXQAA&#10;AEIRugAAAIQidAEAAAhF6AIAABCK0AUAACAUoQsAAEAoQhcAAIBQhC4AAAChCF0AAABCEboAAACE&#10;InQBAAAIRegCAAAQitAFAAAgFKELAABAKEIXAACAUIQuAAAAoQhdAAAAQhG6AAAAhCJ0AQAACEXo&#10;AgAAEIrQBQAAIBShCwAAQChCFwAAgFCELgAAAKEIXQAAAEIRugAAAIQidAEAAAhF6AIAABCK0AUA&#10;ACAUoQsAAEAoQhcAAIBQooZus+sBAAAAjFzYbooQumG/HAAAgC0K01Y1h26YLwEAAGBEqm+tmkN3&#10;SPVfDgAAwIaE7qVaQjf0lwAAALBF6/RVVU1WS+gCAABwRZPJpKpgXZfQBQAAIJTaQ7f914hm6QYA&#10;AEC/rqaqXu2hu9AVtyG+IAAAgA+sPUEYbrKwxtAt/gL25fpzAAAA3qoxdFN6N3ZdvgwAAHB17c6q&#10;tqnGGrq5D7QkcEteBwAAYB81mVv7Z0peZ7TGGrqlmtZxcV71Xx8AAAA24c3yzq5W6mqrrn9XoYbQ&#10;zX3g7cf7fgYAAIC3uiYIh5qrmt6qIXRLtXcMa2xGBQAA8J6uXZdDqTV0c395eCd2nz179tdWRwUA&#10;ADBiz58/f5z6W2pxXnX81hi6uS/gveNsNnsyn89fbm1kAAAAI9U0zb+z2exJys/oll7KPHrXdj2A&#10;Htc6zpePXbdJ+/jixYuTyWTy+VZGDAAAMFLz+fyPg4ODr9LrgJ2/uTVLx9xuzLlZ39GqZUa3bwew&#10;3kuYT09Pv9/kwAAAAGpwdnb2Q+pfn9v3Xw2NOmzbxhy6fR9kV+C+txlVSqm5efPmrxcXFz9uZIQA&#10;AAAVePXq1S+Hh4dHKT9ju8oa3dFH75hDdx1dU+3zk5OTb5qm+XunIwMAANiBpmn+OT4+nqX8Jcrh&#10;THc9gAHtNcTtNbpFzz06Ovrvzp07P9++ffvj6XT6WcFzAQAAqndxcfHTw4cPv7537955yq/DzYVv&#10;lZctpzT+4OsL3cWxa4OqScpsVvX06dMvDw4Ovp1Op59scuAAAAC7cnl5+efp6el3t27d+i3lZ3Lb&#10;96eO8+Vjyvx7dMYeuil17768OB/ahTl7e/DgwfW7d+9+cePGjU9TStdbr53m8/m6n00NnykAADAO&#10;a0XjZDLpis+X5+fnjx89evT7/fv3z1L5DG7Jmt0rjXfbaoiyklndxXHVW/t5Xa+bGwcAAMC2DO2G&#10;nIvVdSK365gbxyh9tOsBrKFJr6OzfVw8NvS89m35/pTeDVqxCwAA7FpfbOYuOe6bqQ23JrethtBd&#10;DtncY4svY4T29QAAAh9JREFUYvm87zXa0bv8eF/o5u4DAADYhFzftM9Lgnfovtxr941llGoI3S65&#10;+G2Hb9fPtmeA+y5ZzkWt2AUAADYtF5ZDobs4Dl3WXPo7qlNTsPVdRty3bndxzJ13Hbt+X99YAAAA&#10;PrShpZnt85LYHfr53O+uKnxrC7aS2F0+L4naVTefqu0zAwAA6lU641oasSXrcquO3JTqi7ahNbOr&#10;zPIO3VfyuwEAALZhncuYu+4bCtuhNcFVqDHeSjaIWidqbTwFAADUoHSDquXzkt2VQ0RuSvWG3Cqx&#10;W3qee92SxwAAADapdL1u+9+lM7dhIjeluuOt9BLj0gAeel0AAICxKQnUddbfVhu5KaU03fUArmiV&#10;9bQCFgAAiKZ0JnaVGduqIzelGPG3zuXGNpwCAACiWDVYV7kMukqRwm7ovVh/CwAARHaVgA0RuAvR&#10;Aq/0/azzvqN9VgAAQD3WCdHS54SK3JTixpuQBQAA9skmQ7g6+xB3+/AeAQAASoSN22X7FoH79n4B&#10;AAD2Im6XCb/XfA4AAEDt9i5oAQAAAAAAAAAAAAAAAAAAAAAAAAAAAAAAAAAAAAAAAAAAAAAAAAAA&#10;AAAAAAAAAAAAAAAAAAAAAAAAAAAAAAAAAAAAAAAAAAAAAAAAAAAAAAAAAAAAAAAAAAAAAAAAAAAA&#10;AAAAAAAAAAAAAAAAAAAAAAAAAAAAAAAAAAAAAAAAAAAAAAAAAAAAAIAd+x+9F2Fo/MujvQAAAABJ&#10;RU5ErkJgglBLAwQKAAAAAAAAACEALFok+qUDAAClAwAAFQAAAGRycy9tZWRpYS9pbWFnZTExLnBu&#10;Z4lQTkcNChoKAAAADUlIRFIAAAAUAAAAFAgGAAAAjYkdDQAAAAZiS0dEAP8A/wD/oL2nkwAAAAlw&#10;SFlzAAAOxAAADsQBlSsOGwAAA0VJREFUOI2V0l9IU30YB/Cvts6azjaZxmq6FyVnK/8sU8+UyOhi&#10;L69idVPsIhkh2U0MvdiFHpVYdCYOxIyuRDQkvAoNY2/vn7CkGFuYUxlLLUduxXDKjuncPDnWRR0Z&#10;o2P2XP5+Pz48z+/7pMTjcey3XC7Xuf7+/ruzs7NnuTO1Wu1sbGzsJEnyHwBI2S/odDp1ra2tT1iW&#10;PZR8JxAIvtI0fbmqqsq2LzAZE4lEmzKZLBAKhY6Ew+HDACCVSoPDw8MnU38XKy0tnRwdHVWMjIwU&#10;jI2NHdVqtX8DAMMw2YODg7f37HBubq66ubn5eSJmtVprRSJRmHvDsqzQaDS+cLvd2oKCAhdvh9vb&#10;2yKaph/uhQEAQRDb+fn5cwDg9/uP84Lj4+M3/H7/8b0wAIhEIunz8/NnAECpVM7zgh6PpxIA5HL5&#10;R6vVWmuz2a739PQ8WF9flyViJpPJtrCwUAYAGo3mpSARCQaDilgsJpDL5R+DwaACACQSyery8vKJ&#10;3t7e+8D3zzebzVc5bGZm5hwAZGVlfTYYDHd2O3Q6nTq9Xv9er9d/mJqaupCXl+cGAJ/Pp1pZWckR&#10;i8UMAExMTFyx2+217e3tjzmMIIhoR0fHtYyMDCYVAKanp89zqxGLxQ54vd4ikiSfAcDW1lYGTdND&#10;RqOxOS0tbQMAHA7HX4uLi6c5zGKxXCorK5sAgNSNjQ2p2Wx+lJhmXV3dQHV19dOamprHALC5uSkV&#10;i8VMbm7uAgB4vd5TFEUZdDrdo+7u7rrKysp/uUkFQ0NDnaurq8d+lqbJZLopk8kCSqXyXXl5+f99&#10;fX33fvzXJ5Ikn3FTJJbA5XLVAIBKpXqbvBoSiWStpaXlFhdAIBD4AwDUavUbvu1I9fl8KgAoLCyc&#10;4tuzxDRzcnIW6+vr+3lBhULxAQCWlpaKWZYV7oURBBGlKMogFAojvGBJSckrAHC73VqKokaj0Wga&#10;AITD4cPJmMViuVRUVGTnwwAgJRQKZTc0NLgZhskGgPT09C+ZmZkra2tr8kgkIk7EEtPkBePxOOx2&#10;e21bW9vYzs7OweQHBEFEu7q6LlZUVPz3K2wXBACHw/HnwMDAHY/HU8FdFhcXv25qamrTaDST+8EA&#10;4BszOaZ5RpZpkQAAAABJRU5ErkJgglBLAwQKAAAAAAAAACEAq2tTWa0DAACtAwAAFQAAAGRycy9t&#10;ZWRpYS9pbWFnZTEzLnBuZ4lQTkcNChoKAAAADUlIRFIAAAAUAAAAFAgGAAAAjYkdDQAAAAZiS0dE&#10;AP8A/wD/oL2nkwAAAAlwSFlzAAAOxAAADsQBlSsOGwAAA01JREFUOI2V0l9Ik3sYB/CvtvOu6Wzz&#10;X6wzXSg6W/lnmfpOOZSci0WK2U2xi2SEJF3EUNALfTVi0jtxIGacKxE9iHhzQg9yVuecwopibGFO&#10;ZSw1HboV5pS9pnPzzbEu6o0xej2e3+Xv9/Dh+T3fJy4SieCwx+FwnO/v7783Ozv7C3enUqns9fX1&#10;d0iS/BsA4g4L2u12bWtr658syx6NfRMIBJ9pmr5SXl5uORQYi4lEop3U1NQ1v99/PBAIHAMAqVTq&#10;Gx4ePh3/f7GioqIXY2Nj8tHR0dzx8fETGo3mEQAwDJM+ODh498AO5+bmKhobG59GY2azuUokEgW4&#10;GpZlhQaD4ZnT6dTk5uY6eDvc29sT0TT9+0EYABAEsZednT0HAF6vN4cXnJiYuOn1enMOwgAgGAwm&#10;zs/PnwMAhUIxzwu6XK4yAJDJZCtms7nKYrHc6Onp+W1rays1GmtpabEsLCwUA4BarX4uiEZ8Pp88&#10;HA4LZDLZis/nkwOARCLZWF1dPdXb2/sA+Dp8o9F4jcNmZmbOA0BaWtoHvV7f+b1Du92u1el073Q6&#10;3dLU1NSvWVlZTgDweDzK9fX1DLFYzADA5OTkVavVWtXe3v6QwwiCCHV0dFxPSkpi4gFgenq6kluN&#10;cDh8xO1255Mk+QgAdnd3k2iaHjIYDI0JCQnbAGCz2S4tLi6e5TCTyVRbXFw8CQDx29vbUqPROBKd&#10;ZnV19UBFRcVflZWVfwDAzs6OVCwWM5mZmQsA4Ha7z1AUpddqtSPd3d3VZWVl/3A/FQwNDd3Z2Nj4&#10;+UdpNjc330pJSfmoUCjelpSUPOnr67v/bV7vSZJ8TJLk49gwBQ6H4wIAKJXKN7GrIZFINpuamm5z&#10;AaytrZ0EAJVK9ZpvO+I9Ho8SAPLy8qb49iw6zYyMjMWampp+XlAuly8BwPLycgHLssKDMIIgQhRF&#10;6YVCYZAXLCwsfAkATqdTQ1HUWCgUSgCAQCBwLBYzmUy1+fn5Vj4MAOL8fn96XV2dk2GYdABITEz8&#10;lJycvL65uSkLBoPiaCw6TV4wEonAarVWtbW1je/v7/8UW0AQRKirq+tyaWnpv/+FfQcBwGazXRwY&#10;GOh0uVyl3GNBQcGrhoaGNrVa/eIwGAB8AS68pnd5JuWzAAAAAElFTkSuQmCCUEsDBBQABgAIAAAA&#10;IQDiRI9z3wAAAAoBAAAPAAAAZHJzL2Rvd25yZXYueG1sTI9BS8NAEIXvgv9hGcGb3cTQamM2pRT1&#10;VARbofQ2zU6T0OxsyG6T9N+7Oelx3vd48162Gk0jeupcbVlBPItAEBdW11wq+Nl/PL2CcB5ZY2OZ&#10;FNzIwSq/v8sw1Xbgb+p3vhQhhF2KCirv21RKV1Rk0M1sSxzY2XYGfTi7UuoOhxBuGvkcRQtpsObw&#10;ocKWNhUVl93VKPgccFgn8Xu/vZw3t+N+/nXYxqTU48O4fgPhafR/Zpjqh+qQh04ne2XtRKNgmSyC&#10;U0GyDJMmHseTcprIyxxknsn/E/JfAAAA//8DAFBLAwQUAAYACAAAACEAHpEEbwwBAABZBwAAGQAA&#10;AGRycy9fcmVscy9lMm9Eb2MueG1sLnJlbHO81U1qwzAQBeB9oXcw2teynMRJSuRsSiHbkh5A2GNZ&#10;xPpBUktz+wpKoYEw3c1SEnrz8RbS4fhll+oTYjLeSSbqhlXgBj8apyV7P78+7ViVsnKjWrwDya6Q&#10;2LF/fDi8waJyuZRmE1JVUlySbM45PHOehhmsSrUP4MrJ5KNVuSyj5kENF6WBt03T8fg3g/U3mdVp&#10;lCyexjL/fA1l8v/ZfprMAC9++LDg8p0R3NgyuwSqqCFLZmE06mdzVwenGb9vECsahFhhCiIEatjS&#10;FLHFehAtDUK0mIIIgRoEURFYDx2NocMMgqoIgSk2NE1sMIMo7zfFcykaTLGmQawxw57GsP818JsP&#10;sf8GAAD//wMAUEsDBAoAAAAAAAAAIQCG0Z3EKQQAACkEAAAVAAAAZHJzL21lZGlhL2ltYWdlMTIu&#10;cG5niVBORw0KGgoAAAANSUhEUgAAAC4AAAAeCAYAAABTwyyaAAAABmJLR0QA/wD/AP+gvaeTAAAA&#10;CXBIWXMAAA7EAAAOxAGVKw4bAAADyUlEQVRYhdWX3UsqeRjHv7+xdKaykiR7wwipLkqEgtgIYu0F&#10;uoiIKCIkSuPc9i+c3QP9E7uoSBkVFNRFF7GebOkiNooiiaAXQyFmqVAyc8a3314sQmfPSWamC7fP&#10;7e95vs+HYV6eIZRSJBKJn2Ox2CdBEPozmYwB/0MIIS8sy+7pdLpfNBrNXySRSPzE8/xXSilXaDkp&#10;EEISBoNhmIlGo18+ijQAUEq5WCz2iQSDQYFSqim0kBwYhnlkPpo0AGSz2Sqm0BJKKcp3yPM8Tk9P&#10;wTAMrFYrioreLhdFEX6/H3q9Hp2dnd+cHR0d4eHhAXV1dTCbzXmFrq+vcXV1BYvFgpqaGmXioVAI&#10;Xq8XABCPxzE6OvpmbTweh9frRXt7+3fiPp8PgUAAarUaCwsLMBjefuOenZ1hY2MDOp0ur7jkW2Vr&#10;awt3d3dSy39IMpmE2+1+V0YOSeLNzc1Ip9NwOp2glCoaVFJSgvr6epyfn2Nvb09Rxmskiff19aGx&#10;sRGXl5fw+XyKBqXTaTgcDhBCsLKygmg0qignhyTxVCoFh8MBhmGwtraGx8dH2YNSqRRMJhMGBgYQ&#10;j8exuLgoO+M1ksRFUURTUxOGhoYgCAI8Ho/sQZRSJJNJTExMoKqqCoeHhzg+Ppadk0PyFQeAsbEx&#10;VFdX4+TkBAcHB7KHpVIpsCyL2dlZAIDH48HLy4vsHECieO6BVKvVsNvtAIClpSU8Pz/LGpbLsVgs&#10;6O7uRiQSwerqqqyMHLK/nG1tbejt7cXT0xOWl5cVDQUAm82GsrIy+P1+XFxcyO5X9MmfmppCRUUF&#10;9vf3EQgE/g1i5EWVl5fDZrOBUgqXy4VkMgkAIIRI6lckXlpaiunpaQCA2+2GKIooLi6WndPT0wOz&#10;2Qye57G5uQkAknMUL1ldXV3o6OjA/f091tfXFYkDgN1uh0ajwfb2NkKhENRqtaS+d22HMzMz4DgO&#10;Ozs7CIfDijL0ej3Gx8eRyWTgdDqhUqkk9b1LXKfTYXJyEtlsFi6XS/LQ/zI4OAiTyYRgMIjd3V1J&#10;Pe/ex61WK1pbWxEOh5HJZBRlMAyDubk5qFQq3N7eSutRNOkVhBA4HA7F93iOhoYGDA8PS67Pu48b&#10;jUbYbDa0tLTkDamtrcX8/Dx4noder//uvL+/HxaLBSzL5s0ZGRmBVqsFpRRGozFvLbm5uVG2pxaY&#10;D/vPyTAMI39HLTCEEIHhOO6PQovIhWXZPxmtVvs7IUQotIxUCCGJysrKz4RSClEUuyKRyK+CIPRS&#10;SksKLfcjVCrV3yzLftVqtb9xHOf/B8hYXWebRidhAAAAAElFTkSuQmCCUEsDBAoAAAAAAAAAIQAC&#10;QzZSEhEAABIRAAAUAAAAZHJzL21lZGlhL2ltYWdlOC5wbmeJUE5HDQoaCgAAAA1JSERSAAACuAAA&#10;Ae8IBgAAAL+jrP0AAAAGYktHRAD/AP8A/6C9p5MAAAAJcEhZcwAADsQAAA7EAZUrDhsAABCySURB&#10;VHic7d3Pq1xnAcfhd6bJNantpsTQhQEpaVrEgouCCJYIBd105b64CBVRqAvBjagFEf+F7rJ3oZsK&#10;XWRR6KIVtCgNFIoitIsmJNhaQoK57RwX9tbJ5PyauT/mvN/7PHCZM+fcmXnnzOZzX94ztxQAAAAA&#10;AAAAAAAAAAAAAAAAAAAAAAAAAAAAAAAAAAAAAAAAAAAAAAAAAAAAAAAAAAAAAAAAAAAAAAAAAAAA&#10;AAAAAAAAAAAAAAAAAAAAAAAAAAAAAAAAAAAAAAAAAAAAAAAAAADgSMy2PYAJcA4AgBTNtgcwBcct&#10;7o7b+wUAKOWYhW968KW/PwCAdcXHbmoArvu+Us8DAHB8bBKukbGbFnZj388m7zvtXAEAdTnMgI0K&#10;3ZRoG3of+z0OAFCDvlAditiYyE0Iu7730HVs3f0AAFPWFafr7h86VoXag26dUF3dJ3IBgARtQbqf&#10;fX37q1BrzK0zazsbeWzMcwMATM1QuK4eH7o/tH/yao25dWdox2x3Pe+YYwAAh22dZQVdgTtme+xr&#10;TlaN0TYUt0PbBxG7AADbtM6sbTNy35jnrUJtEbdJ3A7d9m337QMAOEpjZlnHxGzf73S9TlWRW1O4&#10;jY3b/d52vdaYYwAAB22dsF3e7rtdN3IF7iEZs8a27bZru++27fX6xgIAcBjGro0dG7Nj4rfrdauJ&#10;3FpCbd247dvu+/2u5x4aDwDAYdhkWUJf3G4Su0NjmZwT2x7APo2J26HIXWcWV9gCAEdt7AVlbfE6&#10;63j88mO7fmd1/9BzTUYNgTsUmWPiti90xyxXaLsPAHBUxnwN2F7Yzsr9M7Z72iJ17zHL21WEbJca&#10;ArdL37KCdX5Ky3bf8wMAbMOYdbdts7erP33PvfeY1duycnzSph64fbO1q8fHBu28lDK7cuXKmSef&#10;fPIbOzs7X22a5oHV11osFptGrRgGANaxUTDO5/O24L1169att1577bW3Ll26dOeoxjI1U4+xMYE7&#10;OmpLKbNr1679+NSpUz+Yz+fnDnnsAABbs1gs/nzz5s1fnD9//k+llEVpn81d3V9atpdvS8f9SZlv&#10;ewBrGLsmtjVur169+pWPPvro1QcffPDX4hYASDefz58+e/bsKzdu3Pjl5cuXT5fx1yVVb8pvZD+z&#10;t/Pl7WvXrn3/1KlTv5nP51889FEDAExM0zTvXr9+/YULFy78rXTP3nat1x36pxCTU9MM7rK2MG8N&#10;3Zdeemnn9OnTL4hbAOC4ms1mFx555JHvle4L7qNM+U21fYvB0OztfPX25s2bv9rZ2fnJkYwYAGC6&#10;Fh988MG3n3jiibfLvTO4yzO5y9ulZXvZZGdxa53BXdX6NV/PPvvs/OTJkz/c0pgAAKZkfubMmR+V&#10;8d9KVa0aA7fvYrN7ZnRffvnlr81msy8c2cgAACbsxIkTT5fh/wmwqi2EJ22qgTt0AvuuAPz8/sMP&#10;P/ytwxkeAEB9ZrPZY1euXDlTusN27LdWTdpUA7fN2L8qPo/dnZ2dpw99VAAA9Zg//vjjXy/9s7fV&#10;L1OoIXDXObn3fBhN09w9+OEAANTrk08+OVHaI7baoF1VQ+Aua/vrYnX/6jEAALr1NVUZ2D9JtQVu&#10;Kd1/bRyL73UDANinrl6q7mKyLjUGLgAAB2ts1FaxpCElcOMWRwMAHKIxs7jVzuhOMXC7/g3vmN8V&#10;tQAAB6fKrppi4AIAcEgWi0XXhGCVMdum5sCNutoPAOCIdS1DqL6hph64my54rv6DAQA4InHdNPXA&#10;XYewBQAgKnABABgWPyEYHbhN08R/gAAAG4hupFoDN/pDAQBgc7UGLgAABy9iEjE5cCM+IACAQxLb&#10;SsmBCwDAMSR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iSHLjNtgcAADBhsa2UHLgAAKwnInprDdyIkw8A&#10;wMGrNXBHmc1mQhgA4H7RjRQduAAA3Cc6bkvJCtymHIMPDACAflMP3LHB2nRsAwDQL66dph64fZqV&#10;29VjcR8WAMABWu6lqMnCmgMXAIA1zefzronA6sN2Ty2B23XCV/fHfDAAABNQZVtNMXA3OZGrU+xN&#10;sUwBAKBLVy+t9lQpFfbUFAMXAICjFXVhf42B2/WXxvIxs7cAAO26WqnaGdtVtQXuUNh2/S4AAPdb&#10;jd2x1z1NWg2B23dC26LW7C0AQIelb1GIbaYaAnfP0F8U911k9umnn7576KMCAKjIe++999fSfWHZ&#10;8r5q43eqgTvmhPZ9ME0ppblz587bBzoqAICKNU1z4+LFi9fL/dcttX17QimVRu5UA7dP14dw3wf0&#10;2V8oi6MdHgDANC0Wi7dLf0f1qSZ2awzcNq2h+8wzz9zY3d393faGBQAwHbdu3bpc+i8s6/tu3GrU&#10;ErjrfAD3/Lzxxhs/b5rmgyMZJQDARO3u7v7h3LlzfyzjliaUlvtjj21dLYG7aujbEz6//9xzz/3r&#10;448//tlRDg4AYEoWi8WHV69e/Wn539LNrvW3MaYcuOv8R42utbiLUkpz7ty5V27fvn1psVj8++CH&#10;CQAwXYvF4i/vv//+dy5evPhh6e+mvuUJVUXwlAN3VdfXga3+TuvPo48++vt33nnnm4vF4tWjGCwA&#10;wJbt3r1797cvvvjid5966qm/l/bZ21K6m6pas20PYMDq+GY9t0M/873t119//Utnz549/9BDDz12&#10;8uTJLzdNM196rrJYLDY9L1M/nwDA9GwUk5/9w4Z7nmc2m/1nd3f3n7dv3/7Hm2+++e7zzz9/p/RM&#10;AHb8lHJ/9FZ10VkNQTYmcmcd98f+dD1v1xgAALZh8P8AdNzfJGy7lidMPnBPbHsA+9CU/4fn3ome&#10;lXEnfe+xYwO37T4AwFHqCs2uOF0neNseP2YMk1RD4C6HbN/9ochti9rl5xoK3K59AACHqatrVrc3&#10;Dd2u5+t67cmrJdj6ZlO7lix0bXcd63reobEAAByWMTOpXUsK+mZn+5Yi9M3iVhG8NcXafiK3b1/b&#10;bdvr9Y0FAOAw9AXlJpHbt6/rOceMZVJqCrWhJQNj43U/cVvT+QIAMoxdDzt2RnaTuO0bx+TUFmzr&#10;Rm7bvqGgtfYWAJiidZYrLG+vG7RVx20pdYbb2Mhd3h4Ts741AQCoxdgLz5a3xwRt9XFbSp0RN3b5&#10;wEFHbY3nCgDIMXY97ur9sTEbEbel1Bttm0TumPt9zw0AMEVjwnSTi8eqjNtSSnlg2wPYh3VnWy1B&#10;AAASrXsR2iaPrUpC5O03dMceAwCYqnVDdZ3lDtVJCbqh9yFqAYDjYChO93u8CmlxN+b9bPKe084T&#10;AFCfTeJz7GMiwnZParit+75SzwMAcLysG6pRYbsnPezS3x8AwCYiw3bPcQvA4/Z+AQBKCQ/aVYLP&#10;OQAAshyrmAUAAAAAAAAAAAAAAAAAAAAAAAAAAAAAAAAAAAAAAAAAAAAAAAAAAAAAAAAAAAAAAAAA&#10;AAAAAAAAAAAAAAAAAAAAAAAAAAAAAAAAAAAAAAAAAAAAAAAAAAAAAAAAAAAAAAAAAAC26L9CvQdk&#10;CORXNAAAAABJRU5ErkJgglBLAwQKAAAAAAAAACEAwLAYre4DAADuAwAAFAAAAGRycy9tZWRpYS9p&#10;bWFnZTcucG5niVBORw0KGgoAAAANSUhEUgAAAC4AAAAfCAYAAACYn/8/AAAABmJLR0QA/wD/AP+g&#10;vaeTAAAACXBIWXMAAA7EAAAOxAGVKw4bAAADjklEQVRYhdWXzUsjWRTFz6vS5JVKkjIKQVCSiHtt&#10;cdcLxy/cuNBEF2IkbvrPmJHyr+hVFokbJXEnGLWFzGwEP3ZZmQ8VVFAramKlCqy8WTSRHsYuqyoN&#10;ac/23nfOj0fx6l7CGIOqqp/L5fKXarU6qeu6D7+hCCEKpfSbKIp/OZ3OE6Kq6tD19fXfjLH2ZsOZ&#10;ESGk4vP5prlSqSR9FGgAYIx1lMvlL6RQKFQ+EjgA8Dx/xX00aADQdb2HazaEXbUYFSuVCm5ubsBx&#10;HILBoKHRy8sLisUi2tra0NPT85/a1dUVFEWBx+NBV1eXoY8sy5BlGT6fDx0dHT/tM7zxbDYLSZKw&#10;urqKw8NDw8CnpydIkoREIvG/WiKRgCRJWFtbQ7VaNfTJZDKQJAnZbNawz/Snsr6+/m7oeyqVSkgm&#10;kw151GUK3O124+HhAZubm7aDHA4HKKXY29tDoVCw7VOXKfCZmRkIgoD9/X3k83lbQTzPIxwOo1ar&#10;IRaLoVar2fKpyxS4IAgIh8NgjNkO1TQNExMT8Pv9KBaL2N3dtezxo0yBa5qG8fFxBINBnJ+fI51O&#10;Ww6q1WrQdR0rKysghCCZTEKWZcs+dZkG5zgO0WgUHMchlUrZCtU0DYFAAJOTk1BV9c0XyKxMgdc/&#10;Db/f/xoaj8cth9V9QqEQRFHE0dERTk9PLfsAFp7DukKhEDo7O3F8fIyTkxNboYIgYGlpCQAQj8eh&#10;aZplD8vglFJEIpGGQgFgZGQEg4ODuLu7w9bWluXztmaV4eFhDA0N4f7+HqlUCgDQ0mI4PbypSCQC&#10;h8OBnZ0dXF5eAvj+bJqR7SFreXkZTqcT6XQaFxcXaG1ttezR3d2N2dlZ6LqOWCwGxphpH9vgXq8X&#10;c3Nzr6F2bhwApqen0dvbi7OzMxwcHMDhcJg619BYOzU1hb6+PuRyOWQyGXCcdTue5xGNRkEIwcbG&#10;BhRFMXWuIXCe519/KI3MMQMDAxgdHYWiKNje3jZ1puFFor+/H2NjY1AUpaH5Y2FhAW63G5VKxVT/&#10;L9mA5ufn4Xa7G/Job2/H4uKi6X6Sz+fZz4r1Dcjr9UIURUOj29tbPD4+Gm5AgUDg3ecul8uBMfbu&#10;BmQI/jvrwy7LHM/z182GsCpCyDNHKd1vNohVCYLwjXO5XF8JIc/NhjErQsizx+P5kzDGoGnap1Kp&#10;JKmq+gdjrK3ZcG+J5/kbSumey+X6Sin9518O1XUsg3TBsAAAAABJRU5ErkJgglBLAwQKAAAAAAAA&#10;ACEA3iS2K+8NAADvDQAAFAAAAGRycy9tZWRpYS9pbWFnZTEucG5niVBORw0KGgoAAAANSUhEUgAA&#10;As8AAAGPCAYAAACjwj1GAAAABmJLR0QA/wD/AP+gvaeTAAAACXBIWXMAAA7EAAAOxAGVKw4bAAAN&#10;j0lEQVR4nO3dMYgc1wHH4bdzx4Hlc4SE7MZNHGx1AZsIUqgQxJXbkCaQIkakMaQKbgJxm9RRCrly&#10;o0AaVXZlTKzKEFCcpAqOG2FVslQII+Fg+XZTRItGo5nd/572vPvmvg+WefN2b2/uqh+Pt7OlAAAA&#10;AAAAAAAAAAAAAAAAAAAAAAAAAAAAAAAAAAAAAAAAAAAAAAAAAAAAAAAAAAAAAAAAAAAAAAAAAAAA&#10;AAAAAAAAAAAAAAAAAAAAAAAAAAAAAAAAAAAAAAAAAAAAAAAAAAAAAAAAAGypyRG9FgCAcZlt+gK2&#10;QV8Qi2QAAFLHKqonnSMAABzW6EN61XgW2QAAx89honiUIb0ong8TyuIaAKA+RxnHo4robjwvil9h&#10;DABwfC2K4GWBPJqAngdxs+C5dB4AgPEZCt9V55c9V4VuPKfbNwQ0AMD49cXu08wtmq/C7sNjO4a7&#10;YSyeAQDoMw/hSed8PtcXykPzVdhtjYcCOonp5DkAALbTUMyuErqz8mREjy6g539gdwU6DemhOQAA&#10;6rRsC0bfeNlc8r5VGIrmvmBeFtGL5gEA2F7d7Rbd+XSleL76nK5CV7cCvSyel93KTkQDANSru2e5&#10;b747Xha83dcMjavU3fM8GRj3HbvjLgENALC92qvDi+ZnnfmhgF72fuvYV71x7ZXn9qP0jPuO3XEJ&#10;5gEA2LzkVnJ9wZysJC/6uapiuWsez+37PK8S0d3xojkAALZL+uHA9jHdgrEolLvz1QR1d+W5PV41&#10;ovvOAQDYbovuitGN5klrnHz4r/vBwWoiecjQto2hcBbPAADjMxTQ3Xjurjp3H4vee9n2jSrCemE8&#10;X7ly5dnz58+fO3HixGullGdKJ46n0+lhY1lkAwAcvUPFaNM0fTF97969e59eu3bt04sXL379XV3L&#10;tplH7HMPx00pZXLz5s039vf3397Z2Xl1c5cGAMA2mk6n1+/cufO7l19++W+llGnpX4XuzpeecftY&#10;Bs63SvuDgs3Vq1f379y588eTJ0/+WTgDANCnaZpzL7zwwge3b99+57333pvvTli07Xc0uw7mf8jJ&#10;zz///MfPP//8u03TfH+TFwQAQD1ms9l/bt269auzZ8/+qwyvOg/tj1709d5bab7y3Jw6dernwhkA&#10;gFVMJpOzp0+f/mkZvvHEqDSllHLjxo2f7O3t/XLD1wIAQIX29vZ+/dlnn/2wLL+D21y131LdlFLK&#10;yZMn39r0hQAAUK3mzJkzb5XlX6xX/Yp08/rrrxcfDgQA4Gns7u6eK8u/aK9r6LtDtlZz+fLlUko5&#10;vekLAQCgXpPJ5AcfffTRmTIczaP4cr1mf39/09cAAED9mldeeeXVsnjVufqtG81sttV3AwEAoBLf&#10;fvvtbukP5GpjuatZ/hIAADiU7ir00Guq0RwcHGz6GgAAGIeh29NV98HAIVaeAQA4SmkwV7HNQzwD&#10;ALBOyepztSvRzWRS3TUDAFC/KiPUyjMAAGsxnU6HbkNXZSj3Ec8AAKzb0NaM6iNaPAMAcFSqj+Uu&#10;8QwAACHxDADAuoxupblLPAMAsE6jDmjxDAAAIfEMAMB3YRQr0uIZAIB1G0Uo9xHPAAAQEs8AABAS&#10;zwAAEBLPAAAQEs8AABASzwAAEBLPAAAQEs8AABASzwAAEBLPAAAQEs8AABASzwAAEBLPAAAQEs8A&#10;ABASzwAAEBLPAAAQEs8AABASzwAAEBLPAAAQEs8AABASzwAAEBLPAAAQEs8AABASzwAAEBLPAAAQ&#10;Es8AABASzwAAEBLPAAAQEs8AABASzwAAEBLPAAAQEs8AABASzwAAEBLPAAAQEs8AABASzwAAEBLP&#10;AAAQEs8AABASzwAAEBLPAAAQEs8AABASzwAAEBLPAAAQEs8AABASzwAAEBLPAAAQEs8AABASzwAA&#10;EBLPAAAQEs8AABASzwAAEBLPAAAQEs8AABASzwAAEBLPAAAQEs8AABASzwAAEBLPAAAQEs8AABAS&#10;zwAAEBLPAAAQEs8AABASzwAAEBLPAAAQEs8AABASzwAAEBLPAAAQEs8AABASzwAAEBLPAAAQEs8A&#10;ABASzwAAEBLPAAAQEs8AABASzwAAEBLPAAAQEs8AABASzwAAEBLPAAAQEs8AABASzwAAEBLPAAAQ&#10;Es8AABASzwAAEBLPAAAQEs8AABASzwAAEBLPAAAQEs8AABASzwAAEBLPAAAQEs8AABASzwAAEBLP&#10;AAAQEs8AABASzwAAEBLPAAAQEs8AABASzwAAEBLPAAAQEs8AABASzwAAEBLPAAAQEs8AABASzwAA&#10;EBLPAAAQEs8AABASzwAAEBLPAAAQEs8AABASzwAAEBLPAAAQEs8AABASzwAAEBLPAAAQEs8AABAS&#10;zwAAEBLPAAAQEs8AABASzwAAEBLPAAAQEs8AABASzwAAEBLPAAAQEs8AABASzwAAEBLPAAAQEs8A&#10;ABASzwAAEBLPAAAQEs8AABASzwAAEBLPAAAQEs8AABASzwAAEBLPAAAQEs8AABASzwAAEBLPAAAQ&#10;Es8AABASzwAAEBLPAAAQEs8AABASzwAAEBLPAAAQEs8AABASzwAAEBLPAAAQEs8AABASzwAAEBLP&#10;AAAQEs8AABASzwAAEBLPAAAQEs8AABASzwAAEBLPAAAQEs8AABASzwAAEBLPAAAQEs8AABASzwAA&#10;EBLPAAAQEs8AABASzwAAEBLPAAAQEs8AABASzwAAEBLPAAAQEs8AABASzwAAEBLPAAAQEs8AABAS&#10;zwAAEBLPAAAQEs8AABASzwAAEBLPAAAQEs8AABASzwAAEBLPAAAQEs8AABASzwAAEBLPAAAQEs8A&#10;ABASzwAAEBLPAAAQEs8AABASzwAAEBLPAAAQEs8AABASzwAAEBLPAAAQEs8AABASzwAAEBLPAAAQ&#10;Es8AABASzwAAEBLPAAAQEs8AABASzwAAEBLPAAAQEs8AABASzwAAEBLPAAAQEs8AABASzwAAEBLP&#10;AAAQEs8AABASzwAAEBLPAAAQEs8AABASzwAAEBLPAAAQEs8AABASzwAAEBLPAAAQEs8AABASzwAA&#10;EBLPAAAQEs8AABASzwAAEBLPAAAQEs8AABASzwAAEBLPAAAQEs8AABASzwAAEBLPAAAQEs8AABAS&#10;zwAAEBLPAAAQEs8AABASzwAAEBLPAAAQEs8AABASzwAAEBLPAAAQEs8AABASzwAAEBLPAACs22zT&#10;F3BUxDMAAN+FUQS1eAYAgJB4BgBgnUaxwjxEPAMAsC6jDudSxDMAAMTEMwAAR2V0K9HiGQCAdZuV&#10;R+E868xXTTwDALAWTdO0o7mt+miea2az0fwtAADUo8oItfIMAMA6zTqP9nwpw1s6qiCeAQA4Smkg&#10;V7E3utnZ2dn0NQAAMA7JqnPVrDwDAHBUki0aVQW1DwwCALAWrbttDN11o3rNV199telrAABgBL74&#10;4ot/lidXmxedV6f55JNPynQ6/XrTFwIAQL1ms9ntCxcu3Cr9d9Uo5clgrjKgJ6WUcvfu3etN0/xo&#10;0xcDAECdDg4O/nrq1KmflVKm5f9h3D32PUrpX4ne2rBuSinl/v37lzd9IQAA1Ovu3buXypMfDuyu&#10;PC9bjd56TSmlvPjii1cfPHjwl01fDAAA9Xnw4MG7L7300rUyvMK8ysryVgf1/FZ10w8//PA30+n0&#10;xiYvBgCAusxms39funTpnbI8mJ/40aO+tqMweXj8XimluXr16v6FCxd+v7e394tNXhQAAFvv4Jtv&#10;vvnT+++//4c333zzv+Xxvc2r7HOuZr9zKY/i+bmH46aUMrl58+Yb+/v7b+/s7Ly6uUsDAGAbTafT&#10;619++eVvz549e70Mh3J3vvSM28cycL5V5vG8/3D82OPKlSvPnj9//tyJEydeK6U803p9KaWU6XT6&#10;2Pkhfi8AAEfnUCH68MtOuu9z7/79+//4+OOP/37x4sWvy+L9zcv2PlcZzqU8ithnS088t57vO28f&#10;u+8HAEA9hiI2+bKTp4nm6uJ59+Gx/Qf0BXR7vvQcy8A5AADbbVHADm23WLaXedFt6aoN51Iej+d5&#10;ILe1o7n9fPt1fcEsogEAtl9fsC4L3kWxvOg1Q7+vKvN4npbHg3dZNC+L50XzAABs3lDIJqvFTxvL&#10;1UZ0d9vGfDzpjPuOpTPuEs8AANsrDdtVAnrZ64d+bzUxvdsa9/2jFoVzKYtXnav5JwAAHFOrrD63&#10;x2lQL/s9y57bOn0rz22LVpz7fm5oHgCA7XWYLRx9c8vCufpGXBbPbd3tHHPdvdIAANQr/RBhe7xs&#10;LnnfKrTjOdlqMXRHjjn7nAEA6rPKtopkVTlZba4unEt5FLs7PXND50NzAACMyyqr0Mn5svmtN4/m&#10;oS89AQDg+Eq3WqyyJaPacC7lyXhuc/9mAABWjeDR3Fmjz07nfFEYi2YAgOPraaK4+mieW7Rd4zCx&#10;LLABAOpzmLhNf2Y04VzK6nudxTEAwPFzlHFdFR8UBABgXUYZzG1uQwcAwNMYfTC3rRLKohoA4Pg6&#10;VpEMAAAAAAAAAAAAAAAAAAAAAAAAAAAAAAAAAAAAAAAAAAAAAAAAAAAAAAAAAAAAAAAAAAAAAAAA&#10;AAAAAAAAAAAAAAAAAAAAAAAAAAAAAAAAAAAAAAAAAAAAAAAAAAAAAAAAAAAAAAAAUJ3/AWkplo6o&#10;JlFaAAAAAElFTkSuQmCCUEsDBAoAAAAAAAAAIQCbPvMrNQMAADUDAAAUAAAAZHJzL21lZGlhL2lt&#10;YWdlMi5wbmeJUE5HDQoaCgAAAA1JSERSAAAAFAAAABQIBgAAAI2JHQ0AAAAGYktHRAD/AP8A/6C9&#10;p5MAAAAJcEhZcwAADsQAAA7EAZUrDhsAAALVSURBVDiNpZPfS1NhGMef7Ti35UjZWTO8qJaibM9g&#10;EYIMBme4G4NcTqECZRcJ0tURvUloeOE/oHXVjf4Hs4Jg88dpXkwEf1BWJxhORpIz7OzMlYyz2M7b&#10;RR05HLdUeuGB932/7/PhOc/3OTpCCJy1OI7rW11d7eF5vjOTyXQ4HI4UIm76fL5Yd3f3a/Vb3b+A&#10;uVzOPjU19YLjuJBy19jYKBYKBatyDgQCLycnJx/TNH0IAACEkKohCIKdYZgDRCTBYJBPJBK9oija&#10;CCEgiqItkUj0BoNBHhEJwzAHgiDYCSG1gSzLziMiiUQic6VSyajWeJ6/vb6+7k+n065IJDKHiGR0&#10;dDRaE7i8vNynVKaFLS4uDrjdbhkRSVdXV2F3d9epVMpx3D19td4lk8k7AADj4+NP6uvrS2ptZ2fH&#10;TQjRAQAcHx9fFkXxytjY2ISSV1cNyPN8JwCAx+NZ02oWi+XHiaM6HWloaPjZ2tr6WcmrCkyn02iz&#10;2b41NTXltNrg4ODzv9U1trW1fXI6ne8U9zOZTMcpYD6ft8myrJck6ZIsy3q9Xi+rdYqiKuFweFqb&#10;UygUrIi4pdcKw8PDb8vlssHj8axVKhWq2hdo1/b2thcAABE3T9wTRdEWCoU+ICIZGRmJS5JkqjVS&#10;6iiVSka1y/8NOzWH54Xt7e3dVPb5fJ5eWVm5W/VP6e/vf38WLBqNPnK73bLX6xX9fn8WEYkSLMvO&#10;KzBCCOgQkVit1u9LS0vXjEajpG42x3F9sVjs4cLCwn2Kospms7koSZK5vb39o8vl2vL5fLFAIPBK&#10;nVMHAGAymYpaGABAKpW6FY/HHxgMhl8zMzMDDMO8OcvxqoOdTCZ7ZmdnJ/b3928AALAs+/Q8sJpA&#10;QRCubmxsMMq5paXly3lgAPCnhxRFVZqbm78ql8Vi0XJ0dEQPDQ09C4fD0xcB1tE0fZjL5ezZbPa6&#10;VnQ4HKmLwAAAfgN/bSmNvZpm2wAAAABJRU5ErkJgglBLAwQKAAAAAAAAACEAcXlCRvADAADwAwAA&#10;FAAAAGRycy9tZWRpYS9pbWFnZTMucG5niVBORw0KGgoAAAANSUhEUgAAAC4AAAAfCAYAAACYn/8/&#10;AAAABmJLR0QA/wD/AP+gvaeTAAAACXBIWXMAAA7EAAAOxAGVKw4bAAADkElEQVRYhdWXvU/jWBTF&#10;z7MhsQngmIAUIYGSIHpYRLcFy5doKCCBAhEUmvkzdpH5K2abFAkNKKFDIoRBym6DxEeXinwAEiAB&#10;DpDg2BLO22IUNKNhjO2slOG0975zfnqynu8llFKoqvp7uVz+VK1Wp3Rd9+IXFCFE4TjuiyiKfzmd&#10;zhOiqurw9fX1P5RSV7PhzIgQ8uz1emeYUqkkfRRoAKCUusrl8idSKBQqHwkcAFiWvWI+GjQA6Lre&#10;yzQbwq5ajIqVSgU3NzdgGAaBQMDQ6OXlBcViEW1tbejt7f2udnV1BUVR4Ha70d3dbegjyzJkWYbX&#10;60V7e/tP+wxvPJvNQpIkrK2t4fDw0DDw6ekJkiQhHo//UIvH45AkCevr66hWq4Y+mUwGkiQhm80a&#10;9pn+VDY2Nt4NfU+lUgmJRKIhj7pMgQuCgIeHB2xtbdkOcjgc4DgO6XQahULBtk9dpsBnZ2fB8zz2&#10;9/eRz+dtBbEsi1AohFqthmg0ilqtZsunLlPgPM8jFAqBUmo7VNM0TE5OwufzoVgsYm9vz7LHtzIF&#10;rmkaJiYmEAgEcH5+jlQqZTmoVqtB13Wsrq6CEIJEIgFZli371GUanGEYRCIRMAyDZDJpK1TTNPj9&#10;fkxNTUFV1TdfILMyBV7/NHw+32toLBazHFb3CQaDEEURR0dHOD09tewDWHgO6woGg+jq6sLx8TFO&#10;Tk5shfI8j+XlZQBALBaDpmmWPSyDcxyHcDjcUCgAjI6OYmhoCHd3d9je3rZ83tasMjIyguHhYdzf&#10;3yOZTAIAWloMp4c3FQ6H4XA4sLu7i8vLSwBfn00zsj1krayswOl0IpVK4eLiAq2trZY9enp6MDc3&#10;B13XEY1GQSk17WMb3OPxYH5+/jXUzo0DwMzMDPr6+nB2doaDgwM4HA5T5xoaa6enp9Hf349cLodM&#10;JgOGsW7HsiwikQgIIdjc3ISiKKbONQTOsuzrD6WROWZwcBBjY2NQFAU7OzumzjS8SAwMDGB8fByK&#10;ojQ0fywuLkIQBFQqFVP9/8sGtLCwAEEQGvJwuVxYWloy3U/y+Tz9WbG+AXk8HoiiaGh0e3uLx8dH&#10;ww3I7/e/+9zlcjlQSt/dgAzBf2V92GWZYVn2utkQVkUIeWZ4nk83G8SqeJ7/wnR0dPxNCHluNoxZ&#10;EUKe3W73n4RSCk3TfiuVSpKqqn9QStuaDfeWWJa94Tgu3dnZ+ZnjuH//AxEAdSzNfwjOAAAAAElF&#10;TkSuQmCCUEsDBAoAAAAAAAAAIQAgXEKkZg8AAGYPAAAUAAAAZHJzL21lZGlhL2ltYWdlNC5wbmeJ&#10;UE5HDQoaCgAAAA1JSERSAAADBgAAAY8IBgAAAObmx+0AAAAGYktHRAD/AP8A/6C9p5MAAAAJcEhZ&#10;cwAADsQAAA7EAZUrDhsAAA8GSURBVHic7d0/iKR3HcfxzzybIscdx6UQhLVIAmfAS2NOsBFMTKG2&#10;qaJco5V9sBIstQtIELS4LoqFgnXMYcAcKERDkBOtjgSSEAgcV9xGcuyMRbLn5Mnz5zdzt7vP75nX&#10;C4Z55pndmWdmm+97nueZTQAAAAAAAAAAAAAAAAAAAAAAAAAAAAAAAAAAAAAAAAAAAAAAAAAAAAAA&#10;AAAAAAAAAAAAAAAAAAAAAAAAAAAAAAAAAAAAAAAAAAAAAAAAAAAAAAAAAAAAAAAAAAAAAAAAAAAA&#10;AAAAAAAAAAAAAAAAAAosTnsDJsL7AACw21anvQGnbdcG4l17vQAAbG+nYmEXBuVdeI0AAByv2UfC&#10;XIfmbV7XXN8LAACGbTr0zzIS5jYMl74e4QAAsBu2GeJLf2dWgTCXYbfkdQz9zFzeBwAANjc04JcM&#10;/7MIhDkMxNsM/JuuBwBgfvoG+k3Xj91XhdoH4U0G/PY6cQAAsLtKh/+un9smHCav5iG4dLBfFN43&#10;9rgAAMxHycC/KryvZP3k1ToEb7pHoGS573FL7gMAYJo2OfynLwQ2DYQq46DGYXeTKOiKgNJI6FsH&#10;AECdxob4ruVtYqFv3aTVNviODe9DIbBNLIw9NwAA01ZyyM9QEPRdDy2PPfck1TTslkbB/V4PPd/Q&#10;egAApmPTk4vv97rvOauJg5qG3JJzCLquS9f1PWbJtgAAMB2l5xUMDful6/oes2RbJqWWAXdob0Fp&#10;FHTdHvr9vucdWg8AwOnb5PChsQBoL2+yB2FseyblodPegC2NnWy8SH8MlAZC1/P0rQMAYFpKTzRu&#10;D/6LfDYA+h570bo+0r5djRrDoORk465L333pWO56/K7bAABM11AclAZB36DfjoK+5aHHmJQawmDs&#10;cJ72IL/Jpf07fY87tB0AAExbyZ6Cdhy0Dx3qe9xFa3nyAdCnhjBYN3QI0UaXq1evnnnmmWcunz17&#10;9qtJzrUfe7lcbhsCAgIA4PhtNYA3TdN1cvBHBwcHb16/fv2NK1eu3NlyO6rcS7Bu6kPsJucSrN9u&#10;8vkYaJIs3nnnne+cP3/+haZpLh/nhgMAUJ/Dw8O3Dg4OfrG/v//HfDLYL9O9F2H56a907V3oOxF5&#10;0qFQcxiM7S1Yj4Pmxo0bj+3v7/+8aZpvH/tWAwBQtcPDw7+89957P7506dJ/8vk46IuFdCyvEwb3&#10;oe/k4qProcu9MHj99de/+OSTT/61aZoLJ7LVAABUb7lcHrz77rvfuHTp0s38Pwb6oqBkr4EwuA+b&#10;hkHTsdzcunXr93t7e986kS0GAGA2lsvl3y5cuPDddIfB2J6D9ev28uQ0p70BA4aipesQo85geP/9&#10;978vCgAA2EbTNF//4IMPfpjyb7fcZIadlCmHQZe+ryZt33/vvjNnzvzghLYNAIAZevjhh3+U8QgY&#10;+9KcyaslDMbe0M7/UfDss882Sb5yvJsGAMCcLRaLx15++eWz6d9rMAu1hMG6rr0G6bp+8cUXLzZN&#10;c+bEtgwAgDnau3z58qVPl/vmz6G9B1WoMQyS4UOI7t1/4cKFL5/oVgEAMEvnz5+/mP6vzk/H+urU&#10;GgZD1nfvLEd+FgAASqwy/uF0nypioaYw6HtD+84KBwCAB6nrHIOxn69GTWHQpa/SBAIAAA/Mcrks&#10;+ZC6a301phoGJSdviAEAAE5K17dg9n4JzsjjTNJUw6BP30ke7Z9ZJFkcHh5O9o0HAGCWqp0/awuD&#10;pOI3GwAApqrGMOjSFQuLgWPBAABgU2P//bhqtYdB1/fGzuoPBADAJFV/snFb7WEAAAA8AMIAAABG&#10;7MIh6sIAAADKlH6Nful9kzLnMKjmjwAAQDVmO2POOQwAAOAkVR0NcwiDqv8AAAAwBXMIgy5iAQCA&#10;4zLLWXOuYQAAAGxAGAAAAMIAAAAQ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5hsGq9PeAAAAZmuWs+YcwmCWfxgAADhJcwgDAACYgqo/sJ5zGFT9hwEAYJJmO2POOQwA&#10;AOBB6ouCoVioJiSEAQAAjGiappoBf1vCAAAAqD4MVq3l9QsAAByX9rxZ/fxZexgc6fpDrHZhlw8A&#10;ACem/SH0rD6QrjEMZvPmAwDAVNQWBl111rUbZ5Vktbe3JyIAADhuXYe3V2eqYdB+c0t/p8o/AgAA&#10;k9c+n7Vr9iyZRSc7r041DEp17TVwAjIAAA/Up+eudp7X2rpur69GTWEw9g8lxAAAAMdtkw+h+6Jh&#10;kmoKg1L3/lir1aqKPwIAAFXo+lai9euq1RoGfV8V9Znbb7/99j9OYdsAAJiZDz/88O/pPg92Fice&#10;J8nitDdgwKJjef16/dK0lo9uN7dv3/73YrH4wolsMQAAs7Narf773HPPfenatWuH+WTwX/Zcl+xR&#10;mGw41LLHYOwN7Nt7sFoul/88zg0DAGDeVqvVjWvXri2PbnZcZqGWMDgy9u1Dn6uz27dv//IkNgwA&#10;gHm6c+fOr9K/NyAjt6sJhymHwdCb2PtPzdqXRx999M9379799fFsIgAAc3b37t3f7e/v/yH9hwp1&#10;3e4z6UiYchj0KT2s6OiyfOmll366Wq3+dexbBgDAbCyXy7dfeeWVF9J9DsGkh/xt7J32Boxonxzd&#10;Pvm46Hdfe+215RNPPPHbixcvnt/b23uq4HcBANhhH3/88W9effXV7z3//PMHGTg6Jd2hUN1hRMn0&#10;B+ShMDi67vqmoiaf/+aiRZLm5s2b33zkkUd+0jTN145zwwEAqM/h4eFbt27d+tnjjz/+p/TvKWiv&#10;T8fy+nV6bk/K1MMgKY+DjS5Xr1498/TTTz917ty5p5Kcaz/Pcrnc9r2p4T0FAKjdVkN20zRdw/pH&#10;BwcHb16/fv2NK1eu3En5HoKxcwyq+JrSIzUMsSVhcHS96aX9e12P27cdAABM39i3BQ2dULxpFHRd&#10;923H5Dx02htQYJXPDuVHt9vXR/cNPUbXZf2+tJ5LHAAA1KtrNuwLg/Xl0ljoe8wq1RAGQ9bjIK3l&#10;9s90rWvHQTIcBn3rAACYlqEoWF8uCYSxdX2PPbQtk1NrGHQN++vrh9789h6GoUOI+iJAHAAATNfQ&#10;USTt5dJA6Lpvk+eevJoG3KFP70uu+5a7roeec2g9AACnb+xD4vZySRyM/Xzfc1cTCrUNuEODe9dy&#10;SQSMPcbYNgAAMD2ln+iXDv2zjoKkviF37Jj/vjjouh5bV/LcAABM2zaHFXWtGwuBsXMaJq/GYbfk&#10;hOBtIsCJxgAA81Z6QvL6csm3D1UfBUm9g+8mcVC63Pe4JfcBADBNpecbtG+X7hmYRRQkdQ+7pYf8&#10;lAbD2OMCADAfJQP9NucPVBkFSbJ32htwnzY5H8DADwDAkdJP+jfZI1BtFCTzGJa3OfzHCcYAAGw6&#10;4G9yWFJ15jQIj70W5w8AANDlfgf+6qMgmd9AXPp6tnndc3uvAAB2wTZDe+nvzCIIjsx12DX4AwBQ&#10;4jjDoSq7MAzvwmsEAOB4zTIG1u3a0LxrrxcAgO3NPgbWGZQ/4X0AANhdOxUAAAAAAAAAAAAAAAAA&#10;AAAAAAAAAAAAAAAAAAAAAAAAAAAAAAAAAAAAAAAAAAAAAAAAAAAAAAAAAAAAAAAAAAAAAAAAAAAA&#10;AAAAAAAAAAAAAAAAAAAAAAAAAAAAAAAAAAAAAAAAAAAAAAAAAAAAAAAA9+V/lewHTkxl3uoAAAAA&#10;SUVORK5CYIJQSwMECgAAAAAAAAAhAAFcK7bnAwAA5wMAABQAAABkcnMvbWVkaWEvaW1hZ2U1LnBu&#10;Z4lQTkcNChoKAAAADUlIRFIAAAAuAAAAHwgGAAAAmJ//PwAAAAZiS0dEAP8A/wD/oL2nkwAAAAlw&#10;SFlzAAAOxAAADsQBlSsOGwAAA4dJREFUWIXVl81L41oYxp+TaJuoNI1VKILSVtzrFXd34fiFGxfa&#10;6kKs1M38GfdK/Ctm1UXrRmndCVYdoXM3gh+7ruyHCiqoidqaJmB67mKozDAzMUnvpeOzfc95nh+H&#10;8OZ9CaUUmqb9WS6XP1ar1UnDMPz4DUUIUTmO+yyK4t9ut/uEaJo2dH19/YVS2t5sOCsihFT8fv80&#10;oyiK9F6gAYBS2lEulz+SYrFYeU/gAMCy7BXz3qABwDCMHqbZEE7VYlasVCq4ubkBwzAIhUKmRi8v&#10;LyiVSmhra0NPT893taurK6iqCq/Xi66uLlMfWZYhyzL8fj86Ojp+ec70xXO5HCRJwurqKg4PD00D&#10;n56eIEkSksnkD7VkMglJkrC2toZqtWrqk81mIUkScrmc6TnLn8r6+vqboW9JURSkUqmGPOqyBC4I&#10;Ah4eHrC5uek4yOVygeM47O3toVgsOvapyxL4zMwMeJ7H/v4+CoWCo6CWlhZEIhHUajXE43HUajVH&#10;PnVZAud5HpFIBJRSx6G6rmNiYgKBQAClUgm7u7u2Pb6VJXBd1zE+Po5QKITz83NkMhnbQYZhwDAM&#10;rKysgBCCVCoFWZZt+9RlGZxhGMRiMTAMg3Q67ShU13UEg0FMTk5C07SfdiCrsgRe/zQCgcBraCKR&#10;sB1W9wmHwxBFEUdHRzg9PbXtA9hoh3WFw2F0dnbi+PgYJycnjkJ5nsfS0hIAIJFIQNd12x62wTmO&#10;QzQabSgUAEZGRjA4OIi7uztsbW3Zvu9oVhkeHsbQ0BDu7++RTqcBfG13dhWNRuFyubCzs4PLy0sA&#10;AMuylu46HrKWl5fhdruRyWRwcXGB1tZW2x7d3d2YnZ2FYRiIx+OglFr2cQzu8/kwNzf3GurkxQFg&#10;enoavb29ODs7w8HBwf8PDgBTU1Po6+tDPp9HNpsFw9i3Y1kWsVgMhBBsbGxYnocaAmdZ9vWH0sgc&#10;MzAwgNHRUaiqiu3tbUt3Gl4k+vv7MTY2BlVVG5o/FhYWIAgCKpWKpfP/yQY0Pz8PQRAa8mhvb8fi&#10;4qLl86RQKNBfFesbkM/ngyiKpka3t7d4fHw03YCCweCb7S6fz4NS+uYGZAr+O+vdLssMy7LXzYaw&#10;K0LIM8Nx3H6zQeyK5/nPjMfj+UQIeW42jFURQp69Xu9fhFIKXdf/UBRF0jTtA6W0rdlwPxPLsjcc&#10;x+15PJ5PHMf98y8RAHUs8hjywgAAAABJRU5ErkJgglBLAwQKAAAAAAAAACEA9JuepsEMAADBDAAA&#10;FAAAAGRycy9tZWRpYS9pbWFnZTYucG5niVBORw0KGgoAAAANSUhEUgAAAwYAAAFXCAYAAAAYi1mv&#10;AAAABmJLR0QA/wD/AP+gvaeTAAAACXBIWXMAAA7EAAAOxAGVKw4bAAAMYUlEQVR4nO3dz4vcdx3H&#10;8dd8t9CW1dQcAkIIpEismHrQHAo5WSvoXxAQe+rJu4gH73oritVbwUPAiwdPXqomYAOCgogk1ENJ&#10;6KEYPJQluuKW/Y6HZuN28v01k+7u9/PZxwOG+e7szsx353t5P/f7YxMAAAAAAAAAAAAAAAAAAAAA&#10;AAAAAAAAAAAAAAAAAAAAAAAAAAAAAAAAAAAAAAAAAAAAAAAAAAAAAAAAAAAAAAAAAAAAAAAAAAAA&#10;AAAAAAAAAAAAAAAAAAAAAAAAAAAAAAAAAAAAAAAAAAAAAAAAAIAJFie9AjPhcwAAON2WJ70CJ+20&#10;DcSn7fcFAGBzpyoWTsOgfBp+RwAAjlb1kVDr0LzJ71XrZwEAwLB1h/4qI6G2YXjq7yMcAABOh02G&#10;+KnPqSoQahl2p/weQz9Ty+cAAMD6hgb8KcN/FYFQw0C8ycC/7uMAANSnb6Bf9/Gx7xWh9EF4nQF/&#10;9TFxAABwek0d/rt+bpNwmL2Sh+Cpg/1i4vfGXhcAgHpMGfiXE7835fHZK3UIXnePwJTlvted8j0A&#10;AOZpncN/+kJg3UAoMg5KHHbXiYKuCJgaCX2PAQBQprEhvmt5k1joe2zWSht8x4b3oRDYJBbG3hsA&#10;gHmbcsjPUBD03Q8tj733LJU07E6Ngie9H3q/occBAJiPdU8uftL7vvcsJg5KGnKnnEPQdT/1sb7X&#10;nLIuAADMx9TzCoaG/amP9b3mlHWZlVIG3KG9BVOjoOvroef3ve/Q4wAAnLx1Dh8aC4DV5XX2IIyt&#10;z6w8ddIrsKGxk40X6Y+BqYHQ9T59jwEAMC9TTzReHfwX+XgA9L32YuX+wOrXxSghDNa9DOlqAAzF&#10;wVAgjL03AADzNhQHU4Ogb9BfjYK+5aHXmJUSwqBP3yC/zm31OX2v2/U1AABlmLKnYDUOVg8d6nvd&#10;xcry7AOgT2lhMHQI0Vq3N99889mXX375yvb29peTfGr1tdu23TQEBAQAwNHbaABvmqbr5OD/7O7u&#10;/uXWrVt/fvXVV/+94XoUuZfgsLkPseucS3DwdZPuGGiSLN57771vnjlz5rtN01w5yhUHAKA8+/v7&#10;f93d3f3J+fPnf52PBvs23XsR2odP6dq70Hci8qxDoeQwGNtbcDgQmtu3bz9//vz5HzVN840jX2sA&#10;AIq2v7//h/fff/97ly9f/nsej4O+WEjH8mHC4An0nVx8cD90exQGb7/99mdffPHFPzZN85ljWWsA&#10;AIrXtu3unTt3rly9evUf+X8M9EXBlL0GwuAJrBsGTcdy88EHH/xqa2vra8eyxgAAVGN/f/+3Z8+e&#10;vZbuMBjbc3D4fnV5dpqTXoEBQ9GyyOPR0BkM9+/ff00UAACwia2tra/fv3//tUy/uuXYDDtbcw6D&#10;w4YuITp43sHTTz/9raNfPQAAavXMM898J+MRMHbRnNkrJQzGdFbbK6+80iT54kmtFAAA5VssFs9f&#10;v359O/17DapQYhgMHUL0sfvXX3/9UtM0zx7bmgEAUKOtl1566XMPl/vmz6G9B0UoMQyS/g//Yxvn&#10;3LlzXzrWtQIAoErb29ufT/8h7Ol4vDilhkGXxw4n+vDDD/97gusDAEAl2rZ9KuN/nO5TRCyUFAZ9&#10;H2g1lQYAwKx1nWMw9vPFKCEMplzyqe9qRUVtDAAA5qlt27E/UvddlagYcw2DTQrssRAY2IAAALCO&#10;rn+uu8klSmc7n841DPr0neSx+jP2FgAAcFyKvyJRUl4YJAV/2AAAMFclhkGXoV05AADwSRj778dF&#10;Kz0MHEYEAMBJqO6P0qWHAQAA8AkQBgAAMOI0XO2y9jCofgMCAHBsNpkti5lHaw6DYjYCAADFqHbG&#10;LDkMqt0oAAAUqej5tOQwOFD0BgAAoHhVzKM1hEGXKjYOAACzVOWsWWsYAAAAaxAGAACAMAAAA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JB6w2B50isAAEC1qpw1awiD&#10;KjcMAADFqGIeLTkMqtgAAABUo+j5tOQwGFP0hgEAYJaqnTFrDoOk4g0HAMCx22S2LGYerT0MAADg&#10;iTVNU8yAvylhAAAAFB8Gy5XlwzcAADgKXTNn8fNn6WFwoGtDFL9xAACYla4/QFczc5YYBtV8+AAA&#10;MBelhcFy5b5r+dHtNJwkAgDAsRvaa1DsYe1zDYMpx2tVuxsHAIDZWT2vYOywoqkz7GzMNQym6tuD&#10;4CRkAAA+MQ+PRBmKgeLnzpLCYEp1Fb9BAACYvalXJCoqGkoKgyFdu3WK2AAAABRjyuFExSo1DKbs&#10;ylneu3fvT8e6VgAAVOndd9+9mcej4LDi/zi9OOkVGLDoWD58f/jWrCwffN3s7Oy8s1gszh3LGgMA&#10;UJ3lcvnP55577gtJ2nw0+LeHlpcry13xUMSh76XsMRg7PqvvUKJl27Z/O+J1AwCgYg/nyb7Bf7aD&#10;/rpKCYM+fSd+PNpoOzs7P89HFQcAAGvb2dn5Wcb3AhR/taI5h8HQh9gVBJ0Vd/Hixd/t7e399GhW&#10;EQCAmu3t7f3i4sWLv0/3vNk3k/aZdSTMOQz6jH2gj22sN95444fL5fL2ka8ZAADVaNv23ltvvfWD&#10;DMdANbZOegVGrJ4cvXry8aTn3rx5c/+FF1745aVLl85sbW19ZcJzAQA4xfb29q7fuHHj29euXftX&#10;hvcW9O05SAoLiLkPyENhcHA/5UpFj25379796tmzZ7+f5HLTNJ8+wnUHAKAgbds+SPLOgwcPfnzh&#10;woXfpD8AVq9ClI7lw/fp+XpW/gdB+THvXab3lQAAAABJRU5ErkJgglBLAwQKAAAAAAAAACEA0xic&#10;BbIDAACyAwAAFAAAAGRycy9tZWRpYS9pbWFnZTkucG5niVBORw0KGgoAAAANSUhEUgAAABQAAAAU&#10;CAYAAACNiR0NAAAABmJLR0QA/wD/AP+gvaeTAAAACXBIWXMAAA7EAAAOxAGVKw4bAAADUklEQVQ4&#10;jZXSX0hbVxwH8K8uvVk0avw30kZTFI1NZzRz6o1SOreHlBps+9KSh0pgMtnDCAr6oFdlGHYjVxAU&#10;+iSixRZfNnSIf9pu2EpLSIoSlZCqrUGTFmuUXKcx8daQPqy3hMB17jye8+Nzfud8fwnRaBRnXU6n&#10;8+rg4OBvy8vLV/g9tVrtaGho6CJJ8hEAJJwVdDgc+ra2tj85jvsy/kwkEn2gafpWVVXV9JnAeEwi&#10;kRxmZmZuBwKBr4LBYCoAyGQy/+jo6OXE/4uVlpbOj4+PK8bGxgonJibO63S6GQBgWTZ7eHj411M7&#10;XFlZqW5qavqbx7Ra7TOGYQwSiSTI13AcJzabzU9dLpeusLDQKdjh8fGxhKbp+6dhAEAQxHF+fv4K&#10;APh8vgJBcHJy8iefz1dwGgYAoVAoeXV19VsAUCqVq4Kg2+2uBAC5XL7JMIxhamrqx76+vnv7+/uZ&#10;sVhra+v02tpaGX+xKBbx+/2KSCQiksvlm36/XwEAaWlpu1tbW5f6+/sHgH8/v7u7+w6PLS0tXQWA&#10;rKysdyaTyfK5Q4fDoTcaja+NRuObhYWFH/Ly8lwA4PV6VTs7OzlSqZQFgLm5uds2m622o6PjDx4j&#10;CCLc2dl5NyUlhU0EgMXFxe/50YhEIl94PJ5ikiRnAODo6CiFpukRs9nclJSUdAAAdrv9+vr6+jc8&#10;ZrVab5aVlc0BQOLBwYHMYrE8iJ0zg8EwVF1dPVVTU/M7ABweHsqkUimbm5u7BgAej+driqJMer3+&#10;IcMwhsrKysf8S0UjIyNdu7u7F3ist7e3lk+zpaXl54yMjPdKpfJVeXn5XwMDA/2f/ustSZKzJEnO&#10;xocpcjqd3wGASqVajMU+BbLX3Nz8Cx/A9vb2RQBQq9UvhaYj0ev1qgCgqKhoQWjOYtPMyclZr6ur&#10;GxQEFQrFGwDY2NjQcBwnPg0jCCJMUZRJLBaHBMGSkpLnAOByuXQURY2Hw+EkAAgGg6nxmNVqvVlc&#10;XGwTwgAgIRAIZNfX17tYls0GgOTk5H/S09N39vb25KFQSBqLxaYpCEajUdhsttr29vaJk5OTc/EF&#10;BEGEe3p6blRUVDz5L+wzCAB2u/3a0NCQxe12V/CHGo3mRWNjY7tWq50/CwYAHwEloKZ1a/4tjwAA&#10;AABJRU5ErkJgglBLAQItABQABgAIAAAAIQCxgme2CgEAABMCAAATAAAAAAAAAAAAAAAAAAAAAABb&#10;Q29udGVudF9UeXBlc10ueG1sUEsBAi0AFAAGAAgAAAAhADj9If/WAAAAlAEAAAsAAAAAAAAAAAAA&#10;AAAAOwEAAF9yZWxzLy5yZWxzUEsBAi0AFAAGAAgAAAAhAEc4FjLJGAAAbRABAA4AAAAAAAAAAAAA&#10;AAAAOgIAAGRycy9lMm9Eb2MueG1sUEsBAi0ACgAAAAAAAAAhAMV11+aLIgAAiyIAABUAAAAAAAAA&#10;AAAAAAAALxsAAGRycy9tZWRpYS9pbWFnZTEwLnBuZ1BLAQItAAoAAAAAAAAAIQAsWiT6pQMAAKUD&#10;AAAVAAAAAAAAAAAAAAAAAO09AABkcnMvbWVkaWEvaW1hZ2UxMS5wbmdQSwECLQAKAAAAAAAAACEA&#10;q2tTWa0DAACtAwAAFQAAAAAAAAAAAAAAAADFQQAAZHJzL21lZGlhL2ltYWdlMTMucG5nUEsBAi0A&#10;FAAGAAgAAAAhAOJEj3PfAAAACgEAAA8AAAAAAAAAAAAAAAAApUUAAGRycy9kb3ducmV2LnhtbFBL&#10;AQItABQABgAIAAAAIQAekQRvDAEAAFkHAAAZAAAAAAAAAAAAAAAAALFGAABkcnMvX3JlbHMvZTJv&#10;RG9jLnhtbC5yZWxzUEsBAi0ACgAAAAAAAAAhAIbRncQpBAAAKQQAABUAAAAAAAAAAAAAAAAA9EcA&#10;AGRycy9tZWRpYS9pbWFnZTEyLnBuZ1BLAQItAAoAAAAAAAAAIQACQzZSEhEAABIRAAAUAAAAAAAA&#10;AAAAAAAAAFBMAABkcnMvbWVkaWEvaW1hZ2U4LnBuZ1BLAQItAAoAAAAAAAAAIQDAsBit7gMAAO4D&#10;AAAUAAAAAAAAAAAAAAAAAJRdAABkcnMvbWVkaWEvaW1hZ2U3LnBuZ1BLAQItAAoAAAAAAAAAIQDe&#10;JLYr7w0AAO8NAAAUAAAAAAAAAAAAAAAAALRhAABkcnMvbWVkaWEvaW1hZ2UxLnBuZ1BLAQItAAoA&#10;AAAAAAAAIQCbPvMrNQMAADUDAAAUAAAAAAAAAAAAAAAAANVvAABkcnMvbWVkaWEvaW1hZ2UyLnBu&#10;Z1BLAQItAAoAAAAAAAAAIQBxeUJG8AMAAPADAAAUAAAAAAAAAAAAAAAAADxzAABkcnMvbWVkaWEv&#10;aW1hZ2UzLnBuZ1BLAQItAAoAAAAAAAAAIQAgXEKkZg8AAGYPAAAUAAAAAAAAAAAAAAAAAF53AABk&#10;cnMvbWVkaWEvaW1hZ2U0LnBuZ1BLAQItAAoAAAAAAAAAIQABXCu25wMAAOcDAAAUAAAAAAAAAAAA&#10;AAAAAPaGAABkcnMvbWVkaWEvaW1hZ2U1LnBuZ1BLAQItAAoAAAAAAAAAIQD0m56mwQwAAMEMAAAU&#10;AAAAAAAAAAAAAAAAAA+LAABkcnMvbWVkaWEvaW1hZ2U2LnBuZ1BLAQItAAoAAAAAAAAAIQDTGJwF&#10;sgMAALIDAAAUAAAAAAAAAAAAAAAAAAKYAABkcnMvbWVkaWEvaW1hZ2U5LnBuZ1BLBQYAAAAAEgAS&#10;AJgEAADmmwAAAAA=&#10;">
                <v:shape id="Graphic 191" o:spid="_x0000_s1029" style="position:absolute;left:47;top:47;width:64675;height:56960;visibility:visible;mso-wrap-style:square;v-text-anchor:top" coordsize="6467475,5695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oqt8MA&#10;AADcAAAADwAAAGRycy9kb3ducmV2LnhtbERPTWvCQBC9F/oflin01mzsQW3qKlYImBYPJoVeh90x&#10;CWZnQ3Y16b/vCgVv83ifs9pMthNXGnzrWMEsSUEQa2darhV8V/nLEoQPyAY7x6Tglzxs1o8PK8yM&#10;G/lI1zLUIoawz1BBE0KfSel1QxZ94nriyJ3cYDFEONTSDDjGcNvJ1zSdS4stx4YGe9o1pM/lxSoo&#10;vvLDR63nP5XPw+6s3bJYfHqlnp+m7TuIQFO4i//dexPnv83g9k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oqt8MAAADcAAAADwAAAAAAAAAAAAAAAACYAgAAZHJzL2Rv&#10;d25yZXYueG1sUEsFBgAAAAAEAAQA9QAAAIgDAAAAAA==&#10;" path="m,5681531l,14287,,12380,362,10557,1087,8818,1812,7059,2844,5515,4184,4186,5524,2837,7069,1804,8819,1079,10570,362,12392,r1895,l6453038,r1895,l6456755,362r1750,717l6460255,1804r1545,1033l6463140,4186r1339,1329l6465512,7059r725,1759l6466962,10557r363,1823l6467325,14287r,5667244l6458505,5694711r-1750,735l6454933,5695809r-1895,9l14287,5695818r-1895,-9l10570,5695446r-1751,-735l7069,5693995,,5683419r,-1888xe" filled="f" strokecolor="#e6e6e6" strokeweight=".26456mm">
                  <v:path arrowok="t"/>
                </v:shape>
                <v:shape id="Graphic 192" o:spid="_x0000_s1030" style="position:absolute;left:20262;top:27521;width:1829;height:7867;visibility:visible;mso-wrap-style:square;v-text-anchor:top" coordsize="182880,786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nA8MA&#10;AADcAAAADwAAAGRycy9kb3ducmV2LnhtbERPS2vCQBC+F/wPywi9NRuFik1dpQhaBREfPfQ4ZCcP&#10;mp2N2W2M/npXELzNx/ecyawzlWipcaVlBYMoBkGcWl1yruDnuHgbg3AeWWNlmRRcyMFs2nuZYKLt&#10;mffUHnwuQgi7BBUU3teJlC4tyKCLbE0cuMw2Bn2ATS51g+cQbio5jOORNFhyaCiwpnlB6d/h3yhA&#10;/37NZLnL1sv55vf6fWq3x32r1Gu/+/oE4anzT/HDvdJh/scQ7s+EC+T0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nA8MAAADcAAAADwAAAAAAAAAAAAAAAACYAgAAZHJzL2Rv&#10;d25yZXYueG1sUEsFBgAAAAAEAAQA9QAAAIgDAAAAAA==&#10;" path="m91393,786207r45697,l157082,783351r14281,-8571l179931,760496r2856,-19998l182787,54851r-1142,-7999l178217,41138r-5712,-3428l164508,36567r-18279,em91393,786207l,786207em91393,36567l,36567em,l82254,36567,,73135em146229,36567l118811,63993r-5349,-527l91393,36567r527,-5350l118811,9141r5349,527l146229,36567e" filled="f" strokecolor="#9a9ca3" strokeweight=".25389mm">
                  <v:path arrowok="t"/>
                </v:shape>
                <v:shape id="Graphic 193" o:spid="_x0000_s1031" style="position:absolute;left:20262;top:7043;width:16688;height:15360;visibility:visible;mso-wrap-style:square;v-text-anchor:top" coordsize="1668780,1536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py1MEA&#10;AADcAAAADwAAAGRycy9kb3ducmV2LnhtbERPS2sCMRC+F/wPYYTeatYHVVejSEEo4qUqex6ScXd1&#10;M1mSVLf99aZQ8DYf33OW68424kY+1I4VDAcZCGLtTM2lgtNx+zYDESKywcYxKfihAOtV72WJuXF3&#10;/qLbIZYihXDIUUEVY5tLGXRFFsPAtcSJOztvMSboS2k83lO4beQoy96lxZpTQ4UtfVSkr4dvq8Br&#10;t9N8wex3H6ZFMSpcsMOJUq/9brMAEamLT/G/+9Ok+fMx/D2TLp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qctTBAAAA3AAAAA8AAAAAAAAAAAAAAAAAmAIAAGRycy9kb3du&#10;cmV2LnhtbFBLBQYAAAAABAAEAPUAAACGAwAAAAA=&#10;" path="m91393,1499280r91394,l742794,1499280r39985,-5714l811340,1476425r17136,-28569l834188,1407860r,-1279873l839900,87991,857037,59422,885597,42281r39985,-5714l1485589,36567r36558,em91393,1499280r-91393,em1576983,36567r91394,em91393,1462712r,73135em1668377,r-82255,36567l1668377,73135em1576983,36567r-27418,27426l1544216,63466,1522147,36567r527,-5350l1549565,9141r5349,527l1576983,36567e" filled="f" strokecolor="#9a9ca3" strokeweight=".25389mm">
                  <v:path arrowok="t"/>
                </v:shape>
                <v:shape id="Graphic 194" o:spid="_x0000_s1032" style="position:absolute;left:62358;top:21670;width:2044;height:19932;visibility:visible;mso-wrap-style:square;v-text-anchor:top" coordsize="204470,1993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p7xsMA&#10;AADcAAAADwAAAGRycy9kb3ducmV2LnhtbERPS2sCMRC+C/6HMEJvmlVs0dUoahFKoQdf4HHcjJvF&#10;zWRJUt3++6ZQ8DYf33Pmy9bW4k4+VI4VDAcZCOLC6YpLBcfDtj8BESKyxtoxKfihAMtFtzPHXLsH&#10;7+i+j6VIIRxyVGBibHIpQ2HIYhi4hjhxV+ctxgR9KbXHRwq3tRxl2Zu0WHFqMNjQxlBx239bBafj&#10;ZjSJ/vM0Xr+f6+1l/bUyr1qpl167moGI1Man+N/9odP86Rj+nkkX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p7xsMAAADcAAAADwAAAAAAAAAAAAAAAACYAgAAZHJzL2Rv&#10;d25yZXYueG1sUEsFBgAAAAAEAAQA9QAAAIgDAAAAAA==&#10;" path="m91393,1956377r91394,l193441,1956377r7103,l204096,1952825r,-7105l204096,54851r-1143,-7999l199526,41138r-5712,-3428l185817,36567r-18279,em91393,1956377r-91393,em112702,36567r-91394,em91393,1919809r,73136em21308,r82255,36567l21308,73135em167538,36567l140120,63993r-5349,-527l112702,36567r527,-5350l140120,9141r5349,527l167538,36567e" filled="f" strokecolor="#9a9ca3" strokeweight=".25389mm">
                  <v:path arrowok="t"/>
                </v:shape>
                <v:shape id="Graphic 195" o:spid="_x0000_s1033" style="position:absolute;left:62571;top:27521;width:1829;height:25419;visibility:visible;mso-wrap-style:square;v-text-anchor:top" coordsize="182880,254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nDYcIA&#10;AADcAAAADwAAAGRycy9kb3ducmV2LnhtbERPTYvCMBC9L+x/CLPgTdMVFO0aZREUd9GDungem2lT&#10;bCa1iVr/vRGEvc3jfc5k1tpKXKnxpWMFn70EBHHmdMmFgr/9ojsC4QOyxsoxKbiTh9n0/W2CqXY3&#10;3tJ1FwoRQ9inqMCEUKdS+syQRd9zNXHkctdYDBE2hdQN3mK4rWQ/SYbSYsmxwWBNc0PZaXexCqqf&#10;4zkM93bzW9xXJh8dlvn6YJXqfLTfXyACteFf/HKvdJw/HsDzmXi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cNhwgAAANwAAAAPAAAAAAAAAAAAAAAAAJgCAABkcnMvZG93&#10;bnJldi54bWxQSwUGAAAAAAQABAD1AAAAhwMAAAAA&#10;" path="m91393,2504894r45697,l157082,2502037r14281,-8570l179931,2479183r2856,-19998l182787,54851r-1142,-7999l178217,41138r-5712,-3428l164508,36567r-18279,em91393,2504894r-91393,em91393,36567l,36567em91393,2468327r,73135em,l82254,36567,,73135em146229,36567l118811,63993r-5349,-527l91393,36567r527,-5350l118811,9141r5349,527l146229,36567e" filled="f" strokecolor="#9a9ca3" strokeweight=".25389mm">
                  <v:path arrowok="t"/>
                </v:shape>
                <v:shape id="Image 196" o:spid="_x0000_s1034" type="#_x0000_t75" alt="Diagrama entidad-relación de la base de datos" style="position:absolute;left:95;top:29302;width:21896;height:121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BSKbLCAAAA3AAAAA8AAABkcnMvZG93bnJldi54bWxET0trwkAQvhf8D8sIvdVNPYimrlIqgiS9&#10;NAq9TrPTZGl2NmY3j/77rlDwNh/fc7b7yTZioM4bxwqeFwkI4tJpw5WCy/n4tAbhA7LGxjEp+CUP&#10;+93sYYupdiN/0FCESsQQ9ikqqENoUyl9WZNFv3AtceS+XWcxRNhVUnc4xnDbyGWSrKRFw7Ghxpbe&#10;aip/it4qeL9+HhpT9EN2zWU+fdnMeYNKPc6n1xcQgaZwF/+7TzrO36zg9ky8QO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gUimywgAAANwAAAAPAAAAAAAAAAAAAAAAAJ8C&#10;AABkcnMvZG93bnJldi54bWxQSwUGAAAAAAQABAD3AAAAjgMAAAAA&#10;">
                  <v:imagedata r:id="rId27" o:title="Diagrama entidad-relación de la base de datos"/>
                </v:shape>
                <v:shape id="Graphic 197" o:spid="_x0000_s1035" style="position:absolute;left:95;top:30995;width:20174;height:2927;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J4xsUA&#10;AADcAAAADwAAAGRycy9kb3ducmV2LnhtbERPS2vCQBC+F/oflil4qxtDaWvqKiIVK/VSH6C3ITtN&#10;otnZsLsm8d93C4Xe5uN7zmTWm1q05HxlWcFomIAgzq2uuFCw3y0fX0H4gKyxtkwKbuRhNr2/m2Cm&#10;bcdf1G5DIWII+wwVlCE0mZQ+L8mgH9qGOHLf1hkMEbpCaoddDDe1TJPkWRqsODaU2NCipPyyvRoF&#10;rUtHn4f3S9otr7en03GxPq82a6UGD/38DUSgPvyL/9wfOs4fv8DvM/ECO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MnjGxQAAANwAAAAPAAAAAAAAAAAAAAAAAJgCAABkcnMv&#10;ZG93bnJldi54bWxQSwUGAAAAAAQABAD1AAAAigMAAAAA&#10;" path="m2016771,292542l,292542,,23788,23782,r3636,l1992988,r23783,23788l2016771,292542xe" fillcolor="#316795" stroked="f">
                  <v:path arrowok="t"/>
                </v:shape>
                <v:shape id="Graphic 198" o:spid="_x0000_s1036" style="position:absolute;left:95;top:33920;width:20174;height:2927;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q5sgA&#10;AADcAAAADwAAAGRycy9kb3ducmV2LnhtbESPQU8CQQyF7yb+h0lNvBCYxSjowkCMicEQiArquezU&#10;3dWdzmZmhOXf0wOJtzbv9b2v03nnGrWnEGvPBoaDDBRx4W3NpYGP7XP/HlRMyBYbz2TgSBHms8uL&#10;KebWH/id9ptUKgnhmKOBKqU21zoWFTmMA98Si/btg8Mkayi1DXiQcNfomywbaYc1S0OFLT1VVPxu&#10;/pyB5e1PyFZutFi+9cq74fZ1vP782hlzfdU9TkAl6tK/+Xz9YgX/QWjlGZlAz0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z+rmyAAAANwAAAAPAAAAAAAAAAAAAAAAAJgCAABk&#10;cnMvZG93bnJldi54bWxQSwUGAAAAAAQABAD1AAAAjQMAAAAA&#10;" path="m2016771,292542l,292542,,,2016771,r,292542xe" fillcolor="#f1f1f1" stroked="f">
                  <v:path arrowok="t"/>
                </v:shape>
                <v:shape id="Image 199" o:spid="_x0000_s1037" type="#_x0000_t75" style="position:absolute;left:7108;top:34766;width:960;height: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hQ8TDAAAA3AAAAA8AAABkcnMvZG93bnJldi54bWxET0trAjEQvhf8D2GEXkrNttCiW7OLCIK9&#10;FF9Uj8NmulncTLZJquu/N0LB23x8z5mWvW3FiXxoHCt4GWUgiCunG64V7LaL5zGIEJE1to5JwYUC&#10;lMXgYYq5dmde02kTa5FCOOSowMTY5VKGypDFMHIdceJ+nLcYE/S11B7PKdy28jXL3qXFhlODwY7m&#10;hqrj5s8q8DSv38aH1brdf3by2/x+Sd88KfU47GcfICL18S7+dy91mj+ZwO2ZdIEsr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eFDxMMAAADcAAAADwAAAAAAAAAAAAAAAACf&#10;AgAAZHJzL2Rvd25yZXYueG1sUEsFBgAAAAAEAAQA9wAAAI8DAAAAAA==&#10;">
                  <v:imagedata r:id="rId28" o:title=""/>
                </v:shape>
                <v:shape id="Graphic 200" o:spid="_x0000_s1038" style="position:absolute;left:95;top:36845;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YSG8YA&#10;AADcAAAADwAAAGRycy9kb3ducmV2LnhtbESPW2sCMRSE34X+h3AKvhTNKt7YGqUUSkUUW2/Pp5vT&#10;3W03J0sSdfvvjVDwcZiZb5jpvDGVOJPzpWUFvW4CgjizuuRcwX731pmA8AFZY2WZFPyRh/nsoTXF&#10;VNsLf9J5G3IRIexTVFCEUKdS+qwgg75ra+LofVtnMETpcqkdXiLcVLKfJCNpsOS4UGBNrwVlv9uT&#10;UbAc/LhkZUbvy4+nfNjbbcbrw/FLqfZj8/IMIlAT7uH/9kIriES4nYlH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5YSG8YAAADcAAAADwAAAAAAAAAAAAAAAACYAgAAZHJz&#10;L2Rvd25yZXYueG1sUEsFBgAAAAAEAAQA9QAAAIsDAAAAAA==&#10;" path="m1992988,292542r-1969206,l20284,291846,,268753,,,2016771,r,268753l1992988,292542xe" fillcolor="#f1f1f1" stroked="f">
                  <v:path arrowok="t"/>
                </v:shape>
                <v:shape id="Image 201" o:spid="_x0000_s1039" type="#_x0000_t75" style="position:absolute;left:17155;top:37440;width:2194;height: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oWaIDGAAAA3AAAAA8AAABkcnMvZG93bnJldi54bWxEj09rwkAUxO+C32F5gpdSN1oQSbMR8U/p&#10;oS3VFrw+ss8kmn0bsmsSv31XKHgcZuY3TLLsTSVaalxpWcF0EoEgzqwuOVfw+7N7XoBwHlljZZkU&#10;3MjBMh0OEoy17XhP7cHnIkDYxaig8L6OpXRZQQbdxNbEwTvZxqAPssmlbrALcFPJWRTNpcGSw0KB&#10;Na0Lyi6Hq1Fw7L/bevey+dRn+7Ttjiv6uL19KTUe9atXEJ56/wj/t9+1glk0hfuZcARk+g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hZogMYAAADcAAAADwAAAAAAAAAAAAAA&#10;AACfAgAAZHJzL2Rvd25yZXYueG1sUEsFBgAAAAAEAAQA9wAAAJIDAAAAAA==&#10;">
                  <v:imagedata r:id="rId29" o:title=""/>
                </v:shape>
                <v:shape id="Image 202" o:spid="_x0000_s1040" type="#_x0000_t75" alt="Diagrama entidad-relación de la base de datos" style="position:absolute;left:40492;top:35155;width:23592;height:121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P73CzEAAAA3AAAAA8AAABkcnMvZG93bnJldi54bWxEj81qwkAUhfdC32G4BTdSJ2ahbeooVRAi&#10;bjRt95fMNQnN3EkzYxLf3hEEl4fz83GW68HUoqPWVZYVzKYRCOLc6ooLBT/fu7d3EM4ja6wtk4Ir&#10;OVivXkZLTLTt+URd5gsRRtglqKD0vkmkdHlJBt3UNsTBO9vWoA+yLaRusQ/jppZxFM2lwYoDocSG&#10;tiXlf9nFBMjxlGbpZHHeV7/1h9sc+qH7Pyo1fh2+PkF4Gvwz/GinWkEcxXA/E46AXN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P73CzEAAAA3AAAAA8AAAAAAAAAAAAAAAAA&#10;nwIAAGRycy9kb3ducmV2LnhtbFBLBQYAAAAABAAEAPcAAACQAwAAAAA=&#10;">
                  <v:imagedata r:id="rId30" o:title="Diagrama entidad-relación de la base de datos"/>
                </v:shape>
                <v:shape id="Graphic 203" o:spid="_x0000_s1041" style="position:absolute;left:42190;top:36845;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aKPsYA&#10;AADcAAAADwAAAGRycy9kb3ducmV2LnhtbESPQWvCQBSE70L/w/IK3nRjlCKpqxSpVGkvagv19sg+&#10;k9Ts27C7JvHfdwsFj8PMfMMsVr2pRUvOV5YVTMYJCOLc6ooLBZ/HzWgOwgdkjbVlUnAjD6vlw2CB&#10;mbYd76k9hEJECPsMFZQhNJmUPi/JoB/bhjh6Z+sMhihdIbXDLsJNLdMkeZIGK44LJTa0Lim/HK5G&#10;QevSyfvX6yXtNtfb7PS93v28feyUGj72L88gAvXhHv5vb7WCNJn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aKPsYAAADcAAAADwAAAAAAAAAAAAAAAACYAgAAZHJz&#10;L2Rvd25yZXYueG1sUEsFBgAAAAAEAAQA9QAAAIsDAAAAAA==&#10;" path="m2016771,292542l,292542,,23788,23782,r3636,l1992988,r23783,23788l2016771,292542xe" fillcolor="#316795" stroked="f">
                  <v:path arrowok="t"/>
                </v:shape>
                <v:shape id="Graphic 204" o:spid="_x0000_s1042" style="position:absolute;left:42190;top:39771;width:20174;height:2927;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0UGMcA&#10;AADcAAAADwAAAGRycy9kb3ducmV2LnhtbESPQWsCMRSE7wX/Q3iFXkQTxWpZjSKF0iKVtlo9Pzev&#10;u6ublyVJdfvvm4LQ4zAz3zCzRWtrcSYfKscaBn0Fgjh3puJCw+f2qfcAIkRkg7Vj0vBDARbzzs0M&#10;M+Mu/EHnTSxEgnDIUEMZY5NJGfKSLIa+a4iT9+W8xZikL6TxeElwW8uhUmNpseK0UGJDjyXlp823&#10;1bAaHb16tePn1Xu3uB9s3ybr3f6g9d1tu5yCiNTG//C1/WI0DNUI/s6k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tFBjHAAAA3AAAAA8AAAAAAAAAAAAAAAAAmAIAAGRy&#10;cy9kb3ducmV2LnhtbFBLBQYAAAAABAAEAPUAAACMAwAAAAA=&#10;" path="m2016771,292542l,292542,,,2016771,r,292542xe" fillcolor="#f1f1f1" stroked="f">
                  <v:path arrowok="t"/>
                </v:shape>
                <v:shape id="Image 205" o:spid="_x0000_s1043" type="#_x0000_t75" style="position:absolute;left:53045;top:40616;width:959;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DvTrFAAAA3AAAAA8AAABkcnMvZG93bnJldi54bWxEj09rAjEUxO8Fv0N4Qi9FsxUsshpFFgr2&#10;Uuof1ONj89wsbl7WJK7bb98UCj0OM/MbZrHqbSM68qF2rOB1nIEgLp2uuVJw2L+PZiBCRNbYOCYF&#10;3xRgtRw8LTDX7sFb6naxEgnCIUcFJsY2lzKUhiyGsWuJk3dx3mJM0ldSe3wkuG3kJMvepMWa04LB&#10;lgpD5XV3two8FdV0dv7aNqePVh7N7VP6+kWp52G/noOI1Mf/8F97oxVMsin8nklHQC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g706xQAAANwAAAAPAAAAAAAAAAAAAAAA&#10;AJ8CAABkcnMvZG93bnJldi54bWxQSwUGAAAAAAQABAD3AAAAkQMAAAAA&#10;">
                  <v:imagedata r:id="rId28" o:title=""/>
                </v:shape>
                <v:shape id="Graphic 206" o:spid="_x0000_s1044" style="position:absolute;left:42190;top:42696;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Mv9McA&#10;AADcAAAADwAAAGRycy9kb3ducmV2LnhtbESPUUsCQRSF3wP/w3CFXiJnFN1idRQRohCj0vL5tnPb&#10;Xd25s8yMuv37Jgh6PJxzvsOZLTrbiDP5UDvWMBwoEMSFMzWXGt53D7f3IEJENtg4Jg3fFGAx713N&#10;MDfuwm903sZSJAiHHDVUMba5lKGoyGIYuJY4eV/OW4xJ+lIaj5cEt40cKZVJizWnhQpbWlVUHLcn&#10;q2E9Pni1sdnj+vWmnAx3L3fPH/tPra/73XIKIlIX/8N/7SejYaQy+D2Tjo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zL/THAAAA3AAAAA8AAAAAAAAAAAAAAAAAmAIAAGRy&#10;cy9kb3ducmV2LnhtbFBLBQYAAAAABAAEAPUAAACMAwAAAAA=&#10;" path="m1992988,292542r-1969206,l20284,291846,,268753,,,2016771,r,268753l1992988,292542xe" fillcolor="#f1f1f1" stroked="f">
                  <v:path arrowok="t"/>
                </v:shape>
                <v:shape id="Image 207" o:spid="_x0000_s1045" type="#_x0000_t75" style="position:absolute;left:59250;top:43290;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GBFLDAAAA3AAAAA8AAABkcnMvZG93bnJldi54bWxEj0FrAjEUhO8F/0N4greauEpbVqNIQfDg&#10;pdaDx8fmuVndvKybVOO/N4VCj8PMfMMsVsm14kZ9aDxrmIwVCOLKm4ZrDYfvzesHiBCRDbaeScOD&#10;AqyWg5cFlsbf+Ytu+1iLDOFQogYbY1dKGSpLDsPYd8TZO/neYcyyr6Xp8Z7hrpWFUm/SYcN5wWJH&#10;n5aqy/7HaeCqOM52aiq7s7Tb4+yQ0vqatB4N03oOIlKK/+G/9tZoKNQ7/J7JR0Au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MYEUsMAAADcAAAADwAAAAAAAAAAAAAAAACf&#10;AgAAZHJzL2Rvd25yZXYueG1sUEsFBgAAAAAEAAQA9wAAAI8DAAAAAA==&#10;">
                  <v:imagedata r:id="rId31" o:title=""/>
                </v:shape>
                <v:shape id="Image 208" o:spid="_x0000_s1046" type="#_x0000_t75" alt="Diagrama entidad-relación de la base de datos" style="position:absolute;left:40706;top:46493;width:23591;height:104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8R9/AAAAA3AAAAA8AAABkcnMvZG93bnJldi54bWxET81qAjEQvhd8hzCFXkpNupalrEYRiyDe&#10;qj7AkIy7SzeTJUl1+/adQ6HHj+9/tZnCoG6Uch/ZwuvcgCJ20ffcWric9y/voHJB9jhEJgs/lGGz&#10;nj2ssPHxzp90O5VWSQjnBi10pYyN1tl1FDDP40gs3DWmgEVgarVPeJfwMOjKmFoH7FkaOhxp15H7&#10;On0H6d1Vi2dTjUc3fOzfDuFcJ2dqa58ep+0SVKGp/Iv/3AdvoTKyVs7IEdDr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jxH38AAAADcAAAADwAAAAAAAAAAAAAAAACfAgAA&#10;ZHJzL2Rvd25yZXYueG1sUEsFBgAAAAAEAAQA9wAAAIwDAAAAAA==&#10;">
                  <v:imagedata r:id="rId32" o:title="Diagrama entidad-relación de la base de datos"/>
                </v:shape>
                <v:shape id="Graphic 209" o:spid="_x0000_s1047" style="position:absolute;left:42403;top:48181;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691MYA&#10;AADcAAAADwAAAGRycy9kb3ducmV2LnhtbESPQWvCQBSE70L/w/IK3nRjEKmpqxSpVGkvagv19sg+&#10;k9Ts27C7JvHfdwsFj8PMfMMsVr2pRUvOV5YVTMYJCOLc6ooLBZ/HzegJhA/IGmvLpOBGHlbLh8EC&#10;M2073lN7CIWIEPYZKihDaDIpfV6SQT+2DXH0ztYZDFG6QmqHXYSbWqZJMpMGK44LJTa0Lim/HK5G&#10;QevSyfvX6yXtNtfb9PS93v28feyUGj72L88gAvXhHv5vb7WCNJnD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8691MYAAADcAAAADwAAAAAAAAAAAAAAAACYAgAAZHJz&#10;L2Rvd25yZXYueG1sUEsFBgAAAAAEAAQA9QAAAIsDAAAAAA==&#10;" path="m2016771,292542l,292542,,23788,23782,r3636,l1992988,r23783,23788l2016771,292542xe" fillcolor="#316795" stroked="f">
                  <v:path arrowok="t"/>
                </v:shape>
                <v:shape id="Graphic 210" o:spid="_x0000_s1048" style="position:absolute;left:42403;top:51107;width:20174;height:2927;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ExsQA&#10;AADcAAAADwAAAGRycy9kb3ducmV2LnhtbERPW2vCMBR+F/YfwhnsRTSteBmdUUSQDVG26fT5rDlr&#10;O5uTkkTt/r15GPj48d2n89bU4kLOV5YVpP0EBHFudcWFgq/9qvcMwgdkjbVlUvBHHuazh84UM22v&#10;/EmXXShEDGGfoYIyhCaT0uclGfR92xBH7sc6gyFCV0jt8BrDTS0HSTKWBiuODSU2tCwpP+3ORsF6&#10;+OuSjRm/rj+6xSjdv0+2h+O3Uk+P7eIFRKA23MX/7jetYJDG+fFMPAJ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PhMbEAAAA3AAAAA8AAAAAAAAAAAAAAAAAmAIAAGRycy9k&#10;b3ducmV2LnhtbFBLBQYAAAAABAAEAPUAAACJAwAAAAA=&#10;" path="m2016771,292542l,292542,,,2016771,r,292542xe" fillcolor="#f1f1f1" stroked="f">
                  <v:path arrowok="t"/>
                </v:shape>
                <v:shape id="Image 211" o:spid="_x0000_s1049" type="#_x0000_t75" style="position:absolute;left:51578;top:51952;width:959;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hLeTEAAAA3AAAAA8AAABkcnMvZG93bnJldi54bWxEj09rAjEUxO+C3yE8oZdSsytYZGsUEQr1&#10;UuofbI+PzXOzuHlZk6jbb28EweMwM79hpvPONuJCPtSOFeTDDARx6XTNlYLd9vNtAiJEZI2NY1Lw&#10;TwHms35vioV2V17TZRMrkSAcClRgYmwLKUNpyGIYupY4eQfnLcYkfSW1x2uC20aOsuxdWqw5LRhs&#10;aWmoPG7OVoGnZTWe/P2sm99VK/fm9C19/arUy6BbfICI1MVn+NH+0gpGeQ73M+kIyN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lhLeTEAAAA3AAAAA8AAAAAAAAAAAAAAAAA&#10;nwIAAGRycy9kb3ducmV2LnhtbFBLBQYAAAAABAAEAPcAAACQAwAAAAA=&#10;">
                  <v:imagedata r:id="rId28" o:title=""/>
                </v:shape>
                <v:shape id="Graphic 212" o:spid="_x0000_s1050" style="position:absolute;left:42403;top:54032;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G/KsgA&#10;AADcAAAADwAAAGRycy9kb3ducmV2LnhtbESP3UrDQBSE74W+w3IK3ki7Sahtid0WEUQpivbP69Ps&#10;aZI2ezbsbtv49q4geDnMzDfMbNGZRlzI+dqygnSYgCAurK65VLDdPA+mIHxA1thYJgXf5GEx793M&#10;MNf2yiu6rEMpIoR9jgqqENpcSl9UZNAPbUscvYN1BkOUrpTa4TXCTSOzJBlLgzXHhQpbeqqoOK3P&#10;RsFydHTJmxm/LD/vyvt08zF5333tlbrtd48PIAJ14T/8137VCrI0g98z8QjI+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0b8qyAAAANwAAAAPAAAAAAAAAAAAAAAAAJgCAABk&#10;cnMvZG93bnJldi54bWxQSwUGAAAAAAQABAD1AAAAjQMAAAAA&#10;" path="m1992988,292542r-1969206,l20284,291846,,268753,,,2016771,r,268753l1992988,292542xe" fillcolor="#f1f1f1" stroked="f">
                  <v:path arrowok="t"/>
                </v:shape>
                <v:shape id="Image 213" o:spid="_x0000_s1051" type="#_x0000_t75" style="position:absolute;left:59463;top:54626;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unQbEAAAA3AAAAA8AAABkcnMvZG93bnJldi54bWxEj91qAjEUhO8LvkM4Qu9qVoWiW6OI0B8Q&#10;oWof4LA5bhY3J9vk1N2+fVMo9HKYmW+Y1WbwrbpRTE1gA9NJAYq4Crbh2sDH+flhASoJssU2MBn4&#10;pgSb9ehuhaUNPR/pdpJaZQinEg04ka7UOlWOPKZJ6IizdwnRo2QZa20j9hnuWz0rikftseG84LCj&#10;naPqevryBj4P7twP7VLi/nB8XbxXMn/ZizH342H7BEpokP/wX/vNGphN5/B7Jh8Bvf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dunQbEAAAA3AAAAA8AAAAAAAAAAAAAAAAA&#10;nwIAAGRycy9kb3ducmV2LnhtbFBLBQYAAAAABAAEAPcAAACQAwAAAAA=&#10;">
                  <v:imagedata r:id="rId33" o:title=""/>
                </v:shape>
                <v:shape id="Image 214" o:spid="_x0000_s1052" type="#_x0000_t75" alt="Diagrama entidad-relación de la base de datos" style="position:absolute;left:777;top:15952;width:21214;height:150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I+nFAAAA3AAAAA8AAABkcnMvZG93bnJldi54bWxEj0FrwkAUhO+C/2F5Qm+6Uaq0aTYibQXB&#10;gtaUnl+zr0kw+zZktyb667uC4HGYmW+YZNmbWpyodZVlBdNJBII4t7riQsFXth4/gXAeWWNtmRSc&#10;ycEyHQ4SjLXt+JNOB1+IAGEXo4LS+yaW0uUlGXQT2xAH79e2Bn2QbSF1i12Am1rOomghDVYcFkps&#10;6LWk/Hj4Mwr2798/7kLn7PlD28xsu7duvrso9TDqVy8gPPX+Hr61N1rBbPoI1zPhCMj0H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P9yPpxQAAANwAAAAPAAAAAAAAAAAAAAAA&#10;AJ8CAABkcnMvZG93bnJldi54bWxQSwUGAAAAAAQABAD3AAAAkQMAAAAA&#10;">
                  <v:imagedata r:id="rId34" o:title="Diagrama entidad-relación de la base de datos"/>
                </v:shape>
                <v:shape id="Graphic 215" o:spid="_x0000_s1053" style="position:absolute;left:2464;top:17647;width:17799;height:2928;visibility:visible;mso-wrap-style:square;v-text-anchor:top" coordsize="177990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aGH8YA&#10;AADcAAAADwAAAGRycy9kb3ducmV2LnhtbESPQWvCQBSE7wX/w/KE3uomgUiJrqJCaCilpVYP3h7Z&#10;ZxLMvg3ZbZL++26h4HGYmW+Y9XYyrRiod41lBfEiAkFcWt1wpeD0lT89g3AeWWNrmRT8kIPtZvaw&#10;xkzbkT9pOPpKBAi7DBXU3neZlK6syaBb2I44eFfbG/RB9pXUPY4BblqZRNFSGmw4LNTY0aGm8nb8&#10;Ngrywn6Me7qc87x9TZdv77sXP4xKPc6n3QqEp8nfw//tQitI4hT+zoQj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aGH8YAAADcAAAADwAAAAAAAAAAAAAAAACYAgAAZHJz&#10;L2Rvd25yZXYueG1sUEsFBgAAAAAEAAQA9QAAAIsDAAAAAA==&#10;" path="m1779803,292542l,292542,,23788,23782,r3636,l1756021,r23782,23788l1779803,292542xe" fillcolor="#316795" stroked="f">
                  <v:path arrowok="t"/>
                </v:shape>
                <v:shape id="Graphic 216" o:spid="_x0000_s1054" style="position:absolute;left:2464;top:20573;width:17799;height:2927;visibility:visible;mso-wrap-style:square;v-text-anchor:top" coordsize="177990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Ir58UA&#10;AADcAAAADwAAAGRycy9kb3ducmV2LnhtbESPT2sCMRTE74V+h/AK3mpWwT9sjWIrBW9ltYUeH5vn&#10;Zu3mZUni7vrtG0HwOMzMb5jVZrCN6MiH2rGCyTgDQVw6XXOl4Pv4+boEESKyxsYxKbhSgM36+WmF&#10;uXY9F9QdYiUShEOOCkyMbS5lKA1ZDGPXEifv5LzFmKSvpPbYJ7ht5DTL5tJizWnBYEsfhsq/w8Uq&#10;2C38b1hmX0V52Z2Ln35mtrJ7V2r0MmzfQEQa4iN8b++1gulkDrcz6Qj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givnxQAAANwAAAAPAAAAAAAAAAAAAAAAAJgCAABkcnMv&#10;ZG93bnJldi54bWxQSwUGAAAAAAQABAD1AAAAigMAAAAA&#10;" path="m1779803,292542l,292542,,,1779803,r,292542xe" fillcolor="#f1f1f1" stroked="f">
                  <v:path arrowok="t"/>
                </v:shape>
                <v:shape id="Image 217" o:spid="_x0000_s1055" type="#_x0000_t75" style="position:absolute;left:9383;top:21418;width:96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EEAvFAAAA3AAAAA8AAABkcnMvZG93bnJldi54bWxEj0FrAjEUhO+C/yE8oRep2RWssjUuIgjt&#10;RaqV6vGxed0sbl7WJNXtv28KhR6HmfmGWZa9bcWNfGgcK8gnGQjiyumGawXH9+3jAkSIyBpbx6Tg&#10;mwKUq+FgiYV2d97T7RBrkSAcClRgYuwKKUNlyGKYuI44eZ/OW4xJ+lpqj/cEt62cZtmTtNhwWjDY&#10;0cZQdTl8WQWeNvVscX7bt6fXTn6Y6076ZqzUw6hfP4OI1Mf/8F/7RSuY5nP4PZOOgFz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xBALxQAAANwAAAAPAAAAAAAAAAAAAAAA&#10;AJ8CAABkcnMvZG93bnJldi54bWxQSwUGAAAAAAQABAD3AAAAkQMAAAAA&#10;">
                  <v:imagedata r:id="rId28" o:title=""/>
                </v:shape>
                <v:shape id="Graphic 218" o:spid="_x0000_s1056" style="position:absolute;left:2464;top:23498;width:17799;height:2927;visibility:visible;mso-wrap-style:square;v-text-anchor:top" coordsize="177990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aDsEA&#10;AADcAAAADwAAAGRycy9kb3ducmV2LnhtbERPW2vCMBR+H+w/hCPsbaYK26QaxSnC3qRewMdDc2yq&#10;zUlJYtv9e/Mw2OPHd1+sBtuIjnyoHSuYjDMQxKXTNVcKTsfd+wxEiMgaG8ek4JcCrJavLwvMteu5&#10;oO4QK5FCOOSowMTY5lKG0pDFMHYtceKuzluMCfpKao99CreNnGbZp7RYc2ow2NLGUHk/PKyC7Ze/&#10;hFm2L8rH9lac+w+zlt23Um+jYT0HEWmI/+I/949WMJ2ktelMOg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RGg7BAAAA3AAAAA8AAAAAAAAAAAAAAAAAmAIAAGRycy9kb3du&#10;cmV2LnhtbFBLBQYAAAAABAAEAPUAAACGAwAAAAA=&#10;" path="m1779803,292542l,292542,,,1779803,r,292542xe" fillcolor="#f1f1f1" stroked="f">
                  <v:path arrowok="t"/>
                </v:shape>
                <v:shape id="Image 219" o:spid="_x0000_s1057" type="#_x0000_t75" style="position:absolute;left:17155;top:24092;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G58lvGAAAA3AAAAA8AAABkcnMvZG93bnJldi54bWxEj0FrwkAUhO8F/8PyhF6KblQQTbOKtLV4&#10;qKK2kOsj+5pEs29DdpvEf98VCj0OM/MNk6x7U4mWGldaVjAZRyCIM6tLzhV8fW5HCxDOI2usLJOC&#10;GzlYrwYPCcbadnyi9uxzESDsYlRQeF/HUrqsIINubGvi4H3bxqAPssmlbrALcFPJaRTNpcGSw0KB&#10;Nb0UlF3PP0ZB2h/bejt73euLfXrr0g193N4PSj0O+80zCE+9/w//tXdawXSyhPuZcATk6h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0bnyW8YAAADcAAAADwAAAAAAAAAAAAAA&#10;AACfAgAAZHJzL2Rvd25yZXYueG1sUEsFBgAAAAAEAAQA9wAAAJIDAAAAAA==&#10;">
                  <v:imagedata r:id="rId29" o:title=""/>
                </v:shape>
                <v:shape id="Graphic 220" o:spid="_x0000_s1058" style="position:absolute;left:2464;top:26424;width:17799;height:2927;visibility:visible;mso-wrap-style:square;v-text-anchor:top" coordsize="177990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vctcEA&#10;AADcAAAADwAAAGRycy9kb3ducmV2LnhtbERPW2vCMBR+H/gfwhF8m6kFL3RG0clgb6Nugo+H5qzp&#10;1pyUJLbdv18eBB8/vvt2P9pW9ORD41jBYp6BIK6cbrhW8PX59rwBESKyxtYxKfijAPvd5GmLhXYD&#10;l9SfYy1SCIcCFZgYu0LKUBmyGOauI07ct/MWY4K+ltrjkMJtK/MsW0mLDacGgx29Gqp+zzer4LT2&#10;17DJPsrqdvopL8PSHGR/VGo2HQ8vICKN8SG+u9+1gjxP89OZdATk7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L3LXBAAAA3AAAAA8AAAAAAAAAAAAAAAAAmAIAAGRycy9kb3du&#10;cmV2LnhtbFBLBQYAAAAABAAEAPUAAACGAwAAAAA=&#10;" path="m1756021,292542r-1732239,l20284,291846,,268753,,,1779803,r,268753l1756021,292542xe" fillcolor="#f1f1f1" stroked="f">
                  <v:path arrowok="t"/>
                </v:shape>
                <v:shape id="Image 221" o:spid="_x0000_s1059" type="#_x0000_t75" style="position:absolute;left:9200;top:27269;width:959;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eTvEAAAA3AAAAA8AAABkcnMvZG93bnJldi54bWxEj8FqwzAQRO+F/oPYQG6NbENK40YxIVAI&#10;ObQ0ziHHrbWxTKyVsJTY/fuqUOhxmJk3zLqabC/uNITOsYJ8kYEgbpzuuFVwqt+eXkCEiKyxd0wK&#10;vilAtXl8WGOp3cifdD/GViQIhxIVmBh9KWVoDFkMC+eJk3dxg8WY5NBKPeCY4LaXRZY9S4sdpwWD&#10;nnaGmuvxZhX481Iadl+XkeT4Xu8Oy4/tyis1n03bVxCRpvgf/mvvtYKiyOH3TDoCcv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w+eTvEAAAA3AAAAA8AAAAAAAAAAAAAAAAA&#10;nwIAAGRycy9kb3ducmV2LnhtbFBLBQYAAAAABAAEAPcAAACQAwAAAAA=&#10;">
                  <v:imagedata r:id="rId35" o:title=""/>
                </v:shape>
                <v:shape id="Image 222" o:spid="_x0000_s1060" type="#_x0000_t75" style="position:absolute;left:17155;top:27018;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xqpfGAAAA3AAAAA8AAABkcnMvZG93bnJldi54bWxEj09rwkAUxO9Cv8PyCr1I3ZiClNRNEP/h&#10;oZVWBa+P7GuSNvs2ZLdJ/PZdQfA4zMxvmHk2mFp01LrKsoLpJAJBnFtdcaHgdNw8v4JwHlljbZkU&#10;XMhBlj6M5pho2/MXdQdfiABhl6CC0vsmkdLlJRl0E9sQB+/btgZ9kG0hdYt9gJtaxlE0kwYrDgsl&#10;NrQsKf89/BkF5+GzazYvqw/9Y8fr/ryg98t2r9TT47B4A+Fp8Pfwrb3TCuI4huuZcARk+g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XGql8YAAADcAAAADwAAAAAAAAAAAAAA&#10;AACfAgAAZHJzL2Rvd25yZXYueG1sUEsFBgAAAAAEAAQA9wAAAJIDAAAAAA==&#10;">
                  <v:imagedata r:id="rId29" o:title=""/>
                </v:shape>
                <v:shape id="Image 223" o:spid="_x0000_s1061" type="#_x0000_t75" alt="Diagrama entidad-relación de la base de datos" style="position:absolute;left:35250;top:95;width:29078;height:367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2sS7FAAAA3AAAAA8AAABkcnMvZG93bnJldi54bWxEj0FrAjEUhO+C/yE8oTfNdkuLrEYpotAi&#10;FLWi18fmudl287ImqW7/vREKPQ4z8w0znXe2ERfyoXas4HGUgSAuna65UrD/XA3HIEJE1tg4JgW/&#10;FGA+6/emWGh35S1ddrESCcKhQAUmxraQMpSGLIaRa4mTd3LeYkzSV1J7vCa4bWSeZS/SYs1pwWBL&#10;C0Pl9+7HKlgf177efDVned58jFfhfX94NkulHgbd6wREpC7+h//ab1pBnj/B/Uw6AnJ2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9rEuxQAAANwAAAAPAAAAAAAAAAAAAAAA&#10;AJ8CAABkcnMvZG93bnJldi54bWxQSwUGAAAAAAQABAD3AAAAkQMAAAAA&#10;">
                  <v:imagedata r:id="rId36" o:title="Diagrama entidad-relación de la base de datos"/>
                </v:shape>
                <v:shape id="Graphic 224" o:spid="_x0000_s1062" style="position:absolute;left:36946;top:95;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56n8YA&#10;AADcAAAADwAAAGRycy9kb3ducmV2LnhtbESPQWvCQBSE74L/YXlCL1J3jbVIdBUpbdFDlVrJ+ZF9&#10;JsHs25Ddauyv7wqFHoeZ+YZZrDpbiwu1vnKsYTxSIIhzZyouNBy/3h5nIHxANlg7Jg038rBa9nsL&#10;TI278iddDqEQEcI+RQ1lCE0qpc9LsuhHriGO3sm1FkOUbSFNi9cIt7VMlHqWFiuOCyU29FJSfj58&#10;Ww3val3vJ9Op+vgZvm6z3SZzbDOtHwbdeg4iUBf+w3/tjdGQJE9wPxOP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n56n8YAAADcAAAADwAAAAAAAAAAAAAAAACYAgAAZHJz&#10;L2Rvd25yZXYueG1sUEsFBgAAAAAEAAQA9QAAAIsDAAAAAA==&#10;" path="m2562447,292542l,292542,,23788,23782,r3636,l2538664,r23782,23788l2562447,292542xe" fillcolor="#316795" stroked="f">
                  <v:path arrowok="t"/>
                </v:shape>
                <v:shape id="Graphic 225" o:spid="_x0000_s1063" style="position:absolute;left:36946;top:3020;width:25629;height:2928;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Nv9cQA&#10;AADcAAAADwAAAGRycy9kb3ducmV2LnhtbESPQWvCQBSE7wX/w/IEb3WTgEWiazCFghcLtaVeH9ln&#10;Esy+jbtrTP59t1DocZiZb5htMZpODOR8a1lBukxAEFdWt1wr+Pp8e16D8AFZY2eZFEzkodjNnraY&#10;a/vgDxpOoRYRwj5HBU0IfS6lrxoy6Je2J47exTqDIUpXS+3wEeGmk1mSvEiDLceFBnt6bai6nu5G&#10;wXF9G7ppSMfVuSynd1dONvtulVrMx/0GRKAx/If/2getIMtW8HsmHg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jb/XEAAAA3AAAAA8AAAAAAAAAAAAAAAAAmAIAAGRycy9k&#10;b3ducmV2LnhtbFBLBQYAAAAABAAEAPUAAACJAwAAAAA=&#10;" path="m2562447,292542l,292542,,,2562447,r,292542xe" fillcolor="#f1f1f1" stroked="f">
                  <v:path arrowok="t"/>
                </v:shape>
                <v:shape id="Image 226" o:spid="_x0000_s1064" type="#_x0000_t75" style="position:absolute;left:43221;top:3866;width:959;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jkfy3EAAAA3AAAAA8AAABkcnMvZG93bnJldi54bWxEj09rAjEUxO9Cv0N4BS9Ssy4osjVKEQS9&#10;iH9K2+Nj87pZunnZJlHXb28EweMwM79hZovONuJMPtSOFYyGGQji0umaKwWfx9XbFESIyBobx6Tg&#10;SgEW85feDAvtLryn8yFWIkE4FKjAxNgWUobSkMUwdC1x8n6dtxiT9JXUHi8JbhuZZ9lEWqw5LRhs&#10;aWmo/DucrAJPy2o8/dntm+9NK7/M/1b6eqBU/7X7eAcRqYvP8KO91gryfAL3M+kIyP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jkfy3EAAAA3AAAAA8AAAAAAAAAAAAAAAAA&#10;nwIAAGRycy9kb3ducmV2LnhtbFBLBQYAAAAABAAEAPcAAACQAwAAAAA=&#10;">
                  <v:imagedata r:id="rId28" o:title=""/>
                </v:shape>
                <v:shape id="Graphic 227" o:spid="_x0000_s1065" style="position:absolute;left:36946;top:5946;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1UGcUA&#10;AADcAAAADwAAAGRycy9kb3ducmV2LnhtbESPQWvCQBSE70L/w/IK3nSTQK2krqEpCL0oaEt7fWRf&#10;k9Ds23R3jcm/dwWhx2FmvmE2xWg6MZDzrWUF6TIBQVxZ3XKt4PNjt1iD8AFZY2eZFEzkodg+zDaY&#10;a3vhIw2nUIsIYZ+jgiaEPpfSVw0Z9EvbE0fvxzqDIUpXS+3wEuGmk1mSrKTBluNCgz29NVT9ns5G&#10;wX79N3TTkI5P32U5HVw52eyrVWr+OL6+gAg0hv/wvf2uFWTZM9zOxCMgt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fVQZxQAAANwAAAAPAAAAAAAAAAAAAAAAAJgCAABkcnMv&#10;ZG93bnJldi54bWxQSwUGAAAAAAQABAD1AAAAigMAAAAA&#10;" path="m2562447,292542l,292542,,,2562447,r,292542xe" fillcolor="#f1f1f1" stroked="f">
                  <v:path arrowok="t"/>
                </v:shape>
                <v:shape id="Image 228" o:spid="_x0000_s1066" type="#_x0000_t75" style="position:absolute;left:43428;top:6791;width:96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BLIvCAAAA3AAAAA8AAABkcnMvZG93bnJldi54bWxET02LwjAQvS/4H8IIXoqm9uBKNYoICyvs&#10;Za0o3sZmbIvNpDbRdv/95iB4fLzv5bo3tXhS6yrLCqaTGARxbnXFhYJD9jWeg3AeWWNtmRT8kYP1&#10;avCxxFTbjn/pufeFCCHsUlRQet+kUrq8JINuYhviwF1ta9AH2BZSt9iFcFPLJI5n0mDFoaHEhrYl&#10;5bf9wyiY3Q/mKLNTt4umUfP5c46K7PJQajTsNwsQnnr/Fr/c31pBkoS14Uw4AnL1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gSyLwgAAANwAAAAPAAAAAAAAAAAAAAAAAJ8C&#10;AABkcnMvZG93bnJldi54bWxQSwUGAAAAAAQABAD3AAAAjgMAAAAA&#10;">
                  <v:imagedata r:id="rId37" o:title=""/>
                </v:shape>
                <v:shape id="Image 229" o:spid="_x0000_s1067" type="#_x0000_t75" style="position:absolute;left:59463;top:6540;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OObGAAAA3AAAAA8AAABkcnMvZG93bnJldi54bWxEj09rwkAUxO9Cv8PyCr2Ibkyh1OgqolV6&#10;sKX+Aa+P7GuSmn0bsmsSv71bEDwOM/MbZjrvTCkaql1hWcFoGIEgTq0uOFNwPKwH7yCcR9ZYWiYF&#10;V3Iwnz31ppho2/KOmr3PRICwS1BB7n2VSOnSnAy6oa2Ig/dra4M+yDqTusY2wE0p4yh6kwYLDgs5&#10;VrTMKT3vL0bBqftpqvXr6kv/2f5He1rQ9rr5VurluVtMQHjq/CN8b39qBXE8hv8z4QjI2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9U45sYAAADcAAAADwAAAAAAAAAAAAAA&#10;AACfAgAAZHJzL2Rvd25yZXYueG1sUEsFBgAAAAAEAAQA9wAAAJIDAAAAAA==&#10;">
                  <v:imagedata r:id="rId29" o:title=""/>
                </v:shape>
                <v:shape id="Graphic 230" o:spid="_x0000_s1068" style="position:absolute;left:36946;top:8871;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1asMEA&#10;AADcAAAADwAAAGRycy9kb3ducmV2LnhtbERPz2vCMBS+C/sfwhvspqkdSqlGWQVhlwnqmNdH82yL&#10;zUuXZLX975eD4PHj+73eDqYVPTnfWFYwnyUgiEurG64UfJ/30wyED8gaW8ukYCQP283LZI25tnc+&#10;Un8KlYgh7HNUUIfQ5VL6siaDfmY74shdrTMYInSV1A7vMdy0Mk2SpTTYcGyosaNdTeXt9GcUfGW/&#10;fTv282FxKYrx4IrRpj+NUm+vw8cKRKAhPMUP96dWkL7H+fFMPAJ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NWrDBAAAA3AAAAA8AAAAAAAAAAAAAAAAAmAIAAGRycy9kb3du&#10;cmV2LnhtbFBLBQYAAAAABAAEAPUAAACGAwAAAAA=&#10;" path="m2562447,292542l,292542,,,2562447,r,292542xe" fillcolor="#f1f1f1" stroked="f">
                  <v:path arrowok="t"/>
                </v:shape>
                <v:shape id="Image 231" o:spid="_x0000_s1069" type="#_x0000_t75" style="position:absolute;left:59463;top:9465;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N8QrDAAAA3AAAAA8AAABkcnMvZG93bnJldi54bWxEj0+LwjAUxO8LfofwBG9r2gqi1SjiUlD2&#10;4t/7o3m2xealNFlbv/1GEDwOM/MbZrnuTS0e1LrKsoJ4HIEgzq2uuFBwOWffMxDOI2usLZOCJzlY&#10;rwZfS0y17fhIj5MvRICwS1FB6X2TSunykgy6sW2Ig3ezrUEfZFtI3WIX4KaWSRRNpcGKw0KJDW1L&#10;yu+nP6Og+0mS83W+n8fZLv7dZ8/D9LrplBoN+80ChKfef8Lv9k4rSCYxvM6EIyB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83xCsMAAADcAAAADwAAAAAAAAAAAAAAAACf&#10;AgAAZHJzL2Rvd25yZXYueG1sUEsFBgAAAAAEAAQA9wAAAI8DAAAAAA==&#10;">
                  <v:imagedata r:id="rId38" o:title=""/>
                </v:shape>
                <v:shape id="Graphic 232" o:spid="_x0000_s1070" style="position:absolute;left:36946;top:11796;width:25629;height:2928;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NhXMUA&#10;AADcAAAADwAAAGRycy9kb3ducmV2LnhtbESPQWvCQBSE70L/w/IK3nSTFIukrqEpCL0oaEt7fWRf&#10;k9Ds23R3jcm/dwWhx2FmvmE2xWg6MZDzrWUF6TIBQVxZ3XKt4PNjt1iD8AFZY2eZFEzkodg+zDaY&#10;a3vhIw2nUIsIYZ+jgiaEPpfSVw0Z9EvbE0fvxzqDIUpXS+3wEuGmk1mSPEuDLceFBnt6a6j6PZ2N&#10;gv36b+imIR1X32U5HVw52eyrVWr+OL6+gAg0hv/wvf2uFWRPGdzOxCMgt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02FcxQAAANwAAAAPAAAAAAAAAAAAAAAAAJgCAABkcnMv&#10;ZG93bnJldi54bWxQSwUGAAAAAAQABAD1AAAAigMAAAAA&#10;" path="m2562447,292542l,292542,,,2562447,r,292542xe" fillcolor="#f1f1f1" stroked="f">
                  <v:path arrowok="t"/>
                </v:shape>
                <v:shape id="Image 233" o:spid="_x0000_s1071" type="#_x0000_t75" style="position:absolute;left:59463;top:12391;width:2194;height: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bwWbEAAAA3AAAAA8AAABkcnMvZG93bnJldi54bWxEj1FLAzEQhN+F/oewgm82Zw+knk1LKViF&#10;UrCtP2C5rJejl82ZbHvnvzeC4OMwM98wi9XoO3WlmNrABh6mBSjiOtiWGwMfp5f7OagkyBa7wGTg&#10;mxKslpObBVY2DHyg61EalSGcKjTgRPpK61Q78pimoSfO3meIHiXL2Ggbcchw3+lZUTxqjy3nBYc9&#10;bRzV5+PFG/jau9Mwdk8Sd/vD6/y9lnK7E2Pubsf1MyihUf7Df+03a2BWlvB7Jh8Bvf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zbwWbEAAAA3AAAAA8AAAAAAAAAAAAAAAAA&#10;nwIAAGRycy9kb3ducmV2LnhtbFBLBQYAAAAABAAEAPcAAACQAwAAAAA=&#10;">
                  <v:imagedata r:id="rId33" o:title=""/>
                </v:shape>
                <v:shape id="Graphic 234" o:spid="_x0000_s1072" style="position:absolute;left:36946;top:14722;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Zcs8UA&#10;AADcAAAADwAAAGRycy9kb3ducmV2LnhtbESPQWvCQBSE74X+h+UVeqsbYy0SXcUIQi8VtKVeH9nX&#10;JDT7Nu6uMfn3riB4HGbmG2ax6k0jOnK+tqxgPEpAEBdW11wq+Pnevs1A+ICssbFMCgbysFo+Py0w&#10;0/bCe+oOoRQRwj5DBVUIbSalLyoy6Ee2JY7en3UGQ5SulNrhJcJNI9Mk+ZAGa44LFba0qaj4P5yN&#10;gq/ZqWuGbtxPj3k+7Fw+2PS3Vur1pV/PQQTqwyN8b39qBenkHW5n4h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dlyzxQAAANwAAAAPAAAAAAAAAAAAAAAAAJgCAABkcnMv&#10;ZG93bnJldi54bWxQSwUGAAAAAAQABAD1AAAAigMAAAAA&#10;" path="m2562447,292542l,292542,,,2562447,r,292542xe" fillcolor="#f1f1f1" stroked="f">
                  <v:path arrowok="t"/>
                </v:shape>
                <v:shape id="Image 235" o:spid="_x0000_s1073" type="#_x0000_t75" style="position:absolute;left:59463;top:15316;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29wnEAAAA3AAAAA8AAABkcnMvZG93bnJldi54bWxEj0+LwjAUxO8LfofwBG9r2i7KWo0iSkHx&#10;suuf+6N5tsXmpTRZW7+9EYQ9DjPzG2ax6k0t7tS6yrKCeByBIM6trrhQcD5ln98gnEfWWFsmBQ9y&#10;sFoOPhaYatvxL92PvhABwi5FBaX3TSqly0sy6Ma2IQ7e1bYGfZBtIXWLXYCbWiZRNJUGKw4LJTa0&#10;KSm/Hf+Mgm6bJKfLbD+Ls1182GePn+ll3Sk1GvbrOQhPvf8Pv9s7rSD5msDrTDgCcvkE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T29wnEAAAA3AAAAA8AAAAAAAAAAAAAAAAA&#10;nwIAAGRycy9kb3ducmV2LnhtbFBLBQYAAAAABAAEAPcAAACQAwAAAAA=&#10;">
                  <v:imagedata r:id="rId38" o:title=""/>
                </v:shape>
                <v:shape id="Graphic 236" o:spid="_x0000_s1074" style="position:absolute;left:36946;top:17647;width:25629;height:2928;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hnX8QA&#10;AADcAAAADwAAAGRycy9kb3ducmV2LnhtbESPQWvCQBSE7wX/w/KE3urGlIpEVzGFghcLVdHrI/tM&#10;gtm3cXeNyb93C4Ueh5n5hlmue9OIjpyvLSuYThIQxIXVNZcKjoevtzkIH5A1NpZJwUAe1qvRyxIz&#10;bR/8Q90+lCJC2GeooAqhzaT0RUUG/cS2xNG7WGcwROlKqR0+Itw0Mk2SmTRYc1yosKXPiorr/m4U&#10;7Oa3rhm6af9xzvPh2+WDTU+1Uq/jfrMAEagP/+G/9lYrSN9n8HsmHgG5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oZ1/EAAAA3AAAAA8AAAAAAAAAAAAAAAAAmAIAAGRycy9k&#10;b3ducmV2LnhtbFBLBQYAAAAABAAEAPUAAACJAwAAAAA=&#10;" path="m2562447,292542l,292542,,,2562447,r,292542xe" fillcolor="#f1f1f1" stroked="f">
                  <v:path arrowok="t"/>
                </v:shape>
                <v:shape id="Image 237" o:spid="_x0000_s1075" type="#_x0000_t75" style="position:absolute;left:59463;top:18242;width:2194;height: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fn9LGAAAA3AAAAA8AAABkcnMvZG93bnJldi54bWxEj0FrwkAUhO8F/8PyhF5ENypUSV1FbBUP&#10;KmoLXh/Z1ySafRuy2yT+e7cg9DjMzDfMbNGaQtRUudyyguEgAkGcWJ1zquD7a92fgnAeWWNhmRTc&#10;ycFi3nmZYaxtwyeqzz4VAcIuRgWZ92UspUsyMugGtiQO3o+tDPogq1TqCpsAN4UcRdGbNJhzWMiw&#10;pFVGye38axRc2mNdrscfe321vc/msqTdfXNQ6rXbLt9BeGr9f/jZ3moFo/EE/s6EIyDn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N+f0sYAAADcAAAADwAAAAAAAAAAAAAA&#10;AACfAgAAZHJzL2Rvd25yZXYueG1sUEsFBgAAAAAEAAQA9wAAAJIDAAAAAA==&#10;">
                  <v:imagedata r:id="rId29" o:title=""/>
                </v:shape>
                <v:shape id="Graphic 238" o:spid="_x0000_s1076" style="position:absolute;left:36946;top:20573;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tWtsEA&#10;AADcAAAADwAAAGRycy9kb3ducmV2LnhtbERPz2vCMBS+C/sfwhvspqkdSqlGWQVhlwnqmNdH82yL&#10;zUuXZLX975eD4PHj+73eDqYVPTnfWFYwnyUgiEurG64UfJ/30wyED8gaW8ukYCQP283LZI25tnc+&#10;Un8KlYgh7HNUUIfQ5VL6siaDfmY74shdrTMYInSV1A7vMdy0Mk2SpTTYcGyosaNdTeXt9GcUfGW/&#10;fTv282FxKYrx4IrRpj+NUm+vw8cKRKAhPMUP96dWkL7HtfFMPAJ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I7VrbBAAAA3AAAAA8AAAAAAAAAAAAAAAAAmAIAAGRycy9kb3du&#10;cmV2LnhtbFBLBQYAAAAABAAEAPUAAACGAwAAAAA=&#10;" path="m2562447,292542l,292542,,,2562447,r,292542xe" fillcolor="#f1f1f1" stroked="f">
                  <v:path arrowok="t"/>
                </v:shape>
                <v:shape id="Image 239" o:spid="_x0000_s1077" type="#_x0000_t75" style="position:absolute;left:47387;top:21418;width:96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G1RLEAAAA3AAAAA8AAABkcnMvZG93bnJldi54bWxEj0FrAjEUhO8F/0N4Qm81q0JbV6Msgliw&#10;ULqK50fy3F3cvCxJ1NVf3xQKPQ4z8w2zWPW2FVfyoXGsYDzKQBBrZxquFBz2m5d3ECEiG2wdk4I7&#10;BVgtB08LzI278Tddy1iJBOGQo4I6xi6XMuiaLIaR64iTd3LeYkzSV9J4vCW4beUky16lxYbTQo0d&#10;rWvS5/JiFdjt24H3O/0oNrz7Kpqj9mX1qdTzsC/mICL18T/81/4wCibTGfyeSUdAL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5G1RLEAAAA3AAAAA8AAAAAAAAAAAAAAAAA&#10;nwIAAGRycy9kb3ducmV2LnhtbFBLBQYAAAAABAAEAPcAAACQAwAAAAA=&#10;">
                  <v:imagedata r:id="rId39" o:title=""/>
                </v:shape>
                <v:shape id="Image 240" o:spid="_x0000_s1078" type="#_x0000_t75" style="position:absolute;left:59463;top:21167;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wdNvEAAAA3AAAAA8AAABkcnMvZG93bnJldi54bWxET01rwkAQvQv+h2WEXkQ3tVIkZiPS1tKD&#10;ljYteB2yYxLNzobsNon/vnsQPD7ed7IZTC06al1lWcHjPAJBnFtdcaHg92c3W4FwHlljbZkUXMnB&#10;Jh2PEoy17fmbuswXIoSwi1FB6X0TS+nykgy6uW2IA3eyrUEfYFtI3WIfwk0tF1H0LA1WHBpKbOil&#10;pPyS/RkFx+Gra3ZPrwd9ttO3/ril/fX9U6mHybBdg/A0+Lv45v7QChbLMD+cCUdAp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MwdNvEAAAA3AAAAA8AAAAAAAAAAAAAAAAA&#10;nwIAAGRycy9kb3ducmV2LnhtbFBLBQYAAAAABAAEAPcAAACQAwAAAAA=&#10;">
                  <v:imagedata r:id="rId29" o:title=""/>
                </v:shape>
                <v:shape id="Graphic 241" o:spid="_x0000_s1079" style="position:absolute;left:36946;top:23498;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eMVsUA&#10;AADcAAAADwAAAGRycy9kb3ducmV2LnhtbESPQWvCQBSE74L/YXlCb7pJaCVEV2mEQi8tVKW9PrLP&#10;JDT7Nu5uY/Lvu4WCx2FmvmG2+9F0YiDnW8sK0lUCgriyuuVawfn0ssxB+ICssbNMCibysN/NZ1ss&#10;tL3xBw3HUIsIYV+ggiaEvpDSVw0Z9CvbE0fvYp3BEKWrpXZ4i3DTySxJ1tJgy3GhwZ4ODVXfxx+j&#10;4C2/Dt00pOPTV1lO766cbPbZKvWwGJ83IAKN4R7+b79qBdljCn9n4hG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B4xWxQAAANwAAAAPAAAAAAAAAAAAAAAAAJgCAABkcnMv&#10;ZG93bnJldi54bWxQSwUGAAAAAAQABAD1AAAAigMAAAAA&#10;" path="m2562447,292542l,292542,,,2562447,r,292542xe" fillcolor="#f1f1f1" stroked="f">
                  <v:path arrowok="t"/>
                </v:shape>
                <v:shape id="Image 242" o:spid="_x0000_s1080" type="#_x0000_t75" style="position:absolute;left:59463;top:24092;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uTzfGAAAA3AAAAA8AAABkcnMvZG93bnJldi54bWxEj09rwkAUxO9Cv8PyCr2IbkxLkegqolV6&#10;sKX+Aa+P7GuSmn0bsmsSv71bEDwOM/MbZjrvTCkaql1hWcFoGIEgTq0uOFNwPKwHYxDOI2ssLZOC&#10;KzmYz556U0y0bXlHzd5nIkDYJagg975KpHRpTgbd0FbEwfu1tUEfZJ1JXWMb4KaUcRS9S4MFh4Uc&#10;K1rmlJ73F6Pg1P001fp19aX/bP+jPS1oe918K/Xy3C0mIDx1/hG+tz+1gvgthv8z4QjI2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zK5PN8YAAADcAAAADwAAAAAAAAAAAAAA&#10;AACfAgAAZHJzL2Rvd25yZXYueG1sUEsFBgAAAAAEAAQA9wAAAJIDAAAAAA==&#10;">
                  <v:imagedata r:id="rId29" o:title=""/>
                </v:shape>
                <v:shape id="Graphic 243" o:spid="_x0000_s1081" style="position:absolute;left:36946;top:26424;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m3usUA&#10;AADcAAAADwAAAGRycy9kb3ducmV2LnhtbESPQWvCQBSE74X+h+UVeqsbYy0SXcUIQi8VtKVeH9nX&#10;JDT7Nu6uMfn3riB4HGbmG2ax6k0jOnK+tqxgPEpAEBdW11wq+Pnevs1A+ICssbFMCgbysFo+Py0w&#10;0/bCe+oOoRQRwj5DBVUIbSalLyoy6Ee2JY7en3UGQ5SulNrhJcJNI9Mk+ZAGa44LFba0qaj4P5yN&#10;gq/ZqWuGbtxPj3k+7Fw+2PS3Vur1pV/PQQTqwyN8b39qBen7BG5n4h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mbe6xQAAANwAAAAPAAAAAAAAAAAAAAAAAJgCAABkcnMv&#10;ZG93bnJldi54bWxQSwUGAAAAAAQABAD1AAAAigMAAAAA&#10;" path="m2562447,292542l,292542,,,2562447,r,292542xe" fillcolor="#f1f1f1" stroked="f">
                  <v:path arrowok="t"/>
                </v:shape>
                <v:shape id="Image 244" o:spid="_x0000_s1082" type="#_x0000_t75" style="position:absolute;left:45655;top:27269;width:96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WPwPEAAAA3AAAAA8AAABkcnMvZG93bnJldi54bWxEj0FrAjEUhO9C/0N4BW+arWjR1SgiFKSH&#10;SlcPHp+b52bp5iVsUnf77xtB8DjMzDfMatPbRtyoDbVjBW/jDARx6XTNlYLT8WM0BxEissbGMSn4&#10;owCb9ctghbl2HX/TrYiVSBAOOSowMfpcylAashjGzhMn7+paizHJtpK6xS7BbSMnWfYuLdacFgx6&#10;2hkqf4pfq8CfZ9Kwu1w7kt3Xcfc5O2wXXqnha79dgojUx2f40d5rBZPpFO5n0hGQ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GWPwPEAAAA3AAAAA8AAAAAAAAAAAAAAAAA&#10;nwIAAGRycy9kb3ducmV2LnhtbFBLBQYAAAAABAAEAPcAAACQAwAAAAA=&#10;">
                  <v:imagedata r:id="rId35" o:title=""/>
                </v:shape>
                <v:shape id="Image 245" o:spid="_x0000_s1083" type="#_x0000_t75" style="position:absolute;left:59463;top:27018;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H10PHAAAA3AAAAA8AAABkcnMvZG93bnJldi54bWxEj1trwkAUhN8L/oflCL4U3WitSOoq4g0f&#10;bKkX8PWQPU3SZs+G7JrEf98VCn0cZuYbZrZoTSFqqlxuWcFwEIEgTqzOOVVwOW/7UxDOI2ssLJOC&#10;OzlYzDtPM4y1bfhI9cmnIkDYxagg876MpXRJRgbdwJbEwfuylUEfZJVKXWET4KaQoyiaSIM5h4UM&#10;S1pllPycbkbBtf2sy+3L+l1/2+dNc13S4b77UKrXbZdvIDy1/j/8195rBaPxKzzOhCMg57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NH10PHAAAA3AAAAA8AAAAAAAAAAAAA&#10;AAAAnwIAAGRycy9kb3ducmV2LnhtbFBLBQYAAAAABAAEAPcAAACTAwAAAAA=&#10;">
                  <v:imagedata r:id="rId29" o:title=""/>
                </v:shape>
                <v:shape id="Graphic 246" o:spid="_x0000_s1084" style="position:absolute;left:36946;top:29349;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4UIsQA&#10;AADcAAAADwAAAGRycy9kb3ducmV2LnhtbESPQWvCQBSE7wX/w/KE3urG0IpEVzGFghcLVdHrI/tM&#10;gtm3cXeNyb93C4Ueh5n5hlmue9OIjpyvLSuYThIQxIXVNZcKjoevtzkIH5A1NpZJwUAe1qvRyxIz&#10;bR/8Q90+lCJC2GeooAqhzaT0RUUG/cS2xNG7WGcwROlKqR0+Itw0Mk2SmTRYc1yosKXPiorr/m4U&#10;7Oa3rhm6af9xzvPh2+WDTU+1Uq/jfrMAEagP/+G/9lYrSN9n8HsmHgG5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uFCLEAAAA3AAAAA8AAAAAAAAAAAAAAAAAmAIAAGRycy9k&#10;b3ducmV2LnhtbFBLBQYAAAAABAAEAPUAAACJAwAAAAA=&#10;" path="m2562447,292542l,292542,,,2562447,r,292542xe" fillcolor="#f1f1f1" stroked="f">
                  <v:path arrowok="t"/>
                </v:shape>
                <v:shape id="Image 247" o:spid="_x0000_s1085" type="#_x0000_t75" style="position:absolute;left:59463;top:29943;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uv5jFAAAA3AAAAA8AAABkcnMvZG93bnJldi54bWxEj0uLwkAQhO+C/2FoYW86SRAfWUcRJaB4&#10;8bHem0xvEjbTEzKjif9+R1jYY1FVX1GrTW9q8aTWVZYVxJMIBHFudcWFgq9bNl6AcB5ZY22ZFLzI&#10;wWY9HKww1bbjCz2vvhABwi5FBaX3TSqly0sy6Ca2IQ7et20N+iDbQuoWuwA3tUyiaCYNVhwWSmxo&#10;V1L+c30YBd0+SW735XEZZ4f4dMxe59l92yn1Meq3nyA89f4//Nc+aAXJdA7vM+EIyP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br+YxQAAANwAAAAPAAAAAAAAAAAAAAAA&#10;AJ8CAABkcnMvZG93bnJldi54bWxQSwUGAAAAAAQABAD3AAAAkQMAAAAA&#10;">
                  <v:imagedata r:id="rId38" o:title=""/>
                </v:shape>
                <v:shape id="Graphic 248" o:spid="_x0000_s1086" style="position:absolute;left:36946;top:32274;width:25629;height:2928;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0ly8EA&#10;AADcAAAADwAAAGRycy9kb3ducmV2LnhtbERPz2vCMBS+C/sfwhvspqllSqlGWQVhlwnqmNdH82yL&#10;zUuXZLX975eD4PHj+73eDqYVPTnfWFYwnyUgiEurG64UfJ/30wyED8gaW8ukYCQP283LZI25tnc+&#10;Un8KlYgh7HNUUIfQ5VL6siaDfmY74shdrTMYInSV1A7vMdy0Mk2SpTTYcGyosaNdTeXt9GcUfGW/&#10;fTv282FxKYrx4IrRpj+NUm+vw8cKRKAhPMUP96dWkL7HtfFMPAJ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9JcvBAAAA3AAAAA8AAAAAAAAAAAAAAAAAmAIAAGRycy9kb3du&#10;cmV2LnhtbFBLBQYAAAAABAAEAPUAAACGAwAAAAA=&#10;" path="m2538664,292542r-2514882,l20284,291846,,268753,,,2562447,r-1,268753l2538664,292542xe" fillcolor="#f1f1f1" stroked="f">
                  <v:path arrowok="t"/>
                </v:shape>
                <v:shape id="Image 249" o:spid="_x0000_s1087" type="#_x0000_t75" style="position:absolute;left:59463;top:32869;width:2194;height: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1hfHFAAAA3AAAAA8AAABkcnMvZG93bnJldi54bWxEj91qAjEUhO+FvkM4hd5ptrYUXY0ihf6A&#10;CFX7AIfNcbN0c7Imp+727ZtCwcthZr5hluvBt+pCMTWBDdxPClDEVbAN1wY+jy/jGagkyBbbwGTg&#10;hxKsVzejJZY29Lyny0FqlSGcSjTgRLpS61Q58pgmoSPO3ilEj5JlrLWN2Ge4b/W0KJ60x4bzgsOO&#10;nh1VX4dvb+C8c8d+aOcSt7v92+yjkofXrRhzdztsFqCEBrmG/9vv1sD0cQ5/Z/IR0K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NYXxxQAAANwAAAAPAAAAAAAAAAAAAAAA&#10;AJ8CAABkcnMvZG93bnJldi54bWxQSwUGAAAAAAQABAD3AAAAkQMAAAAA&#10;">
                  <v:imagedata r:id="rId33" o:title=""/>
                </v:shape>
                <v:shape id="Textbox 250" o:spid="_x0000_s1088" type="#_x0000_t202" style="position:absolute;left:57315;top:12536;width:1911;height:1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fjsEA&#10;AADcAAAADwAAAGRycy9kb3ducmV2LnhtbERPTYvCMBC9L/gfwgje1lRB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IH47BAAAA3AAAAA8AAAAAAAAAAAAAAAAAmAIAAGRycy9kb3du&#10;cmV2LnhtbFBLBQYAAAAABAAEAPUAAACGAwAAAAA=&#10;" filled="f" stroked="f">
                  <v:textbox inset="0,0,0,0">
                    <w:txbxContent>
                      <w:p w:rsidR="00F72C8F" w:rsidRDefault="00F72C8F" w:rsidP="004F1F9D">
                        <w:pPr>
                          <w:spacing w:line="196" w:lineRule="exact"/>
                          <w:rPr>
                            <w:rFonts w:ascii="SimSun-ExtB"/>
                            <w:sz w:val="18"/>
                          </w:rPr>
                        </w:pPr>
                        <w:r>
                          <w:rPr>
                            <w:rFonts w:ascii="SimSun-ExtB"/>
                            <w:color w:val="6A6A6A"/>
                            <w:spacing w:val="-5"/>
                            <w:w w:val="105"/>
                            <w:sz w:val="18"/>
                          </w:rPr>
                          <w:t>INT</w:t>
                        </w:r>
                      </w:p>
                    </w:txbxContent>
                  </v:textbox>
                </v:shape>
                <v:shape id="Textbox 251" o:spid="_x0000_s1089" type="#_x0000_t202" style="position:absolute;left:15006;top:24237;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S6FcQA&#10;AADcAAAADwAAAGRycy9kb3ducmV2LnhtbESPQWvCQBSE74L/YXmCN90oK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EuhXEAAAA3AAAAA8AAAAAAAAAAAAAAAAAmAIAAGRycy9k&#10;b3ducmV2LnhtbFBLBQYAAAAABAAEAPUAAACJAwAAAAA=&#10;" filled="f" stroked="f">
                  <v:textbox inset="0,0,0,0">
                    <w:txbxContent>
                      <w:p w:rsidR="00F72C8F" w:rsidRDefault="00F72C8F" w:rsidP="004F1F9D">
                        <w:pPr>
                          <w:spacing w:line="196" w:lineRule="exact"/>
                          <w:rPr>
                            <w:rFonts w:ascii="SimSun-ExtB"/>
                            <w:sz w:val="18"/>
                          </w:rPr>
                        </w:pPr>
                        <w:r>
                          <w:rPr>
                            <w:rFonts w:ascii="SimSun-ExtB"/>
                            <w:color w:val="6A6A6A"/>
                            <w:spacing w:val="-5"/>
                            <w:w w:val="105"/>
                            <w:sz w:val="18"/>
                          </w:rPr>
                          <w:t>INT</w:t>
                        </w:r>
                      </w:p>
                    </w:txbxContent>
                  </v:textbox>
                </v:shape>
                <v:shape id="Textbox 252" o:spid="_x0000_s1090" type="#_x0000_t202" style="position:absolute;left:3378;top:24265;width:2864;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YkYsUA&#10;AADcAAAADwAAAGRycy9kb3ducmV2LnhtbESPQWvCQBSE7wX/w/KE3urGQKV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1iRi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gramStart"/>
                        <w:r>
                          <w:rPr>
                            <w:rFonts w:ascii="Lucida Sans Unicode"/>
                            <w:color w:val="3C3C3C"/>
                            <w:spacing w:val="-4"/>
                            <w:w w:val="90"/>
                            <w:sz w:val="20"/>
                          </w:rPr>
                          <w:t>edad</w:t>
                        </w:r>
                        <w:proofErr w:type="gramEnd"/>
                      </w:p>
                    </w:txbxContent>
                  </v:textbox>
                </v:shape>
                <v:shape id="Textbox 253" o:spid="_x0000_s1091" type="#_x0000_t202" style="position:absolute;left:17566;top:21312;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B+cYA&#10;AADcAAAADwAAAGRycy9kb3ducmV2LnhtbESPQWvCQBSE70L/w/IK3nRTp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qB+cYAAADcAAAADwAAAAAAAAAAAAAAAACYAgAAZHJz&#10;L2Rvd25yZXYueG1sUEsFBgAAAAAEAAQA9QAAAIsDAAAAAA==&#10;" filled="f" stroked="f">
                  <v:textbox inset="0,0,0,0">
                    <w:txbxContent>
                      <w:p w:rsidR="00F72C8F" w:rsidRDefault="00F72C8F" w:rsidP="004F1F9D">
                        <w:pPr>
                          <w:spacing w:line="196" w:lineRule="exact"/>
                          <w:rPr>
                            <w:rFonts w:ascii="Trebuchet MS"/>
                            <w:b/>
                            <w:sz w:val="18"/>
                          </w:rPr>
                        </w:pPr>
                        <w:r>
                          <w:rPr>
                            <w:rFonts w:ascii="Trebuchet MS"/>
                            <w:b/>
                            <w:color w:val="6A6A6A"/>
                            <w:spacing w:val="-5"/>
                            <w:sz w:val="18"/>
                          </w:rPr>
                          <w:t>INT</w:t>
                        </w:r>
                      </w:p>
                    </w:txbxContent>
                  </v:textbox>
                </v:shape>
                <v:shape id="Textbox 254" o:spid="_x0000_s1092" type="#_x0000_t202" style="position:absolute;left:3378;top:21062;width:5766;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ZjcYA&#10;AADcAAAADwAAAGRycy9kb3ducmV2LnhtbESPQWvCQBSE70L/w/IK3nRTs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MZjcYAAADcAAAADwAAAAAAAAAAAAAAAACYAgAAZHJz&#10;L2Rvd25yZXYueG1sUEsFBgAAAAAEAAQA9QAAAIsDAAAAAA==&#10;" filled="f" stroked="f">
                  <v:textbox inset="0,0,0,0">
                    <w:txbxContent>
                      <w:p w:rsidR="00F72C8F" w:rsidRDefault="00F72C8F" w:rsidP="004F1F9D">
                        <w:pPr>
                          <w:spacing w:before="2" w:line="253" w:lineRule="exact"/>
                          <w:rPr>
                            <w:rFonts w:ascii="Arial Black"/>
                            <w:sz w:val="18"/>
                          </w:rPr>
                        </w:pPr>
                        <w:proofErr w:type="spellStart"/>
                        <w:r>
                          <w:rPr>
                            <w:rFonts w:ascii="Arial Black"/>
                            <w:color w:val="2B2B2B"/>
                            <w:spacing w:val="-7"/>
                            <w:sz w:val="18"/>
                          </w:rPr>
                          <w:t>id_cliente</w:t>
                        </w:r>
                        <w:proofErr w:type="spellEnd"/>
                      </w:p>
                    </w:txbxContent>
                  </v:textbox>
                </v:shape>
                <v:shape id="Textbox 255" o:spid="_x0000_s1093" type="#_x0000_t202" style="position:absolute;left:37860;top:3510;width:5124;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rsidR="00F72C8F" w:rsidRDefault="00F72C8F" w:rsidP="004F1F9D">
                        <w:pPr>
                          <w:spacing w:before="2" w:line="253" w:lineRule="exact"/>
                          <w:rPr>
                            <w:rFonts w:ascii="Arial Black"/>
                            <w:sz w:val="18"/>
                          </w:rPr>
                        </w:pPr>
                        <w:proofErr w:type="spellStart"/>
                        <w:r>
                          <w:rPr>
                            <w:rFonts w:ascii="Arial Black"/>
                            <w:color w:val="2B2B2B"/>
                            <w:spacing w:val="-4"/>
                            <w:sz w:val="18"/>
                          </w:rPr>
                          <w:t>id_venta</w:t>
                        </w:r>
                        <w:proofErr w:type="spellEnd"/>
                      </w:p>
                    </w:txbxContent>
                  </v:textbox>
                </v:shape>
                <v:shape id="Textbox 256" o:spid="_x0000_s1094" type="#_x0000_t202" style="position:absolute;left:58092;top:3759;width:3695;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iYcUA&#10;AADcAAAADwAAAGRycy9kb3ducmV2LnhtbESPQWvCQBSE7wX/w/KE3upGo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SJhxQAAANwAAAAPAAAAAAAAAAAAAAAAAJgCAABkcnMv&#10;ZG93bnJldi54bWxQSwUGAAAAAAQABAD1AAAAigMAAAAA&#10;" filled="f" stroked="f">
                  <v:textbox inset="0,0,0,0">
                    <w:txbxContent>
                      <w:p w:rsidR="00F72C8F" w:rsidRDefault="00F72C8F" w:rsidP="004F1F9D">
                        <w:pPr>
                          <w:spacing w:line="196" w:lineRule="exact"/>
                          <w:rPr>
                            <w:rFonts w:ascii="Trebuchet MS"/>
                            <w:b/>
                            <w:sz w:val="18"/>
                          </w:rPr>
                        </w:pPr>
                        <w:r>
                          <w:rPr>
                            <w:rFonts w:ascii="Trebuchet MS"/>
                            <w:b/>
                            <w:color w:val="6A6A6A"/>
                            <w:spacing w:val="-2"/>
                            <w:sz w:val="18"/>
                          </w:rPr>
                          <w:t>SERIAL</w:t>
                        </w:r>
                      </w:p>
                    </w:txbxContent>
                  </v:textbox>
                </v:shape>
                <v:shape id="Textbox 257" o:spid="_x0000_s1095" type="#_x0000_t202" style="position:absolute;left:37860;top:6712;width:5321;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H+sYA&#10;AADcAAAADwAAAGRycy9kb3ducmV2LnhtbESPQWvCQBSE74X+h+UVvNVNBbW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GH+sYAAADcAAAADwAAAAAAAAAAAAAAAACYAgAAZHJz&#10;L2Rvd25yZXYueG1sUEsFBgAAAAAEAAQA9QAAAIsDAAAAAA==&#10;" filled="f" stroked="f">
                  <v:textbox inset="0,0,0,0">
                    <w:txbxContent>
                      <w:p w:rsidR="00F72C8F" w:rsidRDefault="00F72C8F" w:rsidP="004F1F9D">
                        <w:pPr>
                          <w:spacing w:line="184" w:lineRule="exact"/>
                          <w:rPr>
                            <w:rFonts w:ascii="Lucida Sans Unicode"/>
                            <w:sz w:val="20"/>
                          </w:rPr>
                        </w:pPr>
                        <w:proofErr w:type="spellStart"/>
                        <w:r>
                          <w:rPr>
                            <w:rFonts w:ascii="Lucida Sans Unicode"/>
                            <w:color w:val="3C3C3C"/>
                            <w:spacing w:val="-2"/>
                            <w:w w:val="85"/>
                            <w:sz w:val="20"/>
                          </w:rPr>
                          <w:t>id_cliente</w:t>
                        </w:r>
                        <w:proofErr w:type="spellEnd"/>
                      </w:p>
                    </w:txbxContent>
                  </v:textbox>
                </v:shape>
                <v:shape id="Textbox 258" o:spid="_x0000_s1096" type="#_x0000_t202" style="position:absolute;left:57315;top:6685;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4TiMEA&#10;AADcAAAADwAAAGRycy9kb3ducmV2LnhtbERPTYvCMBC9L/gfwgje1lRB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E4jBAAAA3AAAAA8AAAAAAAAAAAAAAAAAmAIAAGRycy9kb3du&#10;cmV2LnhtbFBLBQYAAAAABAAEAPUAAACGAwAAAAA=&#10;" filled="f" stroked="f">
                  <v:textbox inset="0,0,0,0">
                    <w:txbxContent>
                      <w:p w:rsidR="00F72C8F" w:rsidRDefault="00F72C8F" w:rsidP="004F1F9D">
                        <w:pPr>
                          <w:spacing w:line="196" w:lineRule="exact"/>
                          <w:rPr>
                            <w:rFonts w:ascii="SimSun-ExtB"/>
                            <w:sz w:val="18"/>
                          </w:rPr>
                        </w:pPr>
                        <w:r>
                          <w:rPr>
                            <w:rFonts w:ascii="SimSun-ExtB"/>
                            <w:color w:val="6A6A6A"/>
                            <w:spacing w:val="-5"/>
                            <w:w w:val="105"/>
                            <w:sz w:val="18"/>
                          </w:rPr>
                          <w:t>INT</w:t>
                        </w:r>
                      </w:p>
                    </w:txbxContent>
                  </v:textbox>
                </v:shape>
                <v:shape id="Textbox 259" o:spid="_x0000_s1097" type="#_x0000_t202" style="position:absolute;left:37860;top:9638;width:6153;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K2E8QA&#10;AADcAAAADwAAAGRycy9kb3ducmV2LnhtbESPQWvCQBSE74L/YXmCN90oKB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ythPEAAAA3AAAAA8AAAAAAAAAAAAAAAAAmAIAAGRycy9k&#10;b3ducmV2LnhtbFBLBQYAAAAABAAEAPUAAACJAwAAAAA=&#10;" filled="f" stroked="f">
                  <v:textbox inset="0,0,0,0">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venta_total</w:t>
                        </w:r>
                        <w:proofErr w:type="spellEnd"/>
                      </w:p>
                    </w:txbxContent>
                  </v:textbox>
                </v:shape>
                <v:shape id="Textbox 260" o:spid="_x0000_s1098" type="#_x0000_t202" style="position:absolute;left:51373;top:9610;width:7849;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VM8EA&#10;AADcAAAADwAAAGRycy9kb3ducmV2LnhtbERPTYvCMBC9C/sfwgjeNNVD0a5RRFZYEBZrPexxbMY2&#10;2Exqk9XuvzcHwePjfS/XvW3EnTpvHCuYThIQxKXThisFp2I3noPwAVlj45gU/JOH9epjsMRMuwfn&#10;dD+GSsQQ9hkqqENoMyl9WZNFP3EtceQurrMYIuwqqTt8xHDbyFmSpNKi4dhQY0vbmsrr8c8q2Pxy&#10;/mVuP+dDfslNUSwS3qdXpUbDfvMJIlAf3uKX+1srmKV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k1TPBAAAA3AAAAA8AAAAAAAAAAAAAAAAAmAIAAGRycy9kb3du&#10;cmV2LnhtbFBLBQYAAAAABAAEAPUAAACGAwAAAAA=&#10;" filled="f" stroked="f">
                  <v:textbox inset="0,0,0,0">
                    <w:txbxContent>
                      <w:p w:rsidR="00F72C8F" w:rsidRDefault="00F72C8F" w:rsidP="004F1F9D">
                        <w:pPr>
                          <w:spacing w:line="196" w:lineRule="exact"/>
                          <w:rPr>
                            <w:rFonts w:ascii="SimSun-ExtB"/>
                            <w:sz w:val="18"/>
                          </w:rPr>
                        </w:pPr>
                        <w:proofErr w:type="gramStart"/>
                        <w:r>
                          <w:rPr>
                            <w:rFonts w:ascii="SimSun-ExtB"/>
                            <w:color w:val="6A6A6A"/>
                            <w:spacing w:val="-2"/>
                            <w:w w:val="105"/>
                            <w:sz w:val="18"/>
                          </w:rPr>
                          <w:t>DECIMAL(</w:t>
                        </w:r>
                        <w:proofErr w:type="gramEnd"/>
                        <w:r>
                          <w:rPr>
                            <w:rFonts w:ascii="SimSun-ExtB"/>
                            <w:color w:val="6A6A6A"/>
                            <w:spacing w:val="-2"/>
                            <w:w w:val="105"/>
                            <w:sz w:val="18"/>
                          </w:rPr>
                          <w:t>10,2)</w:t>
                        </w:r>
                      </w:p>
                    </w:txbxContent>
                  </v:textbox>
                </v:shape>
                <v:shape id="Textbox 261" o:spid="_x0000_s1099" type="#_x0000_t202" style="position:absolute;left:37860;top:12563;width:7417;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wqMQA&#10;AADcAAAADwAAAGRycy9kb3ducmV2LnhtbESPQWvCQBSE7wX/w/IEb3Wjh9BGVxFREARpjAePz+wz&#10;Wcy+jdlV03/fLRR6HGbmG2a+7G0jntR541jBZJyAIC6dNlwpOBXb9w8QPiBrbByTgm/ysFwM3uaY&#10;affinJ7HUIkIYZ+hgjqENpPSlzVZ9GPXEkfv6jqLIcqukrrDV4TbRk6TJJUWDceFGlta11Tejg+r&#10;YHXmfGPuh8tXfs1NUXwmvE9vSo2G/WoGIlAf/sN/7Z1WM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ocKjEAAAA3AAAAA8AAAAAAAAAAAAAAAAAmAIAAGRycy9k&#10;b3ducmV2LnhtbFBLBQYAAAAABAAEAPUAAACJAwAAAAA=&#10;" filled="f" stroked="f">
                  <v:textbox inset="0,0,0,0">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num_compra</w:t>
                        </w:r>
                        <w:proofErr w:type="spellEnd"/>
                      </w:p>
                    </w:txbxContent>
                  </v:textbox>
                </v:shape>
                <v:shape id="Textbox 262" o:spid="_x0000_s1100" type="#_x0000_t202" style="position:absolute;left:54938;top:30088;width:4286;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38QA&#10;AADcAAAADwAAAGRycy9kb3ducmV2LnhtbESPQWvCQBSE74X+h+UVeqsbcwiauoqIhYJQjPHg8TX7&#10;TBazb2N21fTfdwXB4zAz3zCzxWBbcaXeG8cKxqMEBHHltOFawb78+piA8AFZY+uYFPyRh8X89WWG&#10;uXY3Lui6C7WIEPY5KmhC6HIpfdWQRT9yHXH0jq63GKLsa6l7vEW4bWWaJJm0aDguNNjRqqHqtLtY&#10;BcsDF2tz/vndFsfClOU04U12Uur9bVh+ggg0hGf40f7WCtIshf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67t/EAAAA3AAAAA8AAAAAAAAAAAAAAAAAmAIAAGRycy9k&#10;b3ducmV2LnhtbFBLBQYAAAAABAAEAPUAAACJAwAAAAA=&#10;" filled="f" stroked="f">
                  <v:textbox inset="0,0,0,0">
                    <w:txbxContent>
                      <w:p w:rsidR="00F72C8F" w:rsidRDefault="00F72C8F" w:rsidP="004F1F9D">
                        <w:pPr>
                          <w:spacing w:line="196" w:lineRule="exact"/>
                          <w:rPr>
                            <w:rFonts w:ascii="SimSun-ExtB"/>
                            <w:sz w:val="18"/>
                          </w:rPr>
                        </w:pPr>
                        <w:r>
                          <w:rPr>
                            <w:rFonts w:ascii="SimSun-ExtB"/>
                            <w:color w:val="6A6A6A"/>
                            <w:spacing w:val="-2"/>
                            <w:w w:val="105"/>
                            <w:sz w:val="18"/>
                          </w:rPr>
                          <w:t>BOOLEAN</w:t>
                        </w:r>
                      </w:p>
                    </w:txbxContent>
                  </v:textbox>
                </v:shape>
                <v:shape id="Textbox 263" o:spid="_x0000_s1101" type="#_x0000_t202" style="position:absolute;left:37860;top:15489;width:7880;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RMUA&#10;AADcAAAADwAAAGRycy9kb3ducmV2LnhtbESPQWvCQBSE7wX/w/KE3upGC6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9ktE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fecha_compra</w:t>
                        </w:r>
                        <w:proofErr w:type="spellEnd"/>
                      </w:p>
                    </w:txbxContent>
                  </v:textbox>
                </v:shape>
                <v:shape id="Textbox 264" o:spid="_x0000_s1102" type="#_x0000_t202" style="position:absolute;left:56721;top:15461;width:2508;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MMUA&#10;AADcAAAADwAAAGRycy9kb3ducmV2LnhtbESPQWvCQBSE7wX/w/KE3upGK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9MwxQAAANwAAAAPAAAAAAAAAAAAAAAAAJgCAABkcnMv&#10;ZG93bnJldi54bWxQSwUGAAAAAAQABAD1AAAAigMAAAAA&#10;" filled="f" stroked="f">
                  <v:textbox inset="0,0,0,0">
                    <w:txbxContent>
                      <w:p w:rsidR="00F72C8F" w:rsidRDefault="00F72C8F" w:rsidP="004F1F9D">
                        <w:pPr>
                          <w:spacing w:line="196" w:lineRule="exact"/>
                          <w:rPr>
                            <w:rFonts w:ascii="SimSun-ExtB"/>
                            <w:sz w:val="18"/>
                          </w:rPr>
                        </w:pPr>
                        <w:r>
                          <w:rPr>
                            <w:rFonts w:ascii="SimSun-ExtB"/>
                            <w:color w:val="6A6A6A"/>
                            <w:spacing w:val="-4"/>
                            <w:w w:val="105"/>
                            <w:sz w:val="18"/>
                          </w:rPr>
                          <w:t>DATE</w:t>
                        </w:r>
                      </w:p>
                    </w:txbxContent>
                  </v:textbox>
                </v:shape>
                <v:shape id="Textbox 265" o:spid="_x0000_s1103" type="#_x0000_t202" style="position:absolute;left:37860;top:18414;width:8541;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N2q8UA&#10;AADcAAAADwAAAGRycy9kb3ducmV2LnhtbESPQWvCQBSE7wX/w/KE3upGo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U3ar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monto_compra</w:t>
                        </w:r>
                        <w:proofErr w:type="spellEnd"/>
                      </w:p>
                    </w:txbxContent>
                  </v:textbox>
                </v:shape>
                <v:shape id="Textbox 266" o:spid="_x0000_s1104" type="#_x0000_t202" style="position:absolute;left:51373;top:18386;width:7849;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Ho3MQA&#10;AADcAAAADwAAAGRycy9kb3ducmV2LnhtbESPQWvCQBSE70L/w/IKvelGD0Gjq4hUEArFmB56fGaf&#10;yWL2bZrdavz3riB4HGbmG2ax6m0jLtR541jBeJSAIC6dNlwp+Cm2wykIH5A1No5JwY08rJZvgwVm&#10;2l05p8shVCJC2GeooA6hzaT0ZU0W/ci1xNE7uc5iiLKrpO7wGuG2kZMkSaVFw3GhxpY2NZXnw79V&#10;sP7l/NP8fR/3+Sk3RTFL+Cs9K/Xx3q/nIAL14RV+tndawSRN4X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B6NzEAAAA3AAAAA8AAAAAAAAAAAAAAAAAmAIAAGRycy9k&#10;b3ducmV2LnhtbFBLBQYAAAAABAAEAPUAAACJAwAAAAA=&#10;" filled="f" stroked="f">
                  <v:textbox inset="0,0,0,0">
                    <w:txbxContent>
                      <w:p w:rsidR="00F72C8F" w:rsidRDefault="00F72C8F" w:rsidP="004F1F9D">
                        <w:pPr>
                          <w:spacing w:line="196" w:lineRule="exact"/>
                          <w:rPr>
                            <w:rFonts w:ascii="SimSun-ExtB"/>
                            <w:sz w:val="18"/>
                          </w:rPr>
                        </w:pPr>
                        <w:proofErr w:type="gramStart"/>
                        <w:r>
                          <w:rPr>
                            <w:rFonts w:ascii="SimSun-ExtB"/>
                            <w:color w:val="6A6A6A"/>
                            <w:spacing w:val="-2"/>
                            <w:w w:val="105"/>
                            <w:sz w:val="18"/>
                          </w:rPr>
                          <w:t>DECIMAL(</w:t>
                        </w:r>
                        <w:proofErr w:type="gramEnd"/>
                        <w:r>
                          <w:rPr>
                            <w:rFonts w:ascii="SimSun-ExtB"/>
                            <w:color w:val="6A6A6A"/>
                            <w:spacing w:val="-2"/>
                            <w:w w:val="105"/>
                            <w:sz w:val="18"/>
                          </w:rPr>
                          <w:t>10,2)</w:t>
                        </w:r>
                      </w:p>
                    </w:txbxContent>
                  </v:textbox>
                </v:shape>
                <v:shape id="Textbox 267" o:spid="_x0000_s1105" type="#_x0000_t202" style="position:absolute;left:37860;top:21339;width:9284;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1NR8UA&#10;AADcAAAADwAAAGRycy9kb3ducmV2LnhtbESPQWvCQBSE74X+h+UVvNWNHmKNriLSQkEQYzz0+Jp9&#10;JovZtzG71fjvXaHgcZiZb5j5sreNuFDnjWMFo2ECgrh02nCl4FB8vX+A8AFZY+OYFNzIw3Lx+jLH&#10;TLsr53TZh0pECPsMFdQhtJmUvqzJoh+6ljh6R9dZDFF2ldQdXiPcNnKcJKm0aDgu1NjSuqbytP+z&#10;ClY/nH+a8/Z3lx9zUxTThDfpSanBW7+agQjUh2f4v/2tFYzTC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U1H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id_metodo_pago</w:t>
                        </w:r>
                        <w:proofErr w:type="spellEnd"/>
                      </w:p>
                    </w:txbxContent>
                  </v:textbox>
                </v:shape>
                <v:shape id="Textbox 268" o:spid="_x0000_s1106" type="#_x0000_t202" style="position:absolute;left:57315;top:21312;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ZNcEA&#10;AADcAAAADwAAAGRycy9kb3ducmV2LnhtbERPTYvCMBC9C/sfwgjeNNVD0a5RRFZYEBZrPexxbMY2&#10;2Exqk9XuvzcHwePjfS/XvW3EnTpvHCuYThIQxKXThisFp2I3noPwAVlj45gU/JOH9epjsMRMuwfn&#10;dD+GSsQQ9hkqqENoMyl9WZNFP3EtceQurrMYIuwqqTt8xHDbyFmSpNKi4dhQY0vbmsrr8c8q2Pxy&#10;/mVuP+dDfslNUSwS3qdXpUbDfvMJIlAf3uKX+1srmKV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S2TXBAAAA3AAAAA8AAAAAAAAAAAAAAAAAmAIAAGRycy9kb3du&#10;cmV2LnhtbFBLBQYAAAAABAAEAPUAAACGAwAAAAA=&#10;" filled="f" stroked="f">
                  <v:textbox inset="0,0,0,0">
                    <w:txbxContent>
                      <w:p w:rsidR="00F72C8F" w:rsidRDefault="00F72C8F" w:rsidP="004F1F9D">
                        <w:pPr>
                          <w:spacing w:line="196" w:lineRule="exact"/>
                          <w:rPr>
                            <w:rFonts w:ascii="SimSun-ExtB"/>
                            <w:sz w:val="18"/>
                          </w:rPr>
                        </w:pPr>
                        <w:r>
                          <w:rPr>
                            <w:rFonts w:ascii="SimSun-ExtB"/>
                            <w:color w:val="6A6A6A"/>
                            <w:spacing w:val="-5"/>
                            <w:w w:val="105"/>
                            <w:sz w:val="18"/>
                          </w:rPr>
                          <w:t>INT</w:t>
                        </w:r>
                      </w:p>
                    </w:txbxContent>
                  </v:textbox>
                </v:shape>
                <v:shape id="Textbox 269" o:spid="_x0000_s1107" type="#_x0000_t202" style="position:absolute;left:37860;top:24265;width:4051;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8rsUA&#10;AADcAAAADwAAAGRycy9kb3ducmV2LnhtbESPQWvCQBSE70L/w/KE3sxGD6FGV5FSQSgUYzx4fM0+&#10;k8Xs25hdNf33bqHQ4zAz3zDL9WBbcafeG8cKpkkKgrhy2nCt4FhuJ28gfEDW2DomBT/kYb16GS0x&#10;1+7BBd0PoRYRwj5HBU0IXS6lrxqy6BPXEUfv7HqLIcq+lrrHR4TbVs7SNJMWDceFBjt6b6i6HG5W&#10;webExYe5fn3vi3NhynKe8md2Uep1PGwWIAIN4T/8195pBbN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nyu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gramStart"/>
                        <w:r>
                          <w:rPr>
                            <w:rFonts w:ascii="Lucida Sans Unicode"/>
                            <w:color w:val="3C3C3C"/>
                            <w:spacing w:val="-2"/>
                            <w:w w:val="90"/>
                            <w:sz w:val="20"/>
                          </w:rPr>
                          <w:t>tiempo</w:t>
                        </w:r>
                        <w:proofErr w:type="gramEnd"/>
                      </w:p>
                    </w:txbxContent>
                  </v:textbox>
                </v:shape>
                <v:shape id="Textbox 270" o:spid="_x0000_s1108" type="#_x0000_t202" style="position:absolute;left:57315;top:24237;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1D7sEA&#10;AADcAAAADwAAAGRycy9kb3ducmV2LnhtbERPTYvCMBC9L/gfwgje1lQPuluNIqIgCIu1e/A4NmMb&#10;bCa1idr99+Yg7PHxvufLztbiQa03jhWMhgkI4sJpw6WC33z7+QXCB2SNtWNS8EcelovexxxT7Z6c&#10;0eMYShFD2KeooAqhSaX0RUUW/dA1xJG7uNZiiLAtpW7xGcNtLcdJMpEWDceGChtaV1Rcj3erYHXi&#10;bGNuP+dDdslMnn8nvJ9clRr0u9UMRKAu/Ivf7p1WMJ7G+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9Q+7BAAAA3AAAAA8AAAAAAAAAAAAAAAAAmAIAAGRycy9kb3du&#10;cmV2LnhtbFBLBQYAAAAABAAEAPUAAACGAwAAAAA=&#10;" filled="f" stroked="f">
                  <v:textbox inset="0,0,0,0">
                    <w:txbxContent>
                      <w:p w:rsidR="00F72C8F" w:rsidRDefault="00F72C8F" w:rsidP="004F1F9D">
                        <w:pPr>
                          <w:spacing w:line="196" w:lineRule="exact"/>
                          <w:rPr>
                            <w:rFonts w:ascii="SimSun-ExtB"/>
                            <w:sz w:val="18"/>
                          </w:rPr>
                        </w:pPr>
                        <w:r>
                          <w:rPr>
                            <w:rFonts w:ascii="SimSun-ExtB"/>
                            <w:color w:val="6A6A6A"/>
                            <w:spacing w:val="-5"/>
                            <w:w w:val="105"/>
                            <w:sz w:val="18"/>
                          </w:rPr>
                          <w:t>INT</w:t>
                        </w:r>
                      </w:p>
                    </w:txbxContent>
                  </v:textbox>
                </v:shape>
                <v:shape id="Textbox 271" o:spid="_x0000_s1109" type="#_x0000_t202" style="position:absolute;left:37860;top:27190;width:7576;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id_navegador</w:t>
                        </w:r>
                        <w:proofErr w:type="spellEnd"/>
                      </w:p>
                    </w:txbxContent>
                  </v:textbox>
                </v:shape>
                <v:shape id="Textbox 272" o:spid="_x0000_s1110" type="#_x0000_t202" style="position:absolute;left:57315;top:27163;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N4AsUA&#10;AADcAAAADwAAAGRycy9kb3ducmV2LnhtbESPQWvCQBSE7wX/w/KE3urGHGyNriLSglCQxnjw+Mw+&#10;k8Xs25hdNf77bqHgcZiZb5j5sreNuFHnjWMF41ECgrh02nClYF98vX2A8AFZY+OYFDzIw3IxeJlj&#10;pt2dc7rtQiUihH2GCuoQ2kxKX9Zk0Y9cSxy9k+sshii7SuoO7xFuG5kmyURaNBwXamxpXVN53l2t&#10;gtWB809z2R5/8lNuimKa8PfkrNTrsF/NQATqwzP8395oBel7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Y3gCxQAAANwAAAAPAAAAAAAAAAAAAAAAAJgCAABkcnMv&#10;ZG93bnJldi54bWxQSwUGAAAAAAQABAD1AAAAigMAAAAA&#10;" filled="f" stroked="f">
                  <v:textbox inset="0,0,0,0">
                    <w:txbxContent>
                      <w:p w:rsidR="00F72C8F" w:rsidRDefault="00F72C8F" w:rsidP="004F1F9D">
                        <w:pPr>
                          <w:spacing w:line="196" w:lineRule="exact"/>
                          <w:rPr>
                            <w:rFonts w:ascii="SimSun-ExtB"/>
                            <w:sz w:val="18"/>
                          </w:rPr>
                        </w:pPr>
                        <w:r>
                          <w:rPr>
                            <w:rFonts w:ascii="SimSun-ExtB"/>
                            <w:color w:val="6A6A6A"/>
                            <w:spacing w:val="-5"/>
                            <w:w w:val="105"/>
                            <w:sz w:val="18"/>
                          </w:rPr>
                          <w:t>INT</w:t>
                        </w:r>
                      </w:p>
                    </w:txbxContent>
                  </v:textbox>
                </v:shape>
                <v:shape id="Textbox 273" o:spid="_x0000_s1111" type="#_x0000_t202" style="position:absolute;left:37860;top:30116;width:3943;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mcYA&#10;AADcAAAADwAAAGRycy9kb3ducmV2LnhtbESPQWvCQBSE74X+h+UVvNVNF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dmcYAAADcAAAADwAAAAAAAAAAAAAAAACYAgAAZHJz&#10;L2Rvd25yZXYueG1sUEsFBgAAAAAEAAQA9QAAAIsDAAAAAA==&#10;" filled="f" stroked="f">
                  <v:textbox inset="0,0,0,0">
                    <w:txbxContent>
                      <w:p w:rsidR="00F72C8F" w:rsidRDefault="00F72C8F" w:rsidP="004F1F9D">
                        <w:pPr>
                          <w:spacing w:line="184" w:lineRule="exact"/>
                          <w:rPr>
                            <w:rFonts w:ascii="Lucida Sans Unicode"/>
                            <w:sz w:val="20"/>
                          </w:rPr>
                        </w:pPr>
                        <w:proofErr w:type="spellStart"/>
                        <w:proofErr w:type="gramStart"/>
                        <w:r>
                          <w:rPr>
                            <w:rFonts w:ascii="Lucida Sans Unicode"/>
                            <w:color w:val="3C3C3C"/>
                            <w:spacing w:val="-2"/>
                            <w:w w:val="85"/>
                            <w:sz w:val="20"/>
                          </w:rPr>
                          <w:t>boletin</w:t>
                        </w:r>
                        <w:proofErr w:type="spellEnd"/>
                        <w:proofErr w:type="gramEnd"/>
                      </w:p>
                    </w:txbxContent>
                  </v:textbox>
                </v:shape>
                <v:shape id="Textbox 274" o:spid="_x0000_s1112" type="#_x0000_t202" style="position:absolute;left:37860;top:584;width:3524;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ZF7cYA&#10;AADcAAAADwAAAGRycy9kb3ducmV2LnhtbESPQWvCQBSE74X+h+UVvNVNR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ZF7cYAAADcAAAADwAAAAAAAAAAAAAAAACYAgAAZHJz&#10;L2Rvd25yZXYueG1sUEsFBgAAAAAEAAQA9QAAAIsDAAAAAA==&#10;" filled="f" stroked="f">
                  <v:textbox inset="0,0,0,0">
                    <w:txbxContent>
                      <w:p w:rsidR="00F72C8F" w:rsidRDefault="00F72C8F" w:rsidP="004F1F9D">
                        <w:pPr>
                          <w:spacing w:before="2" w:line="253" w:lineRule="exact"/>
                          <w:rPr>
                            <w:rFonts w:ascii="Arial Black"/>
                            <w:sz w:val="18"/>
                          </w:rPr>
                        </w:pPr>
                        <w:proofErr w:type="gramStart"/>
                        <w:r>
                          <w:rPr>
                            <w:rFonts w:ascii="Arial Black"/>
                            <w:color w:val="FFFFFF"/>
                            <w:spacing w:val="-2"/>
                            <w:sz w:val="18"/>
                          </w:rPr>
                          <w:t>venta</w:t>
                        </w:r>
                        <w:proofErr w:type="gramEnd"/>
                      </w:p>
                    </w:txbxContent>
                  </v:textbox>
                </v:shape>
                <v:shape id="Textbox 275" o:spid="_x0000_s1113" type="#_x0000_t202" style="position:absolute;left:3378;top:18137;width:416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gdsYA&#10;AADcAAAADwAAAGRycy9kb3ducmV2LnhtbESPQWvCQBSE74X+h+UVvNVNBbW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rgdsYAAADcAAAADwAAAAAAAAAAAAAAAACYAgAAZHJz&#10;L2Rvd25yZXYueG1sUEsFBgAAAAAEAAQA9QAAAIsDAAAAAA==&#10;" filled="f" stroked="f">
                  <v:textbox inset="0,0,0,0">
                    <w:txbxContent>
                      <w:p w:rsidR="00F72C8F" w:rsidRDefault="00F72C8F" w:rsidP="004F1F9D">
                        <w:pPr>
                          <w:spacing w:before="2" w:line="253" w:lineRule="exact"/>
                          <w:rPr>
                            <w:rFonts w:ascii="Arial Black"/>
                            <w:sz w:val="18"/>
                          </w:rPr>
                        </w:pPr>
                        <w:proofErr w:type="gramStart"/>
                        <w:r>
                          <w:rPr>
                            <w:rFonts w:ascii="Arial Black"/>
                            <w:color w:val="FFFFFF"/>
                            <w:spacing w:val="-6"/>
                            <w:sz w:val="18"/>
                          </w:rPr>
                          <w:t>cliente</w:t>
                        </w:r>
                        <w:proofErr w:type="gramEnd"/>
                      </w:p>
                    </w:txbxContent>
                  </v:textbox>
                </v:shape>
                <v:shape id="Textbox 276" o:spid="_x0000_s1114" type="#_x0000_t202" style="position:absolute;left:3378;top:27190;width:5576;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AcUA&#10;AADcAAAADwAAAGRycy9kb3ducmV2LnhtbESPQWvCQBSE74X+h+UVvNWNHmKNriLSQkEQYzz0+Jp9&#10;JovZtzG71fjvXaHgcZiZb5j5sreNuFDnjWMFo2ECgrh02nCl4FB8vX+A8AFZY+OYFNzIw3Lx+jLH&#10;TLsr53TZh0pECPsMFdQhtJmUvqzJoh+6ljh6R9dZDFF2ldQdXiPcNnKcJKm0aDgu1NjSuqbytP+z&#10;ClY/nH+a8/Z3lx9zUxTThDfpSanBW7+agQjUh2f4v/2tFYwnK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WH4B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spellStart"/>
                        <w:r>
                          <w:rPr>
                            <w:rFonts w:ascii="Lucida Sans Unicode"/>
                            <w:color w:val="3C3C3C"/>
                            <w:spacing w:val="-2"/>
                            <w:w w:val="90"/>
                            <w:sz w:val="20"/>
                          </w:rPr>
                          <w:t>id_genero</w:t>
                        </w:r>
                        <w:proofErr w:type="spellEnd"/>
                      </w:p>
                    </w:txbxContent>
                  </v:textbox>
                </v:shape>
                <v:shape id="Textbox 277" o:spid="_x0000_s1115" type="#_x0000_t202" style="position:absolute;left:15006;top:27163;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TbmsYA&#10;AADcAAAADwAAAGRycy9kb3ducmV2LnhtbESPQWvCQBSE70L/w/IKvZlNPahN3YiUFgqCGNNDj6/Z&#10;Z7Ik+zbNbjX+e1cQehxm5htmtR5tJ040eONYwXOSgiCunDZcK/gqP6ZLED4ga+wck4ILeVjnD5MV&#10;ZtqduaDTIdQiQthnqKAJoc+k9FVDFn3ieuLoHd1gMUQ51FIPeI5w28lZms6lRcNxocGe3hqq2sOf&#10;VbD55uLd/O5+9sWxMGX5kvJ23ir19DhuXkEEGsN/+N7+1ApmiwX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TbmsYAAADcAAAADwAAAAAAAAAAAAAAAACYAgAAZHJz&#10;L2Rvd25yZXYueG1sUEsFBgAAAAAEAAQA9QAAAIsDAAAAAA==&#10;" filled="f" stroked="f">
                  <v:textbox inset="0,0,0,0">
                    <w:txbxContent>
                      <w:p w:rsidR="00F72C8F" w:rsidRDefault="00F72C8F" w:rsidP="004F1F9D">
                        <w:pPr>
                          <w:spacing w:line="196" w:lineRule="exact"/>
                          <w:rPr>
                            <w:rFonts w:ascii="SimSun-ExtB"/>
                            <w:sz w:val="18"/>
                          </w:rPr>
                        </w:pPr>
                        <w:r>
                          <w:rPr>
                            <w:rFonts w:ascii="SimSun-ExtB"/>
                            <w:color w:val="6A6A6A"/>
                            <w:spacing w:val="-5"/>
                            <w:w w:val="105"/>
                            <w:sz w:val="18"/>
                          </w:rPr>
                          <w:t>INT</w:t>
                        </w:r>
                      </w:p>
                    </w:txbxContent>
                  </v:textbox>
                </v:shape>
                <v:shape id="Textbox 278" o:spid="_x0000_s1116" type="#_x0000_t202" style="position:absolute;left:1009;top:31484;width:4260;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P6MEA&#10;AADcAAAADwAAAGRycy9kb3ducmV2LnhtbERPTYvCMBC9L/gfwgje1lQPuluNIqIgCIu1e/A4NmMb&#10;bCa1idr99+Yg7PHxvufLztbiQa03jhWMhgkI4sJpw6WC33z7+QXCB2SNtWNS8EcelovexxxT7Z6c&#10;0eMYShFD2KeooAqhSaX0RUUW/dA1xJG7uNZiiLAtpW7xGcNtLcdJMpEWDceGChtaV1Rcj3erYHXi&#10;bGNuP+dDdslMnn8nvJ9clRr0u9UMRKAu/Ivf7p1WMJ7Gt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LT+jBAAAA3AAAAA8AAAAAAAAAAAAAAAAAmAIAAGRycy9kb3du&#10;cmV2LnhtbFBLBQYAAAAABAAEAPUAAACGAwAAAAA=&#10;" filled="f" stroked="f">
                  <v:textbox inset="0,0,0,0">
                    <w:txbxContent>
                      <w:p w:rsidR="00F72C8F" w:rsidRDefault="00F72C8F" w:rsidP="004F1F9D">
                        <w:pPr>
                          <w:spacing w:before="2" w:line="253" w:lineRule="exact"/>
                          <w:rPr>
                            <w:rFonts w:ascii="Arial Black"/>
                            <w:sz w:val="18"/>
                          </w:rPr>
                        </w:pPr>
                        <w:proofErr w:type="gramStart"/>
                        <w:r>
                          <w:rPr>
                            <w:rFonts w:ascii="Arial Black"/>
                            <w:color w:val="FFFFFF"/>
                            <w:spacing w:val="-5"/>
                            <w:sz w:val="18"/>
                          </w:rPr>
                          <w:t>genero</w:t>
                        </w:r>
                        <w:proofErr w:type="gramEnd"/>
                      </w:p>
                    </w:txbxContent>
                  </v:textbox>
                </v:shape>
                <v:shape id="Textbox 279" o:spid="_x0000_s1117" type="#_x0000_t202" style="position:absolute;left:37860;top:33041;width:2343;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fqc8UA&#10;AADcAAAADwAAAGRycy9kb3ducmV2LnhtbESPQWvCQBSE7wX/w/KE3upGD9ZEVxFpQShIY3rw+Mw+&#10;k8Xs25hdNf77bkHocZiZb5jFqreNuFHnjWMF41ECgrh02nCl4Kf4fJuB8AFZY+OYFDzIw2o5eFlg&#10;pt2dc7rtQyUihH2GCuoQ2kxKX9Zk0Y9cSxy9k+sshii7SuoO7xFuGzlJkqm0aDgu1NjSpqbyvL9a&#10;BesD5x/msjt+56fcFEWa8Nf0rNTrsF/PQQTqw3/42d5qBZP3FP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x+pz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gramStart"/>
                        <w:r>
                          <w:rPr>
                            <w:rFonts w:ascii="Lucida Sans Unicode"/>
                            <w:color w:val="3C3C3C"/>
                            <w:spacing w:val="-4"/>
                            <w:w w:val="90"/>
                            <w:sz w:val="20"/>
                          </w:rPr>
                          <w:t>vale</w:t>
                        </w:r>
                        <w:proofErr w:type="gramEnd"/>
                      </w:p>
                    </w:txbxContent>
                  </v:textbox>
                </v:shape>
                <v:shape id="Textbox 280" o:spid="_x0000_s1118" type="#_x0000_t202" style="position:absolute;left:54938;top:33013;width:4286;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gzycAA&#10;AADcAAAADwAAAGRycy9kb3ducmV2LnhtbERPTYvCMBC9L/gfwgje1lQP4lajiCgIgli7hz2OzdgG&#10;m0ltotZ/bw7CHh/ve77sbC0e1HrjWMFomIAgLpw2XCr4zbffUxA+IGusHZOCF3lYLnpfc0y1e3JG&#10;j1MoRQxhn6KCKoQmldIXFVn0Q9cQR+7iWoshwraUusVnDLe1HCfJRFo0HBsqbGhdUXE93a2C1R9n&#10;G3M7nI/ZJTN5/pPwfnJVatDvVjMQgbrwL/64d1rBeBrnxz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ygzycAAAADcAAAADwAAAAAAAAAAAAAAAACYAgAAZHJzL2Rvd25y&#10;ZXYueG1sUEsFBgAAAAAEAAQA9QAAAIUDAAAAAA==&#10;" filled="f" stroked="f">
                  <v:textbox inset="0,0,0,0">
                    <w:txbxContent>
                      <w:p w:rsidR="00F72C8F" w:rsidRDefault="00F72C8F" w:rsidP="004F1F9D">
                        <w:pPr>
                          <w:spacing w:line="196" w:lineRule="exact"/>
                          <w:rPr>
                            <w:rFonts w:ascii="SimSun-ExtB"/>
                            <w:sz w:val="18"/>
                          </w:rPr>
                        </w:pPr>
                        <w:r>
                          <w:rPr>
                            <w:rFonts w:ascii="SimSun-ExtB"/>
                            <w:color w:val="6A6A6A"/>
                            <w:spacing w:val="-2"/>
                            <w:w w:val="105"/>
                            <w:sz w:val="18"/>
                          </w:rPr>
                          <w:t>BOOLEAN</w:t>
                        </w:r>
                      </w:p>
                    </w:txbxContent>
                  </v:textbox>
                </v:shape>
                <v:shape id="Textbox 281" o:spid="_x0000_s1119" type="#_x0000_t202" style="position:absolute;left:1009;top:34410;width:5861;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SWUsUA&#10;AADcAAAADwAAAGRycy9kb3ducmV2LnhtbESPQWvCQBSE7wX/w/IKvdWNOQSbugYpCkKhNKaHHl+z&#10;z2RJ9m3Mrpr++64g9DjMzDfMqphsLy40euNYwWKegCCunTbcKPiqds9LED4ga+wdk4Jf8lCsZw8r&#10;zLW7ckmXQ2hEhLDPUUEbwpBL6euWLPq5G4ijd3SjxRDl2Eg94jXCbS/TJMmkRcNxocWB3lqqu8PZ&#10;Kth8c7k1p4+fz/JYmqp6Sfg965R6epw2ryACTeE/fG/vtYJ0uYDbmX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ZJZSxQAAANwAAAAPAAAAAAAAAAAAAAAAAJgCAABkcnMv&#10;ZG93bnJldi54bWxQSwUGAAAAAAQABAD1AAAAigMAAAAA&#10;" filled="f" stroked="f">
                  <v:textbox inset="0,0,0,0">
                    <w:txbxContent>
                      <w:p w:rsidR="00F72C8F" w:rsidRDefault="00F72C8F" w:rsidP="004F1F9D">
                        <w:pPr>
                          <w:spacing w:before="2" w:line="253" w:lineRule="exact"/>
                          <w:rPr>
                            <w:rFonts w:ascii="Arial Black"/>
                            <w:sz w:val="18"/>
                          </w:rPr>
                        </w:pPr>
                        <w:proofErr w:type="spellStart"/>
                        <w:r>
                          <w:rPr>
                            <w:rFonts w:ascii="Arial Black"/>
                            <w:color w:val="2B2B2B"/>
                            <w:spacing w:val="-6"/>
                            <w:sz w:val="18"/>
                          </w:rPr>
                          <w:t>id_genero</w:t>
                        </w:r>
                        <w:proofErr w:type="spellEnd"/>
                      </w:p>
                    </w:txbxContent>
                  </v:textbox>
                </v:shape>
                <v:shape id="Textbox 282" o:spid="_x0000_s1120" type="#_x0000_t202" style="position:absolute;left:17566;top:34659;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YIJcQA&#10;AADcAAAADwAAAGRycy9kb3ducmV2LnhtbESPQWvCQBSE7wX/w/IEb3VjDmKjq4goFITSGA8en9ln&#10;sph9G7NbTf99VxB6HGbmG2ax6m0j7tR541jBZJyAIC6dNlwpOBa79xkIH5A1No5JwS95WC0HbwvM&#10;tHtwTvdDqESEsM9QQR1Cm0npy5os+rFriaN3cZ3FEGVXSd3hI8JtI9MkmUqLhuNCjS1taiqvhx+r&#10;YH3ifGtuX+fv/JKbovhIeD+9KjUa9us5iEB9+A+/2p9aQTpL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2CCXEAAAA3AAAAA8AAAAAAAAAAAAAAAAAmAIAAGRycy9k&#10;b3ducmV2LnhtbFBLBQYAAAAABAAEAPUAAACJAwAAAAA=&#10;" filled="f" stroked="f">
                  <v:textbox inset="0,0,0,0">
                    <w:txbxContent>
                      <w:p w:rsidR="00F72C8F" w:rsidRDefault="00F72C8F" w:rsidP="004F1F9D">
                        <w:pPr>
                          <w:spacing w:line="196" w:lineRule="exact"/>
                          <w:rPr>
                            <w:rFonts w:ascii="Trebuchet MS"/>
                            <w:b/>
                            <w:sz w:val="18"/>
                          </w:rPr>
                        </w:pPr>
                        <w:r>
                          <w:rPr>
                            <w:rFonts w:ascii="Trebuchet MS"/>
                            <w:b/>
                            <w:color w:val="6A6A6A"/>
                            <w:spacing w:val="-5"/>
                            <w:sz w:val="18"/>
                          </w:rPr>
                          <w:t>INT</w:t>
                        </w:r>
                      </w:p>
                    </w:txbxContent>
                  </v:textbox>
                </v:shape>
                <v:shape id="Textbox 283" o:spid="_x0000_s1121" type="#_x0000_t202" style="position:absolute;left:1009;top:37612;width:4546;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tvsQA&#10;AADcAAAADwAAAGRycy9kb3ducmV2LnhtbESPQWvCQBSE74L/YXkFb7qpgt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6rb7EAAAA3AAAAA8AAAAAAAAAAAAAAAAAmAIAAGRycy9k&#10;b3ducmV2LnhtbFBLBQYAAAAABAAEAPUAAACJAwAAAAA=&#10;" filled="f" stroked="f">
                  <v:textbox inset="0,0,0,0">
                    <w:txbxContent>
                      <w:p w:rsidR="00F72C8F" w:rsidRDefault="00F72C8F"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v:textbox>
                </v:shape>
                <v:shape id="Textbox 284" o:spid="_x0000_s1122" type="#_x0000_t202" style="position:absolute;left:10254;top:37584;width:666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M1ysQA&#10;AADcAAAADwAAAGRycy9kb3ducmV2LnhtbESPQWvCQBSE74L/YXkFb7qpi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TNcrEAAAA3AAAAA8AAAAAAAAAAAAAAAAAmAIAAGRycy9k&#10;b3ducmV2LnhtbFBLBQYAAAAABAAEAPUAAACJAwAAAAA=&#10;" filled="f" stroked="f">
                  <v:textbox inset="0,0,0,0">
                    <w:txbxContent>
                      <w:p w:rsidR="00F72C8F" w:rsidRDefault="00F72C8F"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v:textbox>
                </v:shape>
                <v:shape id="Textbox 285" o:spid="_x0000_s1123" type="#_x0000_t202" style="position:absolute;left:43104;top:37335;width:8102;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QUcQA&#10;AADcAAAADwAAAGRycy9kb3ducmV2LnhtbESPQWvCQBSE74L/YXkFb7qpo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fkFHEAAAA3AAAAA8AAAAAAAAAAAAAAAAAmAIAAGRycy9k&#10;b3ducmV2LnhtbFBLBQYAAAAABAAEAPUAAACJAwAAAAA=&#10;" filled="f" stroked="f">
                  <v:textbox inset="0,0,0,0">
                    <w:txbxContent>
                      <w:p w:rsidR="00F72C8F" w:rsidRDefault="00F72C8F" w:rsidP="004F1F9D">
                        <w:pPr>
                          <w:spacing w:before="2" w:line="253" w:lineRule="exact"/>
                          <w:rPr>
                            <w:rFonts w:ascii="Arial Black"/>
                            <w:sz w:val="18"/>
                          </w:rPr>
                        </w:pPr>
                        <w:proofErr w:type="spellStart"/>
                        <w:r>
                          <w:rPr>
                            <w:rFonts w:ascii="Arial Black"/>
                            <w:color w:val="FFFFFF"/>
                            <w:spacing w:val="-6"/>
                            <w:sz w:val="18"/>
                          </w:rPr>
                          <w:t>metodo_pago</w:t>
                        </w:r>
                        <w:proofErr w:type="spellEnd"/>
                      </w:p>
                    </w:txbxContent>
                  </v:textbox>
                </v:shape>
                <v:shape id="Textbox 286" o:spid="_x0000_s1124" type="#_x0000_t202" style="position:absolute;left:43104;top:43463;width:4546;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0OJsQA&#10;AADcAAAADwAAAGRycy9kb3ducmV2LnhtbESPQWvCQBSE7wX/w/KE3upGD8FGVxFREAqlMR48PrPP&#10;ZDH7NmZXTf99VxB6HGbmG2a+7G0j7tR541jBeJSAIC6dNlwpOBTbjykIH5A1No5JwS95WC4Gb3PM&#10;tHtwTvd9qESEsM9QQR1Cm0npy5os+pFriaN3dp3FEGVXSd3hI8JtIydJkkqLhuNCjS2tayov+5tV&#10;sDpyvjHX79NPfs5NUXwm/JVelHof9qsZiEB9+A+/2jutYDJN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NDibEAAAA3AAAAA8AAAAAAAAAAAAAAAAAmAIAAGRycy9k&#10;b3ducmV2LnhtbFBLBQYAAAAABAAEAPUAAACJAwAAAAA=&#10;" filled="f" stroked="f">
                  <v:textbox inset="0,0,0,0">
                    <w:txbxContent>
                      <w:p w:rsidR="00F72C8F" w:rsidRDefault="00F72C8F"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v:textbox>
                </v:shape>
                <v:shape id="Textbox 287" o:spid="_x0000_s1125" type="#_x0000_t202" style="position:absolute;left:52349;top:43435;width:666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rvcUA&#10;AADcAAAADwAAAGRycy9kb3ducmV2LnhtbESPQWvCQBSE7wX/w/IKvTWberCauoqIQkEojfHg8TX7&#10;TBazb2N21fjvu4LgcZiZb5jpvLeNuFDnjWMFH0kKgrh02nClYFes38cgfEDW2DgmBTfyMJ8NXqaY&#10;aXflnC7bUIkIYZ+hgjqENpPSlzVZ9IlriaN3cJ3FEGVXSd3hNcJtI4dpOpIWDceFGlta1lQet2er&#10;YLHnfGVOP3+/+SE3RTFJeTM6KvX22i++QATqwzP8aH9rBcPxJ9zPxCM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wau9xQAAANwAAAAPAAAAAAAAAAAAAAAAAJgCAABkcnMv&#10;ZG93bnJldi54bWxQSwUGAAAAAAQABAD1AAAAigMAAAAA&#10;" filled="f" stroked="f">
                  <v:textbox inset="0,0,0,0">
                    <w:txbxContent>
                      <w:p w:rsidR="00F72C8F" w:rsidRDefault="00F72C8F"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v:textbox>
                </v:shape>
                <v:shape id="Textbox 288" o:spid="_x0000_s1126" type="#_x0000_t202" style="position:absolute;left:43317;top:48671;width:6420;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rsidR="00F72C8F" w:rsidRDefault="00F72C8F" w:rsidP="004F1F9D">
                        <w:pPr>
                          <w:spacing w:before="2" w:line="253" w:lineRule="exact"/>
                          <w:rPr>
                            <w:rFonts w:ascii="Arial Black"/>
                            <w:sz w:val="18"/>
                          </w:rPr>
                        </w:pPr>
                        <w:proofErr w:type="gramStart"/>
                        <w:r>
                          <w:rPr>
                            <w:rFonts w:ascii="Arial Black"/>
                            <w:color w:val="FFFFFF"/>
                            <w:spacing w:val="-5"/>
                            <w:sz w:val="18"/>
                          </w:rPr>
                          <w:t>navegador</w:t>
                        </w:r>
                        <w:proofErr w:type="gramEnd"/>
                      </w:p>
                    </w:txbxContent>
                  </v:textbox>
                </v:shape>
                <v:shape id="Textbox 289" o:spid="_x0000_s1127" type="#_x0000_t202" style="position:absolute;left:43317;top:54799;width:4546;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aVMUA&#10;AADcAAAADwAAAGRycy9kb3ducmV2LnhtbESPQWvCQBSE74X+h+UVvNWNHiSmrkGkglCQxvTQ42v2&#10;mSzJvk2zW5P++25B8DjMzDfMJp9sJ640eONYwWKegCCunDZcK/goD88pCB+QNXaOScEveci3jw8b&#10;zLQbuaDrOdQiQthnqKAJoc+k9FVDFv3c9cTRu7jBYohyqKUecIxw28llkqykRcNxocGe9g1V7fnH&#10;Kth9cvFqvk9f78WlMGW5Tvht1So1e5p2LyACTeEevrWPWsEyXcP/mX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ppUxQAAANwAAAAPAAAAAAAAAAAAAAAAAJgCAABkcnMv&#10;ZG93bnJldi54bWxQSwUGAAAAAAQABAD1AAAAigMAAAAA&#10;" filled="f" stroked="f">
                  <v:textbox inset="0,0,0,0">
                    <w:txbxContent>
                      <w:p w:rsidR="00F72C8F" w:rsidRDefault="00F72C8F"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v:textbox>
                </v:shape>
                <v:shape id="Textbox 290" o:spid="_x0000_s1128" type="#_x0000_t202" style="position:absolute;left:52562;top:54771;width:666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GlFMAA&#10;AADcAAAADwAAAGRycy9kb3ducmV2LnhtbERPTYvCMBC9L/gfwgje1lQPotUoIgqCINbuYY9jM7bB&#10;ZlKbqN1/vzkIHh/ve7HqbC2e1HrjWMFomIAgLpw2XCr4yXffUxA+IGusHZOCP/KwWva+Fphq9+KM&#10;nudQihjCPkUFVQhNKqUvKrLoh64hjtzVtRZDhG0pdYuvGG5rOU6SibRoODZU2NCmouJ2flgF61/O&#10;tuZ+vJyya2byfJbwYXJTatDv1nMQgbrwEb/de61gPIvz45l4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GlFMAAAADcAAAADwAAAAAAAAAAAAAAAACYAgAAZHJzL2Rvd25y&#10;ZXYueG1sUEsFBgAAAAAEAAQA9QAAAIUDAAAAAA==&#10;" filled="f" stroked="f">
                  <v:textbox inset="0,0,0,0">
                    <w:txbxContent>
                      <w:p w:rsidR="00F72C8F" w:rsidRDefault="00F72C8F"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v:textbox>
                </v:shape>
                <v:shape id="Textbox 291" o:spid="_x0000_s1129" type="#_x0000_t202" style="position:absolute;left:42403;top:51107;width:20174;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0Aj8QA&#10;AADcAAAADwAAAGRycy9kb3ducmV2LnhtbESPQYvCMBSE78L+h/AEb5rqQdZqFJEVFgSx1oPHZ/Ns&#10;g81LbbJa/71ZWNjjMDPfMItVZ2vxoNYbxwrGowQEceG04VLBKd8OP0H4gKyxdkwKXuRhtfzoLTDV&#10;7skZPY6hFBHCPkUFVQhNKqUvKrLoR64hjt7VtRZDlG0pdYvPCLe1nCTJVFo0HBcqbGhTUXE7/lgF&#10;6zNnX+a+vxyya2byfJbwbnpTatDv1nMQgbrwH/5rf2sFk9kY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9AI/EAAAA3AAAAA8AAAAAAAAAAAAAAAAAmAIAAGRycy9k&#10;b3ducmV2LnhtbFBLBQYAAAAABAAEAPUAAACJAwAAAAA=&#10;" filled="f" stroked="f">
                  <v:textbox inset="0,0,0,0">
                    <w:txbxContent>
                      <w:p w:rsidR="00F72C8F" w:rsidRDefault="00F72C8F" w:rsidP="004F1F9D">
                        <w:pPr>
                          <w:tabs>
                            <w:tab w:val="left" w:pos="2751"/>
                          </w:tabs>
                          <w:spacing w:before="79"/>
                          <w:ind w:left="143"/>
                          <w:rPr>
                            <w:rFonts w:ascii="Trebuchet MS"/>
                            <w:b/>
                            <w:sz w:val="18"/>
                          </w:rPr>
                        </w:pPr>
                        <w:proofErr w:type="spellStart"/>
                        <w:r>
                          <w:rPr>
                            <w:rFonts w:ascii="Arial Black"/>
                            <w:color w:val="2B2B2B"/>
                            <w:spacing w:val="-2"/>
                            <w:w w:val="105"/>
                            <w:sz w:val="18"/>
                          </w:rPr>
                          <w:t>id_navegador</w:t>
                        </w:r>
                        <w:proofErr w:type="spellEnd"/>
                        <w:r>
                          <w:rPr>
                            <w:rFonts w:ascii="Arial Black"/>
                            <w:color w:val="2B2B2B"/>
                            <w:sz w:val="18"/>
                          </w:rPr>
                          <w:tab/>
                        </w:r>
                        <w:r>
                          <w:rPr>
                            <w:rFonts w:ascii="Trebuchet MS"/>
                            <w:b/>
                            <w:color w:val="6A6A6A"/>
                            <w:spacing w:val="-5"/>
                            <w:w w:val="105"/>
                            <w:sz w:val="18"/>
                          </w:rPr>
                          <w:t>INT</w:t>
                        </w:r>
                      </w:p>
                    </w:txbxContent>
                  </v:textbox>
                </v:shape>
                <v:shape id="Textbox 292" o:spid="_x0000_s1130" type="#_x0000_t202" style="position:absolute;left:42190;top:39771;width:20174;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e+MUA&#10;AADcAAAADwAAAGRycy9kb3ducmV2LnhtbESPQWvCQBSE70L/w/IEb2ZjDlKjq0ipUBCKMR48vmaf&#10;yWL2bcxuNf33bqHQ4zAz3zCrzWBbcafeG8cKZkkKgrhy2nCt4FTupq8gfEDW2DomBT/kYbN+Ga0w&#10;1+7BBd2PoRYRwj5HBU0IXS6lrxqy6BPXEUfv4nqLIcq+lrrHR4TbVmZpOpcWDceFBjt6a6i6Hr+t&#10;gu2Zi3dz+/w6FJfClOUi5f38qtRkPGyXIAIN4T/81/7QCrJFBr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574xQAAANwAAAAPAAAAAAAAAAAAAAAAAJgCAABkcnMv&#10;ZG93bnJldi54bWxQSwUGAAAAAAQABAD1AAAAigMAAAAA&#10;" filled="f" stroked="f">
                  <v:textbox inset="0,0,0,0">
                    <w:txbxContent>
                      <w:p w:rsidR="00F72C8F" w:rsidRDefault="00F72C8F" w:rsidP="004F1F9D">
                        <w:pPr>
                          <w:tabs>
                            <w:tab w:val="left" w:pos="2751"/>
                          </w:tabs>
                          <w:spacing w:before="79"/>
                          <w:ind w:left="143"/>
                          <w:rPr>
                            <w:rFonts w:ascii="Trebuchet MS"/>
                            <w:b/>
                            <w:sz w:val="18"/>
                          </w:rPr>
                        </w:pPr>
                        <w:proofErr w:type="spellStart"/>
                        <w:r>
                          <w:rPr>
                            <w:rFonts w:ascii="Arial Black"/>
                            <w:color w:val="2B2B2B"/>
                            <w:spacing w:val="-2"/>
                            <w:w w:val="105"/>
                            <w:sz w:val="18"/>
                          </w:rPr>
                          <w:t>id_metodo_pago</w:t>
                        </w:r>
                        <w:proofErr w:type="spellEnd"/>
                        <w:r>
                          <w:rPr>
                            <w:rFonts w:ascii="Arial Black"/>
                            <w:color w:val="2B2B2B"/>
                            <w:sz w:val="18"/>
                          </w:rPr>
                          <w:tab/>
                        </w:r>
                        <w:r>
                          <w:rPr>
                            <w:rFonts w:ascii="Trebuchet MS"/>
                            <w:b/>
                            <w:color w:val="6A6A6A"/>
                            <w:spacing w:val="-5"/>
                            <w:w w:val="105"/>
                            <w:sz w:val="18"/>
                          </w:rPr>
                          <w:t>INT</w:t>
                        </w:r>
                      </w:p>
                    </w:txbxContent>
                  </v:textbox>
                </v:shape>
                <w10:wrap type="topAndBottom" anchorx="page"/>
              </v:group>
            </w:pict>
          </mc:Fallback>
        </mc:AlternateContent>
      </w:r>
    </w:p>
    <w:p w:rsidR="004F1F9D" w:rsidRPr="004F1F9D" w:rsidRDefault="004F1F9D" w:rsidP="00545656">
      <w:pPr>
        <w:pStyle w:val="pie"/>
      </w:pPr>
      <w:r w:rsidRPr="004F1F9D">
        <w:t>Diagrama entidad-relación de la base de datos</w:t>
      </w:r>
    </w:p>
    <w:p w:rsidR="001755E4" w:rsidRDefault="001755E4" w:rsidP="001755E4">
      <w:pPr>
        <w:rPr>
          <w:lang w:bidi="es-ES"/>
        </w:rPr>
      </w:pPr>
    </w:p>
    <w:p w:rsidR="001755E4" w:rsidRDefault="001755E4" w:rsidP="001755E4">
      <w:pPr>
        <w:rPr>
          <w:lang w:bidi="es-ES"/>
        </w:rPr>
      </w:pPr>
    </w:p>
    <w:p w:rsidR="001755E4" w:rsidRDefault="001755E4" w:rsidP="00D06D08">
      <w:pPr>
        <w:pStyle w:val="Ttulo1"/>
        <w:rPr>
          <w:lang w:bidi="es-ES"/>
        </w:rPr>
      </w:pPr>
      <w:bookmarkStart w:id="18" w:name="_Toc238579178"/>
      <w:r>
        <w:rPr>
          <w:lang w:bidi="es-ES"/>
        </w:rPr>
        <w:lastRenderedPageBreak/>
        <w:t>Meto</w:t>
      </w:r>
      <w:r w:rsidR="004F1F9D">
        <w:rPr>
          <w:lang w:bidi="es-ES"/>
        </w:rPr>
        <w:t>dología de visualización</w:t>
      </w:r>
      <w:bookmarkEnd w:id="18"/>
    </w:p>
    <w:p w:rsidR="0061568A" w:rsidRDefault="0061568A" w:rsidP="004F1F9D">
      <w:pPr>
        <w:rPr>
          <w:lang w:bidi="es-ES"/>
        </w:rPr>
      </w:pPr>
    </w:p>
    <w:p w:rsidR="004F1F9D" w:rsidRDefault="004F1F9D" w:rsidP="0085101D">
      <w:pPr>
        <w:pStyle w:val="Ttulo2"/>
        <w:rPr>
          <w:lang w:bidi="es-ES"/>
        </w:rPr>
      </w:pPr>
      <w:bookmarkStart w:id="19" w:name="_Toc238579179"/>
      <w:r>
        <w:rPr>
          <w:lang w:bidi="es-ES"/>
        </w:rPr>
        <w:t>Criterio general de selección</w:t>
      </w:r>
      <w:bookmarkEnd w:id="19"/>
    </w:p>
    <w:p w:rsidR="004F1F9D" w:rsidRDefault="004F1F9D" w:rsidP="004F1F9D">
      <w:pPr>
        <w:rPr>
          <w:lang w:bidi="es-ES"/>
        </w:rPr>
      </w:pPr>
      <w:r>
        <w:rPr>
          <w:lang w:bidi="es-ES"/>
        </w:rPr>
        <w:t>La elección de cada gráfico no partió del catálogo de tipos disponibles, sino de la pregunta de negocio que debía responder. Antes de escribir código se clasificó cada hallazgo del análisis exploratorio y de tendencias según su naturaleza estadística, y esa clasificación determinó la forma visual:</w:t>
      </w:r>
    </w:p>
    <w:tbl>
      <w:tblPr>
        <w:tblStyle w:val="Tablaconcuadrcula"/>
        <w:tblW w:w="0" w:type="auto"/>
        <w:jc w:val="center"/>
        <w:tblLayout w:type="fixed"/>
        <w:tblLook w:val="01E0" w:firstRow="1" w:lastRow="1" w:firstColumn="1" w:lastColumn="1" w:noHBand="0" w:noVBand="0"/>
      </w:tblPr>
      <w:tblGrid>
        <w:gridCol w:w="2775"/>
        <w:gridCol w:w="1845"/>
        <w:gridCol w:w="5565"/>
      </w:tblGrid>
      <w:tr w:rsidR="004F1F9D" w:rsidTr="00736B43">
        <w:trPr>
          <w:trHeight w:val="824"/>
          <w:jc w:val="center"/>
        </w:trPr>
        <w:tc>
          <w:tcPr>
            <w:tcW w:w="2775" w:type="dxa"/>
            <w:shd w:val="clear" w:color="auto" w:fill="278079" w:themeFill="accent6" w:themeFillShade="BF"/>
            <w:vAlign w:val="center"/>
          </w:tcPr>
          <w:p w:rsidR="004F1F9D" w:rsidRPr="004F1F9D" w:rsidRDefault="004F1F9D" w:rsidP="004F1F9D">
            <w:pPr>
              <w:jc w:val="center"/>
              <w:rPr>
                <w:rFonts w:cstheme="minorHAnsi"/>
                <w:b/>
                <w:color w:val="FFFFFF" w:themeColor="background1"/>
                <w:sz w:val="24"/>
                <w:szCs w:val="24"/>
              </w:rPr>
            </w:pPr>
          </w:p>
          <w:p w:rsidR="004F1F9D" w:rsidRPr="004F1F9D" w:rsidRDefault="004F1F9D" w:rsidP="004F1F9D">
            <w:pPr>
              <w:jc w:val="center"/>
              <w:rPr>
                <w:rFonts w:cstheme="minorHAnsi"/>
                <w:b/>
                <w:color w:val="FFFFFF" w:themeColor="background1"/>
                <w:sz w:val="24"/>
                <w:szCs w:val="24"/>
              </w:rPr>
            </w:pPr>
            <w:r w:rsidRPr="004F1F9D">
              <w:rPr>
                <w:rFonts w:cstheme="minorHAnsi"/>
                <w:b/>
                <w:color w:val="FFFFFF" w:themeColor="background1"/>
                <w:sz w:val="24"/>
                <w:szCs w:val="24"/>
              </w:rPr>
              <w:t>Naturaleza</w:t>
            </w:r>
            <w:r w:rsidRPr="004F1F9D">
              <w:rPr>
                <w:rFonts w:cstheme="minorHAnsi"/>
                <w:b/>
                <w:color w:val="FFFFFF" w:themeColor="background1"/>
                <w:spacing w:val="12"/>
                <w:sz w:val="24"/>
                <w:szCs w:val="24"/>
              </w:rPr>
              <w:t xml:space="preserve"> </w:t>
            </w:r>
            <w:r w:rsidRPr="004F1F9D">
              <w:rPr>
                <w:rFonts w:cstheme="minorHAnsi"/>
                <w:b/>
                <w:color w:val="FFFFFF" w:themeColor="background1"/>
                <w:sz w:val="24"/>
                <w:szCs w:val="24"/>
              </w:rPr>
              <w:t>del</w:t>
            </w:r>
            <w:r w:rsidRPr="004F1F9D">
              <w:rPr>
                <w:rFonts w:cstheme="minorHAnsi"/>
                <w:b/>
                <w:color w:val="FFFFFF" w:themeColor="background1"/>
                <w:spacing w:val="12"/>
                <w:sz w:val="24"/>
                <w:szCs w:val="24"/>
              </w:rPr>
              <w:t xml:space="preserve"> </w:t>
            </w:r>
            <w:r w:rsidRPr="004F1F9D">
              <w:rPr>
                <w:rFonts w:cstheme="minorHAnsi"/>
                <w:b/>
                <w:color w:val="FFFFFF" w:themeColor="background1"/>
                <w:spacing w:val="-2"/>
                <w:sz w:val="24"/>
                <w:szCs w:val="24"/>
              </w:rPr>
              <w:t>hallazgo</w:t>
            </w:r>
          </w:p>
        </w:tc>
        <w:tc>
          <w:tcPr>
            <w:tcW w:w="1845" w:type="dxa"/>
            <w:shd w:val="clear" w:color="auto" w:fill="278079" w:themeFill="accent6" w:themeFillShade="BF"/>
            <w:vAlign w:val="center"/>
          </w:tcPr>
          <w:p w:rsidR="004F1F9D" w:rsidRPr="004F1F9D" w:rsidRDefault="004F1F9D" w:rsidP="004F1F9D">
            <w:pPr>
              <w:jc w:val="center"/>
              <w:rPr>
                <w:rFonts w:cstheme="minorHAnsi"/>
                <w:b/>
                <w:color w:val="FFFFFF" w:themeColor="background1"/>
                <w:sz w:val="24"/>
                <w:szCs w:val="24"/>
              </w:rPr>
            </w:pPr>
            <w:r w:rsidRPr="004F1F9D">
              <w:rPr>
                <w:rFonts w:cstheme="minorHAnsi"/>
                <w:b/>
                <w:color w:val="FFFFFF" w:themeColor="background1"/>
                <w:sz w:val="24"/>
                <w:szCs w:val="24"/>
              </w:rPr>
              <w:t>Forma</w:t>
            </w:r>
            <w:r w:rsidRPr="004F1F9D">
              <w:rPr>
                <w:rFonts w:cstheme="minorHAnsi"/>
                <w:b/>
                <w:color w:val="FFFFFF" w:themeColor="background1"/>
                <w:spacing w:val="-13"/>
                <w:sz w:val="24"/>
                <w:szCs w:val="24"/>
              </w:rPr>
              <w:t xml:space="preserve"> </w:t>
            </w:r>
            <w:r w:rsidRPr="004F1F9D">
              <w:rPr>
                <w:rFonts w:cstheme="minorHAnsi"/>
                <w:b/>
                <w:color w:val="FFFFFF" w:themeColor="background1"/>
                <w:sz w:val="24"/>
                <w:szCs w:val="24"/>
              </w:rPr>
              <w:t xml:space="preserve">visual </w:t>
            </w:r>
            <w:r w:rsidRPr="004F1F9D">
              <w:rPr>
                <w:rFonts w:cstheme="minorHAnsi"/>
                <w:b/>
                <w:color w:val="FFFFFF" w:themeColor="background1"/>
                <w:spacing w:val="-2"/>
                <w:sz w:val="24"/>
                <w:szCs w:val="24"/>
              </w:rPr>
              <w:t>apropiada</w:t>
            </w:r>
          </w:p>
        </w:tc>
        <w:tc>
          <w:tcPr>
            <w:tcW w:w="5565" w:type="dxa"/>
            <w:shd w:val="clear" w:color="auto" w:fill="278079" w:themeFill="accent6" w:themeFillShade="BF"/>
            <w:vAlign w:val="center"/>
          </w:tcPr>
          <w:p w:rsidR="004F1F9D" w:rsidRPr="004F1F9D" w:rsidRDefault="004F1F9D" w:rsidP="004F1F9D">
            <w:pPr>
              <w:jc w:val="center"/>
              <w:rPr>
                <w:rFonts w:cstheme="minorHAnsi"/>
                <w:b/>
                <w:color w:val="FFFFFF" w:themeColor="background1"/>
                <w:sz w:val="24"/>
                <w:szCs w:val="24"/>
              </w:rPr>
            </w:pPr>
          </w:p>
          <w:p w:rsidR="004F1F9D" w:rsidRPr="004F1F9D" w:rsidRDefault="004F1F9D" w:rsidP="004F1F9D">
            <w:pPr>
              <w:jc w:val="center"/>
              <w:rPr>
                <w:rFonts w:cstheme="minorHAnsi"/>
                <w:b/>
                <w:color w:val="FFFFFF" w:themeColor="background1"/>
                <w:sz w:val="24"/>
                <w:szCs w:val="24"/>
              </w:rPr>
            </w:pPr>
            <w:r w:rsidRPr="004F1F9D">
              <w:rPr>
                <w:rFonts w:cstheme="minorHAnsi"/>
                <w:b/>
                <w:color w:val="FFFFFF" w:themeColor="background1"/>
                <w:spacing w:val="-2"/>
                <w:sz w:val="24"/>
                <w:szCs w:val="24"/>
              </w:rPr>
              <w:t>Razón</w:t>
            </w:r>
          </w:p>
        </w:tc>
      </w:tr>
      <w:tr w:rsidR="004F1F9D" w:rsidTr="00E72E26">
        <w:trPr>
          <w:trHeight w:val="779"/>
          <w:jc w:val="center"/>
        </w:trPr>
        <w:tc>
          <w:tcPr>
            <w:tcW w:w="2775" w:type="dxa"/>
            <w:vAlign w:val="center"/>
          </w:tcPr>
          <w:p w:rsidR="004F1F9D" w:rsidRPr="004F1F9D" w:rsidRDefault="004F1F9D" w:rsidP="00E72E26">
            <w:pPr>
              <w:jc w:val="left"/>
            </w:pPr>
            <w:r w:rsidRPr="004F1F9D">
              <w:t xml:space="preserve">Variable continua en el </w:t>
            </w:r>
            <w:r w:rsidRPr="004F1F9D">
              <w:rPr>
                <w:spacing w:val="-2"/>
              </w:rPr>
              <w:t>tiempo</w:t>
            </w:r>
          </w:p>
        </w:tc>
        <w:tc>
          <w:tcPr>
            <w:tcW w:w="1845" w:type="dxa"/>
            <w:vAlign w:val="center"/>
          </w:tcPr>
          <w:p w:rsidR="004F1F9D" w:rsidRPr="004F1F9D" w:rsidRDefault="004F1F9D" w:rsidP="00E72E26">
            <w:pPr>
              <w:jc w:val="center"/>
            </w:pPr>
            <w:r w:rsidRPr="004F1F9D">
              <w:rPr>
                <w:spacing w:val="-2"/>
              </w:rPr>
              <w:t>Línea</w:t>
            </w:r>
          </w:p>
        </w:tc>
        <w:tc>
          <w:tcPr>
            <w:tcW w:w="5565" w:type="dxa"/>
            <w:vAlign w:val="center"/>
          </w:tcPr>
          <w:p w:rsidR="004F1F9D" w:rsidRPr="004F1F9D" w:rsidRDefault="004F1F9D" w:rsidP="00E72E26">
            <w:pPr>
              <w:jc w:val="left"/>
            </w:pPr>
            <w:r w:rsidRPr="004F1F9D">
              <w:t>La continuidad del trazo comunica que las observaciones están ordenadas y son comparables entre sí.</w:t>
            </w:r>
          </w:p>
        </w:tc>
      </w:tr>
      <w:tr w:rsidR="004F1F9D" w:rsidTr="00E72E26">
        <w:trPr>
          <w:trHeight w:val="764"/>
          <w:jc w:val="center"/>
        </w:trPr>
        <w:tc>
          <w:tcPr>
            <w:tcW w:w="2775" w:type="dxa"/>
            <w:vAlign w:val="center"/>
          </w:tcPr>
          <w:p w:rsidR="004F1F9D" w:rsidRPr="004F1F9D" w:rsidRDefault="004F1F9D" w:rsidP="00E72E26">
            <w:pPr>
              <w:jc w:val="left"/>
            </w:pPr>
            <w:r w:rsidRPr="004F1F9D">
              <w:t xml:space="preserve">Comparación entre categorías </w:t>
            </w:r>
            <w:r w:rsidRPr="004F1F9D">
              <w:rPr>
                <w:spacing w:val="-2"/>
              </w:rPr>
              <w:t>excluyentes</w:t>
            </w:r>
          </w:p>
        </w:tc>
        <w:tc>
          <w:tcPr>
            <w:tcW w:w="1845" w:type="dxa"/>
            <w:vAlign w:val="center"/>
          </w:tcPr>
          <w:p w:rsidR="004F1F9D" w:rsidRPr="004F1F9D" w:rsidRDefault="004F1F9D" w:rsidP="00E72E26">
            <w:pPr>
              <w:jc w:val="center"/>
            </w:pPr>
            <w:r w:rsidRPr="004F1F9D">
              <w:rPr>
                <w:spacing w:val="-2"/>
              </w:rPr>
              <w:t>Barras</w:t>
            </w:r>
          </w:p>
        </w:tc>
        <w:tc>
          <w:tcPr>
            <w:tcW w:w="5565" w:type="dxa"/>
            <w:vAlign w:val="center"/>
          </w:tcPr>
          <w:p w:rsidR="004F1F9D" w:rsidRPr="004F1F9D" w:rsidRDefault="004F1F9D" w:rsidP="00E72E26">
            <w:pPr>
              <w:jc w:val="left"/>
            </w:pPr>
            <w:r w:rsidRPr="004F1F9D">
              <w:t xml:space="preserve">La longitud es el atributo visual que el ojo compara con mayor </w:t>
            </w:r>
            <w:r w:rsidRPr="004F1F9D">
              <w:rPr>
                <w:spacing w:val="-2"/>
              </w:rPr>
              <w:t>precisión.</w:t>
            </w:r>
          </w:p>
        </w:tc>
      </w:tr>
      <w:tr w:rsidR="004F1F9D" w:rsidTr="00E72E26">
        <w:trPr>
          <w:trHeight w:val="779"/>
          <w:jc w:val="center"/>
        </w:trPr>
        <w:tc>
          <w:tcPr>
            <w:tcW w:w="2775" w:type="dxa"/>
            <w:vAlign w:val="center"/>
          </w:tcPr>
          <w:p w:rsidR="004F1F9D" w:rsidRPr="004F1F9D" w:rsidRDefault="004F1F9D" w:rsidP="00E72E26">
            <w:pPr>
              <w:jc w:val="left"/>
            </w:pPr>
            <w:r w:rsidRPr="004F1F9D">
              <w:t xml:space="preserve">Categorías con etiquetas </w:t>
            </w:r>
            <w:r w:rsidRPr="004F1F9D">
              <w:rPr>
                <w:spacing w:val="-2"/>
              </w:rPr>
              <w:t>largas</w:t>
            </w:r>
          </w:p>
        </w:tc>
        <w:tc>
          <w:tcPr>
            <w:tcW w:w="1845" w:type="dxa"/>
            <w:vAlign w:val="center"/>
          </w:tcPr>
          <w:p w:rsidR="004F1F9D" w:rsidRPr="004F1F9D" w:rsidRDefault="004F1F9D" w:rsidP="00E72E26">
            <w:pPr>
              <w:jc w:val="center"/>
            </w:pPr>
            <w:r w:rsidRPr="004F1F9D">
              <w:rPr>
                <w:spacing w:val="-2"/>
              </w:rPr>
              <w:t>Barras horizontales</w:t>
            </w:r>
          </w:p>
        </w:tc>
        <w:tc>
          <w:tcPr>
            <w:tcW w:w="5565" w:type="dxa"/>
            <w:vAlign w:val="center"/>
          </w:tcPr>
          <w:p w:rsidR="004F1F9D" w:rsidRPr="004F1F9D" w:rsidRDefault="004F1F9D" w:rsidP="00E72E26">
            <w:pPr>
              <w:jc w:val="left"/>
            </w:pPr>
            <w:r w:rsidRPr="004F1F9D">
              <w:t>Evita</w:t>
            </w:r>
            <w:r w:rsidRPr="004F1F9D">
              <w:rPr>
                <w:spacing w:val="6"/>
              </w:rPr>
              <w:t xml:space="preserve"> </w:t>
            </w:r>
            <w:r w:rsidRPr="004F1F9D">
              <w:t>rotar</w:t>
            </w:r>
            <w:r w:rsidRPr="004F1F9D">
              <w:rPr>
                <w:spacing w:val="6"/>
              </w:rPr>
              <w:t xml:space="preserve"> </w:t>
            </w:r>
            <w:r w:rsidRPr="004F1F9D">
              <w:t>el</w:t>
            </w:r>
            <w:r w:rsidRPr="004F1F9D">
              <w:rPr>
                <w:spacing w:val="6"/>
              </w:rPr>
              <w:t xml:space="preserve"> </w:t>
            </w:r>
            <w:r w:rsidRPr="004F1F9D">
              <w:t>texto</w:t>
            </w:r>
            <w:r w:rsidRPr="004F1F9D">
              <w:rPr>
                <w:spacing w:val="7"/>
              </w:rPr>
              <w:t xml:space="preserve"> </w:t>
            </w:r>
            <w:r w:rsidRPr="004F1F9D">
              <w:t>del</w:t>
            </w:r>
            <w:r w:rsidRPr="004F1F9D">
              <w:rPr>
                <w:spacing w:val="6"/>
              </w:rPr>
              <w:t xml:space="preserve"> </w:t>
            </w:r>
            <w:r w:rsidRPr="004F1F9D">
              <w:t>eje,</w:t>
            </w:r>
            <w:r w:rsidRPr="004F1F9D">
              <w:rPr>
                <w:spacing w:val="6"/>
              </w:rPr>
              <w:t xml:space="preserve"> </w:t>
            </w:r>
            <w:r w:rsidRPr="004F1F9D">
              <w:t>que</w:t>
            </w:r>
            <w:r w:rsidRPr="004F1F9D">
              <w:rPr>
                <w:spacing w:val="7"/>
              </w:rPr>
              <w:t xml:space="preserve"> </w:t>
            </w:r>
            <w:r w:rsidRPr="004F1F9D">
              <w:t>reduce</w:t>
            </w:r>
            <w:r w:rsidRPr="004F1F9D">
              <w:rPr>
                <w:spacing w:val="6"/>
              </w:rPr>
              <w:t xml:space="preserve"> </w:t>
            </w:r>
            <w:r w:rsidRPr="004F1F9D">
              <w:t>la</w:t>
            </w:r>
            <w:r w:rsidRPr="004F1F9D">
              <w:rPr>
                <w:spacing w:val="6"/>
              </w:rPr>
              <w:t xml:space="preserve"> </w:t>
            </w:r>
            <w:r w:rsidRPr="004F1F9D">
              <w:rPr>
                <w:spacing w:val="-2"/>
              </w:rPr>
              <w:t>legibilidad.</w:t>
            </w:r>
          </w:p>
        </w:tc>
      </w:tr>
      <w:tr w:rsidR="004F1F9D" w:rsidTr="00E72E26">
        <w:trPr>
          <w:trHeight w:val="764"/>
          <w:jc w:val="center"/>
        </w:trPr>
        <w:tc>
          <w:tcPr>
            <w:tcW w:w="2775" w:type="dxa"/>
            <w:vAlign w:val="center"/>
          </w:tcPr>
          <w:p w:rsidR="004F1F9D" w:rsidRPr="004F1F9D" w:rsidRDefault="004F1F9D" w:rsidP="00E72E26">
            <w:pPr>
              <w:jc w:val="left"/>
            </w:pPr>
            <w:r w:rsidRPr="004F1F9D">
              <w:t>Dos series comparables sobre el mismo eje</w:t>
            </w:r>
          </w:p>
        </w:tc>
        <w:tc>
          <w:tcPr>
            <w:tcW w:w="1845" w:type="dxa"/>
            <w:vAlign w:val="center"/>
          </w:tcPr>
          <w:p w:rsidR="004F1F9D" w:rsidRPr="004F1F9D" w:rsidRDefault="004F1F9D" w:rsidP="00E72E26">
            <w:pPr>
              <w:jc w:val="center"/>
            </w:pPr>
            <w:r w:rsidRPr="004F1F9D">
              <w:t>Barras</w:t>
            </w:r>
            <w:r w:rsidRPr="004F1F9D">
              <w:rPr>
                <w:spacing w:val="10"/>
              </w:rPr>
              <w:t xml:space="preserve"> </w:t>
            </w:r>
            <w:r w:rsidRPr="004F1F9D">
              <w:rPr>
                <w:spacing w:val="-2"/>
              </w:rPr>
              <w:t>agrupadas</w:t>
            </w:r>
          </w:p>
        </w:tc>
        <w:tc>
          <w:tcPr>
            <w:tcW w:w="5565" w:type="dxa"/>
            <w:vAlign w:val="center"/>
          </w:tcPr>
          <w:p w:rsidR="004F1F9D" w:rsidRPr="004F1F9D" w:rsidRDefault="004F1F9D" w:rsidP="00E72E26">
            <w:pPr>
              <w:jc w:val="left"/>
            </w:pPr>
            <w:r w:rsidRPr="004F1F9D">
              <w:t>Permite comparar tanto entre categorías como entre series sin superponer información.</w:t>
            </w:r>
          </w:p>
        </w:tc>
      </w:tr>
    </w:tbl>
    <w:p w:rsidR="0061568A" w:rsidRDefault="0061568A" w:rsidP="004F1F9D">
      <w:pPr>
        <w:rPr>
          <w:lang w:bidi="es-ES"/>
        </w:rPr>
      </w:pPr>
    </w:p>
    <w:p w:rsidR="004F1F9D" w:rsidRDefault="004F1F9D" w:rsidP="004F1F9D">
      <w:pPr>
        <w:rPr>
          <w:lang w:bidi="es-ES"/>
        </w:rPr>
      </w:pPr>
      <w:r>
        <w:rPr>
          <w:lang w:bidi="es-ES"/>
        </w:rPr>
        <w:t>El principio rector fue que cada gráfico respondiera una sola pregunta de forma inequívoca. Cuando una visualización intentaba responder dos, se dividió en dos gráficos distintos.</w:t>
      </w:r>
    </w:p>
    <w:p w:rsidR="004F1F9D" w:rsidRDefault="004F1F9D" w:rsidP="004F1F9D">
      <w:pPr>
        <w:rPr>
          <w:lang w:bidi="es-ES"/>
        </w:rPr>
      </w:pPr>
    </w:p>
    <w:p w:rsidR="004F1F9D" w:rsidRDefault="004F1F9D" w:rsidP="0085101D">
      <w:pPr>
        <w:pStyle w:val="Ttulo2"/>
        <w:rPr>
          <w:lang w:bidi="es-ES"/>
        </w:rPr>
      </w:pPr>
      <w:bookmarkStart w:id="20" w:name="_Toc238579180"/>
      <w:r>
        <w:rPr>
          <w:lang w:bidi="es-ES"/>
        </w:rPr>
        <w:t>Origen de los datos graficados</w:t>
      </w:r>
      <w:bookmarkEnd w:id="20"/>
    </w:p>
    <w:p w:rsidR="004F1F9D" w:rsidRDefault="004F1F9D" w:rsidP="004F1F9D">
      <w:pPr>
        <w:rPr>
          <w:lang w:bidi="es-ES"/>
        </w:rPr>
      </w:pPr>
      <w:r>
        <w:rPr>
          <w:lang w:bidi="es-ES"/>
        </w:rPr>
        <w:t>Todas las visualizaciones se construyeron a partir de consultas SQL ejecutadas di</w:t>
      </w:r>
      <w:r w:rsidR="0085101D">
        <w:rPr>
          <w:lang w:bidi="es-ES"/>
        </w:rPr>
        <w:t xml:space="preserve">rectamente contra la base de </w:t>
      </w:r>
      <w:r>
        <w:rPr>
          <w:lang w:bidi="es-ES"/>
        </w:rPr>
        <w:t xml:space="preserve">datos </w:t>
      </w:r>
      <w:proofErr w:type="spellStart"/>
      <w:r>
        <w:rPr>
          <w:lang w:bidi="es-ES"/>
        </w:rPr>
        <w:t>PostgreSQL</w:t>
      </w:r>
      <w:proofErr w:type="spellEnd"/>
      <w:r>
        <w:rPr>
          <w:lang w:bidi="es-ES"/>
        </w:rPr>
        <w:t xml:space="preserve"> </w:t>
      </w:r>
      <w:r w:rsidR="0085101D">
        <w:rPr>
          <w:lang w:bidi="es-ES"/>
        </w:rPr>
        <w:t>en la nube, no sobre el archivo .</w:t>
      </w:r>
      <w:proofErr w:type="spellStart"/>
      <w:r w:rsidR="0085101D">
        <w:rPr>
          <w:lang w:bidi="es-ES"/>
        </w:rPr>
        <w:t>csv</w:t>
      </w:r>
      <w:proofErr w:type="spellEnd"/>
      <w:r w:rsidR="0085101D">
        <w:rPr>
          <w:lang w:bidi="es-ES"/>
        </w:rPr>
        <w:t xml:space="preserve"> original. Esta decisión </w:t>
      </w:r>
      <w:r>
        <w:rPr>
          <w:lang w:bidi="es-ES"/>
        </w:rPr>
        <w:t xml:space="preserve">garantiza que las cifras del informe, las que devuelve el </w:t>
      </w:r>
      <w:proofErr w:type="spellStart"/>
      <w:r>
        <w:rPr>
          <w:lang w:bidi="es-ES"/>
        </w:rPr>
        <w:t>MCPServer</w:t>
      </w:r>
      <w:proofErr w:type="spellEnd"/>
      <w:r>
        <w:rPr>
          <w:lang w:bidi="es-ES"/>
        </w:rPr>
        <w:t xml:space="preserve"> y las que muestra el agente conversacional provengan de una misma fuente. </w:t>
      </w:r>
    </w:p>
    <w:p w:rsidR="004F1F9D" w:rsidRDefault="004F1F9D" w:rsidP="004F1F9D">
      <w:pPr>
        <w:rPr>
          <w:lang w:bidi="es-ES"/>
        </w:rPr>
      </w:pPr>
      <w:r>
        <w:rPr>
          <w:lang w:bidi="es-ES"/>
        </w:rPr>
        <w:lastRenderedPageBreak/>
        <w:t>La agr</w:t>
      </w:r>
      <w:r w:rsidR="0085101D">
        <w:rPr>
          <w:lang w:bidi="es-ES"/>
        </w:rPr>
        <w:t xml:space="preserve">egación se delegó a </w:t>
      </w:r>
      <w:proofErr w:type="spellStart"/>
      <w:r w:rsidR="0085101D">
        <w:rPr>
          <w:lang w:bidi="es-ES"/>
        </w:rPr>
        <w:t>PostgreSQL</w:t>
      </w:r>
      <w:proofErr w:type="spellEnd"/>
      <w:r w:rsidR="0085101D">
        <w:rPr>
          <w:lang w:bidi="es-ES"/>
        </w:rPr>
        <w:t xml:space="preserve"> </w:t>
      </w:r>
      <w:r>
        <w:rPr>
          <w:lang w:bidi="es-ES"/>
        </w:rPr>
        <w:t>en lu</w:t>
      </w:r>
      <w:r w:rsidR="0085101D">
        <w:rPr>
          <w:lang w:bidi="es-ES"/>
        </w:rPr>
        <w:t xml:space="preserve">gar de resolverla en Python: el </w:t>
      </w:r>
      <w:r>
        <w:rPr>
          <w:lang w:bidi="es-ES"/>
        </w:rPr>
        <w:t xml:space="preserve">motor procesa la agregación sobre </w:t>
      </w:r>
      <w:r w:rsidR="009026EF">
        <w:rPr>
          <w:lang w:bidi="es-ES"/>
        </w:rPr>
        <w:t>los índices existentes</w:t>
      </w:r>
      <w:r w:rsidR="00E72E26">
        <w:rPr>
          <w:lang w:bidi="es-ES"/>
        </w:rPr>
        <w:t>,</w:t>
      </w:r>
      <w:r w:rsidR="009026EF">
        <w:rPr>
          <w:lang w:bidi="es-ES"/>
        </w:rPr>
        <w:t xml:space="preserve"> y solo</w:t>
      </w:r>
      <w:r>
        <w:rPr>
          <w:lang w:bidi="es-ES"/>
        </w:rPr>
        <w:t xml:space="preserve"> transporta el resultado, que son unas pocas decenas de filas.</w:t>
      </w:r>
    </w:p>
    <w:p w:rsidR="004F1F9D" w:rsidRDefault="004F1F9D" w:rsidP="004F1F9D">
      <w:pPr>
        <w:rPr>
          <w:lang w:bidi="es-ES"/>
        </w:rPr>
      </w:pPr>
      <w:r>
        <w:rPr>
          <w:lang w:bidi="es-ES"/>
        </w:rPr>
        <w:t xml:space="preserve"> </w:t>
      </w:r>
    </w:p>
    <w:p w:rsidR="004F1F9D" w:rsidRDefault="004F1F9D" w:rsidP="004F1F9D">
      <w:pPr>
        <w:rPr>
          <w:lang w:bidi="es-ES"/>
        </w:rPr>
      </w:pPr>
      <w:r>
        <w:rPr>
          <w:lang w:bidi="es-ES"/>
        </w:rPr>
        <w:t>El script</w:t>
      </w:r>
      <w:r w:rsidR="0085101D">
        <w:rPr>
          <w:lang w:bidi="es-ES"/>
        </w:rPr>
        <w:t xml:space="preserve"> análisis/exploratorio.py </w:t>
      </w:r>
      <w:r>
        <w:rPr>
          <w:lang w:bidi="es-ES"/>
        </w:rPr>
        <w:t>reu</w:t>
      </w:r>
      <w:r w:rsidR="0085101D">
        <w:rPr>
          <w:lang w:bidi="es-ES"/>
        </w:rPr>
        <w:t xml:space="preserve">tiliza las funciones del módulo mcp_server/queres.py de modo que </w:t>
      </w:r>
      <w:r>
        <w:rPr>
          <w:lang w:bidi="es-ES"/>
        </w:rPr>
        <w:t xml:space="preserve">el informe y el agente conversacional comparten exactamente la misma lógica de consulta. Este bloque añadió dos consultas propias, que son las que el </w:t>
      </w:r>
      <w:proofErr w:type="spellStart"/>
      <w:r>
        <w:rPr>
          <w:lang w:bidi="es-ES"/>
        </w:rPr>
        <w:t>MCPServer</w:t>
      </w:r>
      <w:proofErr w:type="spellEnd"/>
      <w:r>
        <w:rPr>
          <w:lang w:bidi="es-ES"/>
        </w:rPr>
        <w:t xml:space="preserve"> no expone: el desglo</w:t>
      </w:r>
      <w:r w:rsidR="0085101D">
        <w:rPr>
          <w:lang w:bidi="es-ES"/>
        </w:rPr>
        <w:t>se mensual de boletines y vales</w:t>
      </w:r>
      <w:r>
        <w:rPr>
          <w:lang w:bidi="es-ES"/>
        </w:rPr>
        <w:t xml:space="preserve"> y el cruce entre método de pago y canal de origen, necesario para separar el efectivo cobrado en caja del cobrado al momento de la entrega.</w:t>
      </w:r>
    </w:p>
    <w:p w:rsidR="004F1F9D" w:rsidRDefault="004F1F9D" w:rsidP="004F1F9D">
      <w:pPr>
        <w:rPr>
          <w:lang w:bidi="es-ES"/>
        </w:rPr>
      </w:pPr>
      <w:r>
        <w:rPr>
          <w:lang w:bidi="es-ES"/>
        </w:rPr>
        <w:t>El bloque de segmentación y correla</w:t>
      </w:r>
      <w:r w:rsidR="0085101D">
        <w:rPr>
          <w:lang w:bidi="es-ES"/>
        </w:rPr>
        <w:t xml:space="preserve">ción sigue el mismo criterio en análisis/segmentación.py, que produce </w:t>
      </w:r>
      <w:r>
        <w:rPr>
          <w:lang w:bidi="es-ES"/>
        </w:rPr>
        <w:t xml:space="preserve">las visualizaciones 6 a 9 y comparte paleta, formato de etiquetas y pie de fuente </w:t>
      </w:r>
      <w:r w:rsidR="0085101D">
        <w:rPr>
          <w:lang w:bidi="es-ES"/>
        </w:rPr>
        <w:t xml:space="preserve">con el script anterior, de modo </w:t>
      </w:r>
      <w:r>
        <w:rPr>
          <w:lang w:bidi="es-ES"/>
        </w:rPr>
        <w:t xml:space="preserve">que las </w:t>
      </w:r>
      <w:r w:rsidR="009026EF">
        <w:rPr>
          <w:lang w:bidi="es-ES"/>
        </w:rPr>
        <w:t>doce</w:t>
      </w:r>
      <w:r>
        <w:rPr>
          <w:lang w:bidi="es-ES"/>
        </w:rPr>
        <w:t xml:space="preserve"> gráficas se lean como un solo conjunto. Sus consultas propias son el desglose enriquecido </w:t>
      </w:r>
      <w:r w:rsidR="0085101D">
        <w:rPr>
          <w:lang w:bidi="es-ES"/>
        </w:rPr>
        <w:t xml:space="preserve">por rango de edad y por género, </w:t>
      </w:r>
      <w:r>
        <w:rPr>
          <w:lang w:bidi="es-ES"/>
        </w:rPr>
        <w:t xml:space="preserve">el </w:t>
      </w:r>
      <w:proofErr w:type="spellStart"/>
      <w:r>
        <w:rPr>
          <w:lang w:bidi="es-ES"/>
        </w:rPr>
        <w:t>MCPServer</w:t>
      </w:r>
      <w:proofErr w:type="spellEnd"/>
      <w:r>
        <w:rPr>
          <w:lang w:bidi="es-ES"/>
        </w:rPr>
        <w:t xml:space="preserve"> entrega el ticket, pero no la penetración de boletín, vale </w:t>
      </w:r>
      <w:r w:rsidR="0085101D">
        <w:rPr>
          <w:lang w:bidi="es-ES"/>
        </w:rPr>
        <w:t>y canal dentro de cada segmento</w:t>
      </w:r>
      <w:r>
        <w:rPr>
          <w:lang w:bidi="es-ES"/>
        </w:rPr>
        <w:t xml:space="preserve">, el par (edad, </w:t>
      </w:r>
      <w:proofErr w:type="spellStart"/>
      <w:r>
        <w:rPr>
          <w:lang w:bidi="es-ES"/>
        </w:rPr>
        <w:t>venta_total</w:t>
      </w:r>
      <w:proofErr w:type="spellEnd"/>
      <w:r>
        <w:rPr>
          <w:lang w:bidi="es-ES"/>
        </w:rPr>
        <w:t>) sin agregar que alimenta</w:t>
      </w:r>
      <w:r w:rsidR="0085101D">
        <w:rPr>
          <w:lang w:bidi="es-ES"/>
        </w:rPr>
        <w:t xml:space="preserve"> el diagrama de dispersión y la </w:t>
      </w:r>
      <w:r>
        <w:rPr>
          <w:lang w:bidi="es-ES"/>
        </w:rPr>
        <w:t xml:space="preserve">correlación de </w:t>
      </w:r>
      <w:proofErr w:type="spellStart"/>
      <w:r>
        <w:rPr>
          <w:lang w:bidi="es-ES"/>
        </w:rPr>
        <w:t>Spearman</w:t>
      </w:r>
      <w:proofErr w:type="spellEnd"/>
      <w:r>
        <w:rPr>
          <w:lang w:bidi="es-ES"/>
        </w:rPr>
        <w:t>, que</w:t>
      </w:r>
      <w:r w:rsidR="0085101D">
        <w:rPr>
          <w:lang w:bidi="es-ES"/>
        </w:rPr>
        <w:t xml:space="preserve"> </w:t>
      </w:r>
      <w:proofErr w:type="spellStart"/>
      <w:r w:rsidR="0085101D">
        <w:rPr>
          <w:lang w:bidi="es-ES"/>
        </w:rPr>
        <w:t>corr</w:t>
      </w:r>
      <w:proofErr w:type="spellEnd"/>
      <w:r w:rsidR="0085101D">
        <w:rPr>
          <w:lang w:bidi="es-ES"/>
        </w:rPr>
        <w:t xml:space="preserve">() de </w:t>
      </w:r>
      <w:proofErr w:type="spellStart"/>
      <w:r>
        <w:rPr>
          <w:lang w:bidi="es-ES"/>
        </w:rPr>
        <w:t>PostgreSQL</w:t>
      </w:r>
      <w:proofErr w:type="spellEnd"/>
      <w:r>
        <w:rPr>
          <w:lang w:bidi="es-ES"/>
        </w:rPr>
        <w:t xml:space="preserve"> no calcula.</w:t>
      </w:r>
    </w:p>
    <w:p w:rsidR="004F1F9D" w:rsidRDefault="004F1F9D" w:rsidP="004F1F9D">
      <w:pPr>
        <w:rPr>
          <w:lang w:bidi="es-ES"/>
        </w:rPr>
      </w:pPr>
    </w:p>
    <w:p w:rsidR="004F1F9D" w:rsidRDefault="004F1F9D" w:rsidP="00E72E26">
      <w:pPr>
        <w:pStyle w:val="Ttulo2"/>
        <w:rPr>
          <w:lang w:bidi="es-ES"/>
        </w:rPr>
      </w:pPr>
      <w:bookmarkStart w:id="21" w:name="_Toc238579181"/>
      <w:r>
        <w:rPr>
          <w:lang w:bidi="es-ES"/>
        </w:rPr>
        <w:t>Selección de cada visualización</w:t>
      </w:r>
      <w:bookmarkEnd w:id="21"/>
    </w:p>
    <w:p w:rsidR="0085101D" w:rsidRDefault="004F1F9D" w:rsidP="004F1F9D">
      <w:pPr>
        <w:pStyle w:val="Ttulo3"/>
        <w:numPr>
          <w:ilvl w:val="0"/>
          <w:numId w:val="12"/>
        </w:numPr>
      </w:pPr>
      <w:bookmarkStart w:id="22" w:name="_Toc238579182"/>
      <w:r>
        <w:t>E</w:t>
      </w:r>
      <w:r w:rsidR="0085101D">
        <w:t>volución mensual de las ventas:</w:t>
      </w:r>
      <w:r>
        <w:t xml:space="preserve"> gráfico de líneas</w:t>
      </w:r>
      <w:bookmarkEnd w:id="22"/>
    </w:p>
    <w:p w:rsidR="004F1F9D" w:rsidRDefault="004F1F9D" w:rsidP="004F1F9D">
      <w:pPr>
        <w:rPr>
          <w:lang w:bidi="es-ES"/>
        </w:rPr>
      </w:pPr>
      <w:r w:rsidRPr="0085101D">
        <w:rPr>
          <w:b/>
          <w:lang w:bidi="es-ES"/>
        </w:rPr>
        <w:t>Pregunta</w:t>
      </w:r>
      <w:r w:rsidR="00E72E26" w:rsidRPr="0085101D">
        <w:rPr>
          <w:b/>
          <w:lang w:bidi="es-ES"/>
        </w:rPr>
        <w:t>:</w:t>
      </w:r>
      <w:r w:rsidR="00E72E26">
        <w:rPr>
          <w:lang w:bidi="es-ES"/>
        </w:rPr>
        <w:t xml:space="preserve"> ¿</w:t>
      </w:r>
      <w:r>
        <w:rPr>
          <w:lang w:bidi="es-ES"/>
        </w:rPr>
        <w:t>cómo se comportaron las ventas a lo largo de 2021 y en qué meses alcanzaron su máximo y su mínimo? (puntos 2.c y 3.a)</w:t>
      </w:r>
    </w:p>
    <w:p w:rsidR="00E72E26" w:rsidRDefault="00E72E26" w:rsidP="004F1F9D">
      <w:pPr>
        <w:rPr>
          <w:lang w:bidi="es-ES"/>
        </w:rPr>
      </w:pPr>
    </w:p>
    <w:p w:rsidR="004F1F9D" w:rsidRDefault="004F1F9D" w:rsidP="004F1F9D">
      <w:pPr>
        <w:rPr>
          <w:lang w:bidi="es-ES"/>
        </w:rPr>
      </w:pPr>
      <w:r>
        <w:rPr>
          <w:lang w:bidi="es-ES"/>
        </w:rPr>
        <w:t xml:space="preserve">Se eligió un gráfico de líneas porque el mes es una variable ordenada y </w:t>
      </w:r>
      <w:proofErr w:type="gramStart"/>
      <w:r>
        <w:rPr>
          <w:lang w:bidi="es-ES"/>
        </w:rPr>
        <w:t>continua</w:t>
      </w:r>
      <w:proofErr w:type="gramEnd"/>
      <w:r>
        <w:rPr>
          <w:lang w:bidi="es-ES"/>
        </w:rPr>
        <w:t>: enero precede a febrero, y esa secuencia es parte del significado del dato. Un gráfico de barras habría representado los mismos valores, pero presentando los meses como categorías independientes, lo que oculta la forma de la tendencia.</w:t>
      </w:r>
    </w:p>
    <w:p w:rsidR="004F1F9D" w:rsidRDefault="004F1F9D" w:rsidP="004F1F9D">
      <w:pPr>
        <w:rPr>
          <w:lang w:bidi="es-ES"/>
        </w:rPr>
      </w:pPr>
      <w:r>
        <w:rPr>
          <w:lang w:bidi="es-ES"/>
        </w:rPr>
        <w:t xml:space="preserve">Los doce puntos llevan su valor exacto anotado, y los dos meses extremos se resaltan además con color y con </w:t>
      </w:r>
      <w:r w:rsidR="0085101D">
        <w:rPr>
          <w:lang w:bidi="es-ES"/>
        </w:rPr>
        <w:t>la palabra Máximo o Mínimo</w:t>
      </w:r>
      <w:r>
        <w:rPr>
          <w:lang w:bidi="es-ES"/>
        </w:rPr>
        <w:t xml:space="preserve">. Diciembre y noviembre son precisamente la </w:t>
      </w:r>
      <w:r>
        <w:rPr>
          <w:lang w:bidi="es-ES"/>
        </w:rPr>
        <w:lastRenderedPageBreak/>
        <w:t>respuesta al punto 3.a, y el gráfico debía señalarlos sin exigir que el lector recorriera los doce puntos comparándolos.</w:t>
      </w:r>
    </w:p>
    <w:p w:rsidR="004F1F9D" w:rsidRDefault="004F1F9D" w:rsidP="004F1F9D">
      <w:pPr>
        <w:rPr>
          <w:lang w:bidi="es-ES"/>
        </w:rPr>
      </w:pPr>
      <w:r>
        <w:rPr>
          <w:lang w:bidi="es-ES"/>
        </w:rPr>
        <w:t>La posición de cada etiqueta se calcula según la forma de la curva: en los valles se escribe debajo del punto, en los picos encima, y en los tramos ascendentes o descendentes se recuesta hacia el lado ya recorrido por la línea. Así ninguna cifra se encima con el trazo ni con las etiquetas vecinas.</w:t>
      </w:r>
    </w:p>
    <w:p w:rsidR="004F1F9D" w:rsidRDefault="004F1F9D" w:rsidP="004F1F9D">
      <w:pPr>
        <w:rPr>
          <w:lang w:bidi="es-ES"/>
        </w:rPr>
      </w:pPr>
      <w:r>
        <w:rPr>
          <w:lang w:bidi="es-ES"/>
        </w:rPr>
        <w:t>El eje vertical no arranca en cero. Es una decisión deliberada: los totales mensuales se mueven en un rango estrecho y, forzando el origen en cero, la línea quedaría prácticamente plana y la variación real resultaría invisible. Como el gráfico describe una evolución y no compara magnitudes absolutas entre categorías, el recorte del eje es una convención aceptada para series de tiempo; además, al estar rotulados los doce valores, la lectura no depende en ningún momento de estimar la altura contra el eje.</w:t>
      </w:r>
    </w:p>
    <w:p w:rsidR="004F1F9D" w:rsidRDefault="004F1F9D" w:rsidP="004F1F9D">
      <w:pPr>
        <w:rPr>
          <w:lang w:bidi="es-ES"/>
        </w:rPr>
      </w:pPr>
    </w:p>
    <w:p w:rsidR="004F1F9D" w:rsidRDefault="004F1F9D" w:rsidP="0085101D">
      <w:pPr>
        <w:pStyle w:val="Ttulo3"/>
      </w:pPr>
      <w:bookmarkStart w:id="23" w:name="_Toc238579183"/>
      <w:r>
        <w:t>Ventas por método</w:t>
      </w:r>
      <w:r w:rsidR="0085101D">
        <w:t xml:space="preserve"> de pago: </w:t>
      </w:r>
      <w:r>
        <w:t>gráfico de barras verticales</w:t>
      </w:r>
      <w:bookmarkEnd w:id="23"/>
    </w:p>
    <w:p w:rsidR="004F1F9D" w:rsidRDefault="004F1F9D" w:rsidP="004F1F9D">
      <w:pPr>
        <w:rPr>
          <w:lang w:bidi="es-ES"/>
        </w:rPr>
      </w:pPr>
      <w:r w:rsidRPr="0085101D">
        <w:rPr>
          <w:b/>
          <w:lang w:bidi="es-ES"/>
        </w:rPr>
        <w:t>Pregunta:</w:t>
      </w:r>
      <w:r>
        <w:rPr>
          <w:lang w:bidi="es-ES"/>
        </w:rPr>
        <w:t xml:space="preserve"> ¿cómo se reparten las ventas entre efectivo, crédito y débito? (puntos 2.c y 3.c)</w:t>
      </w:r>
    </w:p>
    <w:p w:rsidR="00E72E26" w:rsidRDefault="00E72E26" w:rsidP="004F1F9D">
      <w:pPr>
        <w:rPr>
          <w:lang w:bidi="es-ES"/>
        </w:rPr>
      </w:pPr>
    </w:p>
    <w:p w:rsidR="004F1F9D" w:rsidRDefault="004F1F9D" w:rsidP="004F1F9D">
      <w:pPr>
        <w:rPr>
          <w:lang w:bidi="es-ES"/>
        </w:rPr>
      </w:pPr>
      <w:r>
        <w:rPr>
          <w:lang w:bidi="es-ES"/>
        </w:rPr>
        <w:t>Con solo tres categorías excluyentes y sin orden intrínseco entre ellas, las barras verticales son la forma más directa de comparación. Se ordenaron de mayor a menor frecuencia para que el ranking se lea sin esfuerzo, y se destacó la categoría dominante con un color más intenso.</w:t>
      </w:r>
    </w:p>
    <w:p w:rsidR="004F1F9D" w:rsidRDefault="004F1F9D" w:rsidP="004F1F9D">
      <w:pPr>
        <w:rPr>
          <w:lang w:bidi="es-ES"/>
        </w:rPr>
      </w:pPr>
      <w:r>
        <w:rPr>
          <w:lang w:bidi="es-ES"/>
        </w:rPr>
        <w:t>Se descartó un gráfico circular. Aunque el reparto suma el 100 % y un pastel parecería natural, comparar ángulos es notablemente menos preciso que comparar longitudes, y la diferencia entre débito (22.6 %) y efectivo (18.6 %) se distingue peor en un círculo que en dos barras contiguas.</w:t>
      </w:r>
    </w:p>
    <w:p w:rsidR="004F1F9D" w:rsidRDefault="004F1F9D" w:rsidP="004F1F9D">
      <w:pPr>
        <w:rPr>
          <w:lang w:bidi="es-ES"/>
        </w:rPr>
      </w:pPr>
      <w:r>
        <w:rPr>
          <w:lang w:bidi="es-ES"/>
        </w:rPr>
        <w:t>Cada barra se etiquetó con el conteo absoluto y el porcentaje: el porcentaje comunica el peso relativo y el absoluto permite dimensionar la muestra.</w:t>
      </w:r>
    </w:p>
    <w:p w:rsidR="004F1F9D" w:rsidRDefault="004F1F9D" w:rsidP="004F1F9D">
      <w:pPr>
        <w:rPr>
          <w:lang w:bidi="es-ES"/>
        </w:rPr>
      </w:pPr>
      <w:r>
        <w:rPr>
          <w:lang w:bidi="es-ES"/>
        </w:rPr>
        <w:t xml:space="preserve"> </w:t>
      </w:r>
    </w:p>
    <w:p w:rsidR="004F1F9D" w:rsidRDefault="0085101D" w:rsidP="0085101D">
      <w:pPr>
        <w:pStyle w:val="Ttulo3"/>
      </w:pPr>
      <w:bookmarkStart w:id="24" w:name="_Toc238579184"/>
      <w:r>
        <w:t xml:space="preserve">Ventas por navegador / canal: </w:t>
      </w:r>
      <w:r w:rsidR="004F1F9D">
        <w:t>gráfico de barras horizontales</w:t>
      </w:r>
      <w:bookmarkEnd w:id="24"/>
    </w:p>
    <w:p w:rsidR="00E72E26" w:rsidRDefault="004F1F9D" w:rsidP="004F1F9D">
      <w:pPr>
        <w:rPr>
          <w:lang w:bidi="es-ES"/>
        </w:rPr>
      </w:pPr>
      <w:r w:rsidRPr="0085101D">
        <w:rPr>
          <w:b/>
          <w:lang w:bidi="es-ES"/>
        </w:rPr>
        <w:t>Pregunta:</w:t>
      </w:r>
      <w:r>
        <w:rPr>
          <w:lang w:bidi="es-ES"/>
        </w:rPr>
        <w:t xml:space="preserve"> ¿cuál es el canal más preferido y cuál el menos popular? (puntos 2.c y 3.b)</w:t>
      </w:r>
    </w:p>
    <w:p w:rsidR="004F1F9D" w:rsidRDefault="004F1F9D" w:rsidP="004F1F9D">
      <w:pPr>
        <w:rPr>
          <w:lang w:bidi="es-ES"/>
        </w:rPr>
      </w:pPr>
      <w:r>
        <w:rPr>
          <w:lang w:bidi="es-ES"/>
        </w:rPr>
        <w:lastRenderedPageBreak/>
        <w:t>Se mantuvieron las barras por tratarse de una comparación entre categorías, pero se giraron a horizontal por un</w:t>
      </w:r>
      <w:r w:rsidR="0085101D">
        <w:rPr>
          <w:lang w:bidi="es-ES"/>
        </w:rPr>
        <w:t xml:space="preserve">a razón práctica: las etiquetas </w:t>
      </w:r>
      <w:r>
        <w:rPr>
          <w:lang w:bidi="es-ES"/>
        </w:rPr>
        <w:t>son largas y en orientación vertical obligarían a rotar el texto en diagonal. En horizontal, cada nombre se lee de corrido junto a su barra.</w:t>
      </w:r>
    </w:p>
    <w:p w:rsidR="004F1F9D" w:rsidRDefault="004F1F9D" w:rsidP="004F1F9D">
      <w:pPr>
        <w:rPr>
          <w:lang w:bidi="es-ES"/>
        </w:rPr>
      </w:pPr>
      <w:r>
        <w:rPr>
          <w:lang w:bidi="es-ES"/>
        </w:rPr>
        <w:t>La orientación además aporta una ventaja interpretativa: al ordenar de mayor a menor de arriba hacia abajo, el gráfico se lee como un ranking, que es exactamente lo que pide el punto 3.b.</w:t>
      </w:r>
    </w:p>
    <w:p w:rsidR="004F1F9D" w:rsidRDefault="0085101D" w:rsidP="004F1F9D">
      <w:pPr>
        <w:rPr>
          <w:lang w:bidi="es-ES"/>
        </w:rPr>
      </w:pPr>
      <w:r>
        <w:rPr>
          <w:lang w:bidi="es-ES"/>
        </w:rPr>
        <w:t xml:space="preserve">Se coloreó Tienda Física </w:t>
      </w:r>
      <w:r w:rsidR="004F1F9D">
        <w:rPr>
          <w:lang w:bidi="es-ES"/>
        </w:rPr>
        <w:t>de forma distinta al resto porque no es un navegador sino el canal presencial, y agrupar ambas cosas bajo un mismo color sugeriría una comparación entre iguales que no lo es. La distinción visual permite responder dos preguntas en un solo gráfico sin confundirlas: el canal más usado en términos absolutos es la tienda física (3,523 ventas, 54.2 %), mientras que entre los navegadores propiamente dichos el preferido es el Navegador 1 (1,273 ventas) y el menos popular el Navegador 4 (197 ventas).</w:t>
      </w:r>
    </w:p>
    <w:p w:rsidR="004F1F9D" w:rsidRDefault="004F1F9D" w:rsidP="004F1F9D">
      <w:pPr>
        <w:rPr>
          <w:lang w:bidi="es-ES"/>
        </w:rPr>
      </w:pPr>
      <w:r>
        <w:rPr>
          <w:lang w:bidi="es-ES"/>
        </w:rPr>
        <w:t>Se graficó la cantidad de ventas y no el monto acumulado porque la pregunta es de preferencia de canal, y la preferencia se expresa en número de transacciones, no en dinero.</w:t>
      </w:r>
    </w:p>
    <w:p w:rsidR="004F1F9D" w:rsidRDefault="004F1F9D" w:rsidP="004F1F9D">
      <w:pPr>
        <w:rPr>
          <w:lang w:bidi="es-ES"/>
        </w:rPr>
      </w:pPr>
    </w:p>
    <w:p w:rsidR="004F1F9D" w:rsidRDefault="004F1F9D" w:rsidP="0085101D">
      <w:pPr>
        <w:pStyle w:val="Ttulo3"/>
      </w:pPr>
      <w:bookmarkStart w:id="25" w:name="_Toc238579185"/>
      <w:r>
        <w:t>Distribució</w:t>
      </w:r>
      <w:r w:rsidR="0085101D">
        <w:t xml:space="preserve">n de ventas por boletín y vale: </w:t>
      </w:r>
      <w:r>
        <w:t>barras agrupadas</w:t>
      </w:r>
      <w:bookmarkEnd w:id="25"/>
    </w:p>
    <w:p w:rsidR="004F1F9D" w:rsidRDefault="004F1F9D" w:rsidP="004F1F9D">
      <w:pPr>
        <w:rPr>
          <w:lang w:bidi="es-ES"/>
        </w:rPr>
      </w:pPr>
      <w:r w:rsidRPr="004A1F90">
        <w:rPr>
          <w:b/>
          <w:lang w:bidi="es-ES"/>
        </w:rPr>
        <w:t>Pregunta:</w:t>
      </w:r>
      <w:r>
        <w:rPr>
          <w:lang w:bidi="es-ES"/>
        </w:rPr>
        <w:t xml:space="preserve"> ¿qué proporción de las ventas involucró boletín y qué proporción involucró vale? (punto 2.c)</w:t>
      </w:r>
    </w:p>
    <w:p w:rsidR="004F1F9D" w:rsidRDefault="004F1F9D" w:rsidP="004F1F9D">
      <w:pPr>
        <w:rPr>
          <w:lang w:bidi="es-ES"/>
        </w:rPr>
      </w:pPr>
    </w:p>
    <w:p w:rsidR="004F1F9D" w:rsidRDefault="004F1F9D" w:rsidP="004F1F9D">
      <w:pPr>
        <w:rPr>
          <w:lang w:bidi="es-ES"/>
        </w:rPr>
      </w:pPr>
      <w:r>
        <w:rPr>
          <w:lang w:bidi="es-ES"/>
        </w:rPr>
        <w:t>El punto 2.c enumera cinco distribuciones que deben visualizarse, y boletín y vale son dos de ellas. Como ambas son variables binarias del mismo tipo —cada una divide las ventas en «sí la usó» y «no la usó»— se resolvieron en un solo gráfico de barras agrupadas en lugar de dos gráficos separados: compartir el eje vertical permite comparar directamente la penetración de un instrumento frente al otro, que es el hallazgo relevante.</w:t>
      </w:r>
    </w:p>
    <w:p w:rsidR="004F1F9D" w:rsidRDefault="004F1F9D" w:rsidP="004F1F9D">
      <w:pPr>
        <w:rPr>
          <w:lang w:bidi="es-ES"/>
        </w:rPr>
      </w:pPr>
      <w:r>
        <w:rPr>
          <w:lang w:bidi="es-ES"/>
        </w:rPr>
        <w:t>Se optó por representar ambas categorías (sí y no) y no únicamente los casos positivos, porque una distribución solo se comprende cuando se ve contra su complemento: 2,921 ventas con boletín solo significan algo al lado de las 3,579 sin él.</w:t>
      </w:r>
    </w:p>
    <w:p w:rsidR="004F1F9D" w:rsidRDefault="004F1F9D" w:rsidP="004F1F9D">
      <w:pPr>
        <w:rPr>
          <w:lang w:bidi="es-ES"/>
        </w:rPr>
      </w:pPr>
      <w:r>
        <w:rPr>
          <w:lang w:bidi="es-ES"/>
        </w:rPr>
        <w:t>La lectura resultante es contundente: el boletín alcanza al 44.9 % de las ventas mientras que el vale apenas llega al 19.3 %, es decir, el boletín tiene más del doble de penetración que el vale.</w:t>
      </w:r>
    </w:p>
    <w:p w:rsidR="004F1F9D" w:rsidRDefault="004F1F9D" w:rsidP="004F1F9D">
      <w:pPr>
        <w:rPr>
          <w:lang w:bidi="es-ES"/>
        </w:rPr>
      </w:pPr>
    </w:p>
    <w:p w:rsidR="004F1F9D" w:rsidRDefault="004F1F9D" w:rsidP="0085101D">
      <w:pPr>
        <w:pStyle w:val="Ttulo3"/>
      </w:pPr>
      <w:bookmarkStart w:id="26" w:name="_Toc238579186"/>
      <w:r>
        <w:lastRenderedPageBreak/>
        <w:t>Uso</w:t>
      </w:r>
      <w:r w:rsidR="0085101D">
        <w:t xml:space="preserve"> de boletines y vales por mes: </w:t>
      </w:r>
      <w:r>
        <w:t>barras agrupadas</w:t>
      </w:r>
      <w:bookmarkEnd w:id="26"/>
    </w:p>
    <w:p w:rsidR="004F1F9D" w:rsidRDefault="004F1F9D" w:rsidP="004F1F9D">
      <w:pPr>
        <w:rPr>
          <w:lang w:bidi="es-ES"/>
        </w:rPr>
      </w:pPr>
      <w:r w:rsidRPr="0085101D">
        <w:rPr>
          <w:b/>
          <w:lang w:bidi="es-ES"/>
        </w:rPr>
        <w:t>Pregunta:</w:t>
      </w:r>
      <w:r>
        <w:rPr>
          <w:lang w:bidi="es-ES"/>
        </w:rPr>
        <w:t xml:space="preserve"> ¿en qué meses se usaron más boletines y vales? (punto 3.d)</w:t>
      </w:r>
    </w:p>
    <w:p w:rsidR="004F1F9D" w:rsidRDefault="004F1F9D" w:rsidP="004F1F9D">
      <w:pPr>
        <w:rPr>
          <w:lang w:bidi="es-ES"/>
        </w:rPr>
      </w:pPr>
    </w:p>
    <w:p w:rsidR="004F1F9D" w:rsidRDefault="004F1F9D" w:rsidP="004F1F9D">
      <w:pPr>
        <w:rPr>
          <w:lang w:bidi="es-ES"/>
        </w:rPr>
      </w:pPr>
      <w:r>
        <w:rPr>
          <w:lang w:bidi="es-ES"/>
        </w:rPr>
        <w:t>Este hallazgo involucra dos series (boletines y vales) sobre un mismo eje temporal de doce meses. Se optó por barras agrupadas en lugar de barras apiladas porque boletín y vale no son categorías excluyentes: una misma venta puede registrar ambos, de modo que apilarlas sumaría casos duplicados y produciría una altura sin significado. Agrupadas, cada barra conserva su propia línea base y ambas magnitudes se comparan contra el eje y entre sí.</w:t>
      </w:r>
    </w:p>
    <w:p w:rsidR="004F1F9D" w:rsidRDefault="00E72E26" w:rsidP="004F1F9D">
      <w:pPr>
        <w:rPr>
          <w:lang w:bidi="es-ES"/>
        </w:rPr>
      </w:pPr>
      <w:r>
        <w:rPr>
          <w:lang w:bidi="es-ES"/>
        </w:rPr>
        <w:t xml:space="preserve"> </w:t>
      </w:r>
      <w:r w:rsidR="004F1F9D">
        <w:rPr>
          <w:lang w:bidi="es-ES"/>
        </w:rPr>
        <w:t>Tampoco se usó un gráfico de líneas, pese al eje temporal, porque aquí el interés no está en la forma de la tendencia sino en identificar meses puntuales de mayor uso; las barras individualizan cada mes y facilitan esa lectura.</w:t>
      </w:r>
    </w:p>
    <w:p w:rsidR="004F1F9D" w:rsidRDefault="004F1F9D" w:rsidP="004F1F9D">
      <w:pPr>
        <w:rPr>
          <w:lang w:bidi="es-ES"/>
        </w:rPr>
      </w:pPr>
      <w:r>
        <w:rPr>
          <w:lang w:bidi="es-ES"/>
        </w:rPr>
        <w:t>La diferencia de escala entre ambas series se conserva a propósito: que los boletines dupliquen consistentemente a los vales es en sí mismo un hallazgo sobre la penetración de cada instrumento comercial.</w:t>
      </w:r>
    </w:p>
    <w:p w:rsidR="004F1F9D" w:rsidRDefault="004F1F9D" w:rsidP="004F1F9D">
      <w:pPr>
        <w:rPr>
          <w:lang w:bidi="es-ES"/>
        </w:rPr>
      </w:pPr>
    </w:p>
    <w:p w:rsidR="004F1F9D" w:rsidRDefault="004F1F9D" w:rsidP="0085101D">
      <w:pPr>
        <w:pStyle w:val="Ttulo3"/>
      </w:pPr>
      <w:bookmarkStart w:id="27" w:name="_Toc238579187"/>
      <w:r>
        <w:t>Tick</w:t>
      </w:r>
      <w:r w:rsidR="0085101D">
        <w:t xml:space="preserve">et promedio por rango de edad: </w:t>
      </w:r>
      <w:r>
        <w:t>gráfico de barras verticales</w:t>
      </w:r>
      <w:bookmarkEnd w:id="27"/>
    </w:p>
    <w:p w:rsidR="004F1F9D" w:rsidRDefault="004F1F9D" w:rsidP="004F1F9D">
      <w:pPr>
        <w:rPr>
          <w:lang w:bidi="es-ES"/>
        </w:rPr>
      </w:pPr>
      <w:r w:rsidRPr="0085101D">
        <w:rPr>
          <w:b/>
          <w:lang w:bidi="es-ES"/>
        </w:rPr>
        <w:t>Pregunta:</w:t>
      </w:r>
      <w:r>
        <w:rPr>
          <w:lang w:bidi="es-ES"/>
        </w:rPr>
        <w:t xml:space="preserve"> ¿gastan distinto los clientes según su edad? (punto 4.a)</w:t>
      </w:r>
    </w:p>
    <w:p w:rsidR="004F1F9D" w:rsidRDefault="004F1F9D" w:rsidP="004F1F9D">
      <w:pPr>
        <w:rPr>
          <w:lang w:bidi="es-ES"/>
        </w:rPr>
      </w:pPr>
    </w:p>
    <w:p w:rsidR="004F1F9D" w:rsidRDefault="004F1F9D" w:rsidP="004F1F9D">
      <w:pPr>
        <w:rPr>
          <w:lang w:bidi="es-ES"/>
        </w:rPr>
      </w:pPr>
      <w:r>
        <w:rPr>
          <w:lang w:bidi="es-ES"/>
        </w:rPr>
        <w:t>Se graficó el ticket promedio y no la facturación total del tramo. Es una distinción que cambia por completo la pregunta que responde el gráfico: la facturación total seguiría el tamaño de cada segmento y mostraría, trivialmente, que los tramos con más clientes venden más. El ticket promedio normaliza por tamaño y permite comparar comportamiento, que es lo que pide el punto.</w:t>
      </w:r>
    </w:p>
    <w:p w:rsidR="004F1F9D" w:rsidRDefault="004F1F9D" w:rsidP="004F1F9D">
      <w:pPr>
        <w:rPr>
          <w:lang w:bidi="es-ES"/>
        </w:rPr>
      </w:pPr>
      <w:r>
        <w:rPr>
          <w:lang w:bidi="es-ES"/>
        </w:rPr>
        <w:t>Aquí el eje vertical sí arranca en cero, al contrario que en la evolución mensual. La diferencia de criterio es deliberada: este gráfico compara magnitudes entre categorías independientes, y recortar la base convertiría una brecha real de Q20.21 en una montaña visual que sugeriría un hallazgo inexistente. Que las cinco barras se vean casi iguales es el hallazgo.</w:t>
      </w:r>
    </w:p>
    <w:p w:rsidR="004F1F9D" w:rsidRDefault="004F1F9D" w:rsidP="004F1F9D">
      <w:pPr>
        <w:rPr>
          <w:lang w:bidi="es-ES"/>
        </w:rPr>
      </w:pPr>
      <w:r>
        <w:rPr>
          <w:lang w:bidi="es-ES"/>
        </w:rPr>
        <w:t xml:space="preserve">Se añadió una línea horizontal punteada con el promedio general (Q206.24) como referencia: sin ella, el lector no tendría contra qué juzgar si un tramo está alto o bajo. Las cifras se rotularon </w:t>
      </w:r>
      <w:r>
        <w:rPr>
          <w:lang w:bidi="es-ES"/>
        </w:rPr>
        <w:lastRenderedPageBreak/>
        <w:t>dentro de cada barra y no encima, porque a la altura del extremo superior de las barras pasa justamente esa línea de referencia y las etiquetas se encimarían con ella. Se destacaron en verde el tramo de mayor ticket y en rojo el de menor, siguiendo la misma convención de color del resto del informe.</w:t>
      </w:r>
    </w:p>
    <w:p w:rsidR="004F1F9D" w:rsidRDefault="004F1F9D" w:rsidP="004F1F9D">
      <w:pPr>
        <w:rPr>
          <w:lang w:bidi="es-ES"/>
        </w:rPr>
      </w:pPr>
    </w:p>
    <w:p w:rsidR="004F1F9D" w:rsidRDefault="0085101D" w:rsidP="0085101D">
      <w:pPr>
        <w:pStyle w:val="Ttulo3"/>
      </w:pPr>
      <w:bookmarkStart w:id="28" w:name="_Toc238579188"/>
      <w:r>
        <w:t xml:space="preserve">Método de pago por género: </w:t>
      </w:r>
      <w:r w:rsidR="004F1F9D">
        <w:t>barras horizontales apiladas al 100 %</w:t>
      </w:r>
      <w:bookmarkEnd w:id="28"/>
    </w:p>
    <w:p w:rsidR="004F1F9D" w:rsidRDefault="004F1F9D" w:rsidP="004F1F9D">
      <w:pPr>
        <w:rPr>
          <w:lang w:bidi="es-ES"/>
        </w:rPr>
      </w:pPr>
      <w:r w:rsidRPr="0085101D">
        <w:rPr>
          <w:b/>
          <w:lang w:bidi="es-ES"/>
        </w:rPr>
        <w:t>Pregunta:</w:t>
      </w:r>
      <w:r>
        <w:rPr>
          <w:lang w:bidi="es-ES"/>
        </w:rPr>
        <w:t xml:space="preserve"> ¿pagan distinto hombres y mujeres? (puntos 4.b y 5.b)</w:t>
      </w:r>
    </w:p>
    <w:p w:rsidR="004F1F9D" w:rsidRDefault="004F1F9D" w:rsidP="004F1F9D">
      <w:pPr>
        <w:rPr>
          <w:lang w:bidi="es-ES"/>
        </w:rPr>
      </w:pPr>
      <w:r>
        <w:rPr>
          <w:lang w:bidi="es-ES"/>
        </w:rPr>
        <w:t>Los dos géneros tienen distinto número de compras (3,372 y 3,128), de modo que comparar cantidades absolutas induciría a error: el grupo más grande mostraría barras más largas en todos los métodos sin que eso signifique preferencia. Al normalizar cada género al 100 % de sus propias compras, ambos grupos se vuelven directamente comparables.</w:t>
      </w:r>
    </w:p>
    <w:p w:rsidR="004F1F9D" w:rsidRDefault="004F1F9D" w:rsidP="004F1F9D">
      <w:pPr>
        <w:rPr>
          <w:lang w:bidi="es-ES"/>
        </w:rPr>
      </w:pPr>
      <w:r>
        <w:rPr>
          <w:lang w:bidi="es-ES"/>
        </w:rPr>
        <w:t>Se eligieron barras apiladas y no agrupadas porque aquí las categorías sí son excluyentes —cada venta tiene un único método de pago— y su suma tiene significado: el 100 % de las compras del género. Es exactamente el caso contrario al de boletín y vale, donde una misma venta puede registrar ambos y por eso allí se usaron barras agrupadas.</w:t>
      </w:r>
    </w:p>
    <w:p w:rsidR="004F1F9D" w:rsidRDefault="004F1F9D" w:rsidP="004F1F9D">
      <w:pPr>
        <w:rPr>
          <w:lang w:bidi="es-ES"/>
        </w:rPr>
      </w:pPr>
      <w:r>
        <w:rPr>
          <w:lang w:bidi="es-ES"/>
        </w:rPr>
        <w:t>La orientación horizontal permite leer las dos franjas una encima de la otra, que es la comparación que interesa. El resultado es un gráfico visualmente monótono, y esa monotonía es el mensaje: la mayor brecha entre ambos géneros es de 2.2 puntos porcentuales. Un gráfico que muestra una no-diferencia debe verse como una no-diferencia.</w:t>
      </w:r>
    </w:p>
    <w:p w:rsidR="004F1F9D" w:rsidRDefault="004F1F9D" w:rsidP="004F1F9D">
      <w:pPr>
        <w:rPr>
          <w:lang w:bidi="es-ES"/>
        </w:rPr>
      </w:pPr>
      <w:r>
        <w:rPr>
          <w:lang w:bidi="es-ES"/>
        </w:rPr>
        <w:t xml:space="preserve"> </w:t>
      </w:r>
    </w:p>
    <w:p w:rsidR="004F1F9D" w:rsidRDefault="004F1F9D" w:rsidP="0085101D">
      <w:pPr>
        <w:pStyle w:val="Ttulo3"/>
      </w:pPr>
      <w:bookmarkStart w:id="29" w:name="_Toc238579189"/>
      <w:r>
        <w:t>Ed</w:t>
      </w:r>
      <w:r w:rsidR="0085101D">
        <w:t xml:space="preserve">ad frente a total de la venta: </w:t>
      </w:r>
      <w:r>
        <w:t>gráfico de dispersión</w:t>
      </w:r>
      <w:bookmarkEnd w:id="29"/>
    </w:p>
    <w:p w:rsidR="004F1F9D" w:rsidRDefault="004F1F9D" w:rsidP="004F1F9D">
      <w:pPr>
        <w:rPr>
          <w:lang w:bidi="es-ES"/>
        </w:rPr>
      </w:pPr>
      <w:r w:rsidRPr="00D06D08">
        <w:rPr>
          <w:b/>
          <w:lang w:bidi="es-ES"/>
        </w:rPr>
        <w:t>Pregunta:</w:t>
      </w:r>
      <w:r>
        <w:rPr>
          <w:lang w:bidi="es-ES"/>
        </w:rPr>
        <w:t xml:space="preserve"> ¿existe relación entre la edad del cliente y lo que gasta? (punto 5.a)</w:t>
      </w:r>
    </w:p>
    <w:p w:rsidR="00B40EF0" w:rsidRDefault="00B40EF0" w:rsidP="004F1F9D">
      <w:pPr>
        <w:rPr>
          <w:lang w:bidi="es-ES"/>
        </w:rPr>
      </w:pPr>
    </w:p>
    <w:p w:rsidR="004F1F9D" w:rsidRDefault="004F1F9D" w:rsidP="004F1F9D">
      <w:pPr>
        <w:rPr>
          <w:lang w:bidi="es-ES"/>
        </w:rPr>
      </w:pPr>
      <w:r>
        <w:rPr>
          <w:lang w:bidi="es-ES"/>
        </w:rPr>
        <w:t>Es el único gráfico del informe donde se representan las 6,500 observaciones individuales sin agregar. La dispersión es la forma canónica para dos variables continuas y la única que permite ver la estructura de la relación en lugar de su resumen: un coeficiente de −0.0252 es un número que hay que creer, mientras que una nube sin forma es una evidencia que se verifica de un vistazo.</w:t>
      </w:r>
    </w:p>
    <w:p w:rsidR="004F1F9D" w:rsidRDefault="004F1F9D" w:rsidP="004F1F9D">
      <w:pPr>
        <w:rPr>
          <w:lang w:bidi="es-ES"/>
        </w:rPr>
      </w:pPr>
      <w:r>
        <w:rPr>
          <w:lang w:bidi="es-ES"/>
        </w:rPr>
        <w:lastRenderedPageBreak/>
        <w:t>Con 6,500 puntos en un rango de 62 edades el solapamiento es inevitable, así que se aplicó transparencia (alfa 0.28) y se redujo el tamaño del marcador: la densidad de la banda inferior pasa a codificar cuántas ventas se concentran en montos bajos, lo que aporta información en vez de estorbar. Se añadió la recta de regresión — cuya pendiente de −Q0.48 por año se traduce en una línea visualmente plana— y una línea punteada con la venta promedio.</w:t>
      </w:r>
    </w:p>
    <w:p w:rsidR="004F1F9D" w:rsidRDefault="004F1F9D" w:rsidP="004F1F9D">
      <w:pPr>
        <w:rPr>
          <w:lang w:bidi="es-ES"/>
        </w:rPr>
      </w:pPr>
      <w:r>
        <w:rPr>
          <w:lang w:bidi="es-ES"/>
        </w:rPr>
        <w:t>Se decidió no recortar los valores atípicos pese a que las ventas por encima de Q1</w:t>
      </w:r>
      <w:proofErr w:type="gramStart"/>
      <w:r>
        <w:rPr>
          <w:lang w:bidi="es-ES"/>
        </w:rPr>
        <w:t>,500</w:t>
      </w:r>
      <w:proofErr w:type="gramEnd"/>
      <w:r>
        <w:rPr>
          <w:lang w:bidi="es-ES"/>
        </w:rPr>
        <w:t xml:space="preserve"> estiran el eje y comprimen la nube principal. Eliminarlas habría producido un gráfico más bonito y menos honesto: esas ventas existen, y su dispersión a lo largo de todas las edades refuerza precisamente la conclusión de que la edad no predice el gasto.</w:t>
      </w:r>
    </w:p>
    <w:p w:rsidR="004F1F9D" w:rsidRDefault="004F1F9D" w:rsidP="004F1F9D">
      <w:pPr>
        <w:rPr>
          <w:lang w:bidi="es-ES"/>
        </w:rPr>
      </w:pPr>
      <w:r>
        <w:rPr>
          <w:lang w:bidi="es-ES"/>
        </w:rPr>
        <w:t>El recuadro con el coeficiente, el r² y la lectura («sin relación aprovechable») se incluyó dentro del área del gráfico para que la imagen sea autosuficiente al extraerla del informe.</w:t>
      </w:r>
    </w:p>
    <w:p w:rsidR="0085101D" w:rsidRDefault="0085101D" w:rsidP="004F1F9D">
      <w:pPr>
        <w:rPr>
          <w:lang w:bidi="es-ES"/>
        </w:rPr>
      </w:pPr>
    </w:p>
    <w:p w:rsidR="004F1F9D" w:rsidRDefault="004F1F9D" w:rsidP="0085101D">
      <w:pPr>
        <w:pStyle w:val="Ttulo3"/>
      </w:pPr>
      <w:bookmarkStart w:id="30" w:name="_Toc238579190"/>
      <w:r>
        <w:t>Bo</w:t>
      </w:r>
      <w:r w:rsidR="0085101D">
        <w:t xml:space="preserve">letín y vale frente al ticket: </w:t>
      </w:r>
      <w:r>
        <w:t>mapa de calor</w:t>
      </w:r>
      <w:bookmarkEnd w:id="30"/>
    </w:p>
    <w:p w:rsidR="004F1F9D" w:rsidRDefault="004F1F9D" w:rsidP="004F1F9D">
      <w:pPr>
        <w:rPr>
          <w:lang w:bidi="es-ES"/>
        </w:rPr>
      </w:pPr>
      <w:r w:rsidRPr="0085101D">
        <w:rPr>
          <w:b/>
          <w:lang w:bidi="es-ES"/>
        </w:rPr>
        <w:t>Pregunta:</w:t>
      </w:r>
      <w:r>
        <w:rPr>
          <w:lang w:bidi="es-ES"/>
        </w:rPr>
        <w:t xml:space="preserve"> ¿cuál de los dos instrumentos comerciales mueve el gasto? (puntos 4.c y 5.c)</w:t>
      </w:r>
    </w:p>
    <w:p w:rsidR="004F1F9D" w:rsidRDefault="004F1F9D" w:rsidP="004F1F9D">
      <w:pPr>
        <w:rPr>
          <w:lang w:bidi="es-ES"/>
        </w:rPr>
      </w:pPr>
    </w:p>
    <w:p w:rsidR="004F1F9D" w:rsidRDefault="004F1F9D" w:rsidP="004F1F9D">
      <w:pPr>
        <w:rPr>
          <w:lang w:bidi="es-ES"/>
        </w:rPr>
      </w:pPr>
      <w:r>
        <w:rPr>
          <w:lang w:bidi="es-ES"/>
        </w:rPr>
        <w:t>El cruce de dos variables binarias produce exactamente cuatro celdas, y la pregunta no es cuánto vale cada una por separado sino en qué dirección se produce la separación. Un mapa de calor codifica el ticket promedio en intensidad de color y permite responder eso de inmediato: las dos celdas superiores son oscuras y las dos inferiores claras, es decir, l</w:t>
      </w:r>
      <w:r w:rsidR="002772FA">
        <w:rPr>
          <w:lang w:bidi="es-ES"/>
        </w:rPr>
        <w:t>a variación ocurre entre filas boletín y no entre columnas vale</w:t>
      </w:r>
      <w:r>
        <w:rPr>
          <w:lang w:bidi="es-ES"/>
        </w:rPr>
        <w:t>.</w:t>
      </w:r>
    </w:p>
    <w:p w:rsidR="004F1F9D" w:rsidRDefault="004F1F9D" w:rsidP="004F1F9D">
      <w:pPr>
        <w:rPr>
          <w:lang w:bidi="es-ES"/>
        </w:rPr>
      </w:pPr>
      <w:r>
        <w:rPr>
          <w:lang w:bidi="es-ES"/>
        </w:rPr>
        <w:t>Se descartaron barras agrupadas para las cuatro combinaciones. Habrían mostrado los mismos cuatro valores con mayor precisión de lectura, pero como una lista de cuatro categorías sueltas; el hecho de que se trata de una matriz de 2×2 y de que una dimensión domina sobre la otra se habría perdido. Es el caso en que la estructura del dato importa más que la precisión de la comparación, y por eso se aceptó el intercambio.</w:t>
      </w:r>
    </w:p>
    <w:p w:rsidR="004F1F9D" w:rsidRDefault="004F1F9D" w:rsidP="004F1F9D">
      <w:pPr>
        <w:rPr>
          <w:lang w:bidi="es-ES"/>
        </w:rPr>
      </w:pPr>
      <w:r>
        <w:rPr>
          <w:lang w:bidi="es-ES"/>
        </w:rPr>
        <w:t xml:space="preserve">Para compensar la conocida imprecisión del color como canal cuantitativo, cada celda lleva rotulado su ticket exacto y su número de compras, y se incluyó la barra de color con escala en quetzales. El color del texto se calcula según la intensidad del fondo para mantener el contraste </w:t>
      </w:r>
      <w:r>
        <w:rPr>
          <w:lang w:bidi="es-ES"/>
        </w:rPr>
        <w:lastRenderedPageBreak/>
        <w:t>legible en las cuatro celdas. Las líneas blancas de separación se agregaron para que las celdas se lean como categorías discretas y no como un gradiente continuo.</w:t>
      </w:r>
    </w:p>
    <w:p w:rsidR="00EC5EE7" w:rsidRDefault="00EC5EE7" w:rsidP="004F1F9D">
      <w:pPr>
        <w:rPr>
          <w:lang w:bidi="es-ES"/>
        </w:rPr>
      </w:pPr>
    </w:p>
    <w:p w:rsidR="00EC5EE7" w:rsidRDefault="00EC5EE7" w:rsidP="00EC5EE7">
      <w:pPr>
        <w:pStyle w:val="Ttulo3"/>
      </w:pPr>
      <w:bookmarkStart w:id="31" w:name="_Toc238579191"/>
      <w:r w:rsidRPr="00EC5EE7">
        <w:t>Distr</w:t>
      </w:r>
      <w:r>
        <w:t xml:space="preserve">ibución del total de la venta: </w:t>
      </w:r>
      <w:r w:rsidRPr="00EC5EE7">
        <w:t>histograma</w:t>
      </w:r>
      <w:bookmarkEnd w:id="31"/>
      <w:r w:rsidRPr="00EC5EE7">
        <w:t xml:space="preserve"> </w:t>
      </w:r>
    </w:p>
    <w:p w:rsidR="00EC5EE7" w:rsidRDefault="00EC5EE7" w:rsidP="004F1F9D">
      <w:pPr>
        <w:rPr>
          <w:lang w:bidi="es-ES"/>
        </w:rPr>
      </w:pPr>
      <w:r w:rsidRPr="00EC5EE7">
        <w:rPr>
          <w:b/>
          <w:lang w:bidi="es-ES"/>
        </w:rPr>
        <w:t>Pregunta:</w:t>
      </w:r>
      <w:r w:rsidRPr="00EC5EE7">
        <w:rPr>
          <w:lang w:bidi="es-ES"/>
        </w:rPr>
        <w:t xml:space="preserve"> ¿cómo se reparten las ventas a lo largo de la escala de montos? (punto 2.b) </w:t>
      </w:r>
    </w:p>
    <w:p w:rsidR="002772FA" w:rsidRDefault="002772FA" w:rsidP="004F1F9D">
      <w:pPr>
        <w:rPr>
          <w:lang w:bidi="es-ES"/>
        </w:rPr>
      </w:pPr>
    </w:p>
    <w:p w:rsidR="00EC5EE7" w:rsidRDefault="00EC5EE7" w:rsidP="004F1F9D">
      <w:pPr>
        <w:rPr>
          <w:lang w:bidi="es-ES"/>
        </w:rPr>
      </w:pPr>
      <w:r w:rsidRPr="00EC5EE7">
        <w:rPr>
          <w:lang w:bidi="es-ES"/>
        </w:rPr>
        <w:t xml:space="preserve">Las medidas de tendencia central del punto 2.b se reportaban únicamente como tabla, y una tabla no permite ver la forma de una distribución. El histograma es la única representación que muestra dónde se acumulan los casos, y aquí ese reparto es el hallazgo: la media de Q206.24 supera a la mediana de Q137.35 en un 50 %, señal de una asimetría hacia la derecha que ninguna de las tres medidas comunica por sí sola. Se eligió una amplitud de clase de Q50 tras comparar alternativas. Intervalos más anchos borraban el escalón entre la clase modal (Q50-100, con 1,442 ventas) y sus vecinas; más estrechos fragmentaban la cola en barras de altura irrelevante y añadían ruido sin información. La decisión de diseño con más consecuencias fue truncar el eje en Q800 y agrupar la cola en una clase abierta. El máximo observado es de Q3,169, de modo que un eje completo dedicaría más de tres cuartas partes del ancho a barras casi invisibles y comprimiría contra el margen izquierdo la zona donde se concentra el 97.5 % de los casos. La clase agrupada se rotuló «800+», se dibujó con trama diagonal para que no se confunda con una clase regular de Q50 y lleva anotado su conteo exacto de 161 ventas. Es un recorte que se declara en el propio gráfico, no una omisión silenciosa. El color codifica la posición respecto de la media: las clases que quedan por debajo van en tono claro, las que quedan por encima en tono oscuro, y la clase que contiene la media se marca en gris por ser la única ambigua. Así el 66.4 % de ventas que no alcanza el promedio se lee como una superficie y no como un dato suelto. Media y mediana se trazaron como líneas verticales rotuladas, y la distancia entre ambas se anotó explícitamente, porque esa separación es justamente lo que el gráfico demuestra. </w:t>
      </w:r>
    </w:p>
    <w:p w:rsidR="00EC5EE7" w:rsidRDefault="00EC5EE7" w:rsidP="004F1F9D">
      <w:pPr>
        <w:rPr>
          <w:lang w:bidi="es-ES"/>
        </w:rPr>
      </w:pPr>
    </w:p>
    <w:p w:rsidR="00EC5EE7" w:rsidRDefault="00EC5EE7" w:rsidP="00EC5EE7">
      <w:pPr>
        <w:pStyle w:val="Ttulo3"/>
      </w:pPr>
      <w:bookmarkStart w:id="32" w:name="_Toc238579192"/>
      <w:r w:rsidRPr="00EC5EE7">
        <w:t>Total de la ve</w:t>
      </w:r>
      <w:r>
        <w:t xml:space="preserve">nta por rango de edad: </w:t>
      </w:r>
      <w:r w:rsidRPr="00EC5EE7">
        <w:t>diagrama de caja</w:t>
      </w:r>
      <w:bookmarkEnd w:id="32"/>
      <w:r w:rsidRPr="00EC5EE7">
        <w:t xml:space="preserve"> </w:t>
      </w:r>
    </w:p>
    <w:p w:rsidR="00EC5EE7" w:rsidRDefault="00EC5EE7" w:rsidP="004F1F9D">
      <w:pPr>
        <w:rPr>
          <w:lang w:bidi="es-ES"/>
        </w:rPr>
      </w:pPr>
      <w:r w:rsidRPr="00EC5EE7">
        <w:rPr>
          <w:b/>
          <w:lang w:bidi="es-ES"/>
        </w:rPr>
        <w:t>Pregunta:</w:t>
      </w:r>
      <w:r w:rsidRPr="00EC5EE7">
        <w:rPr>
          <w:lang w:bidi="es-ES"/>
        </w:rPr>
        <w:t xml:space="preserve"> ¿la edad separa a los clientes por su gasto, más allá del promedio? (puntos 4.a y 5.a) </w:t>
      </w:r>
    </w:p>
    <w:p w:rsidR="002772FA" w:rsidRDefault="002772FA" w:rsidP="004F1F9D">
      <w:pPr>
        <w:rPr>
          <w:lang w:bidi="es-ES"/>
        </w:rPr>
      </w:pPr>
    </w:p>
    <w:p w:rsidR="00EC5EE7" w:rsidRDefault="00EC5EE7" w:rsidP="004F1F9D">
      <w:pPr>
        <w:rPr>
          <w:lang w:bidi="es-ES"/>
        </w:rPr>
      </w:pPr>
      <w:r w:rsidRPr="00EC5EE7">
        <w:rPr>
          <w:lang w:bidi="es-ES"/>
        </w:rPr>
        <w:lastRenderedPageBreak/>
        <w:t>La visualización 6 ya compara el ticket promedio entre rangos de edad, pero un promedio admite una objeción razonable: puede ocultar distribuciones muy distintas. Dos grupos con la misma media pueden tener dispersiones opuestas. El diagrama de caja es la respuesta directa a esa objeción, porque muestra simultáneamente mediana, cuartiles y recorrido de cada segmento. Se escogió frente a un gráfico de violín o a histogramas superpuestos por una razón de lectura: con cinco categorías, las cajas alineadas permiten comparar posición y amplitud de un vistazo, mientras que cinco densidades superpuestas exigirían al lector distinguir curvas que aquí serían casi idénticas. Y la coincidencia es precisamente el mensaje. Igual que en el histograma, el eje vertical se recortó —en Q700— porque los valores atípicos llegan a Q3</w:t>
      </w:r>
      <w:proofErr w:type="gramStart"/>
      <w:r w:rsidRPr="00EC5EE7">
        <w:rPr>
          <w:lang w:bidi="es-ES"/>
        </w:rPr>
        <w:t>,169</w:t>
      </w:r>
      <w:proofErr w:type="gramEnd"/>
      <w:r w:rsidRPr="00EC5EE7">
        <w:rPr>
          <w:lang w:bidi="es-ES"/>
        </w:rPr>
        <w:t xml:space="preserve"> y con el eje completo las cinco cajas quedarían aplastadas contra la base, anulando la comparación que da sentido al gráfico. Por el mismo motivo se omitieron los puntos atípicos individuales: el objeto de esta visualización es el cuerpo central de cada distribución, no sus extremos, que ya quedan cubiertos por el histograma anterior. Cada caja lleva rotulados sus tres cuartiles y, bajo el eje, el tamaño de su muestra, dato necesario para juzgar la estabilidad del tramo 56+ (346 clientes). Una línea horizontal con la mediana general sirve de referencia común, y el recuadro superior enuncia la conclusión que la imagen sostiene: las cinco distribuciones se solapan y solo Q21.55 separan a la mediana más alta de la más baja. </w:t>
      </w:r>
    </w:p>
    <w:p w:rsidR="00EC5EE7" w:rsidRDefault="00EC5EE7" w:rsidP="004F1F9D">
      <w:pPr>
        <w:rPr>
          <w:lang w:bidi="es-ES"/>
        </w:rPr>
      </w:pPr>
    </w:p>
    <w:p w:rsidR="00EC5EE7" w:rsidRDefault="00EC5EE7" w:rsidP="00EC5EE7">
      <w:pPr>
        <w:pStyle w:val="Ttulo3"/>
      </w:pPr>
      <w:bookmarkStart w:id="33" w:name="_Toc238579193"/>
      <w:r w:rsidRPr="00EC5EE7">
        <w:t>Comp</w:t>
      </w:r>
      <w:r>
        <w:t xml:space="preserve">osición del 63.9 % presencial: </w:t>
      </w:r>
      <w:r w:rsidRPr="00EC5EE7">
        <w:t>gráfico de cascada</w:t>
      </w:r>
      <w:bookmarkEnd w:id="33"/>
      <w:r w:rsidRPr="00EC5EE7">
        <w:t xml:space="preserve"> </w:t>
      </w:r>
    </w:p>
    <w:p w:rsidR="00EC5EE7" w:rsidRDefault="00EC5EE7" w:rsidP="004F1F9D">
      <w:pPr>
        <w:rPr>
          <w:lang w:bidi="es-ES"/>
        </w:rPr>
      </w:pPr>
      <w:r w:rsidRPr="00EC5EE7">
        <w:rPr>
          <w:b/>
          <w:lang w:bidi="es-ES"/>
        </w:rPr>
        <w:t>Pregunta:</w:t>
      </w:r>
      <w:r w:rsidRPr="00EC5EE7">
        <w:rPr>
          <w:lang w:bidi="es-ES"/>
        </w:rPr>
        <w:t xml:space="preserve"> ¿de dónde sale la cifra de ventas que exigen presencia física? (punto 3.c) </w:t>
      </w:r>
    </w:p>
    <w:p w:rsidR="00EC5EE7" w:rsidRDefault="00EC5EE7" w:rsidP="004F1F9D">
      <w:pPr>
        <w:rPr>
          <w:lang w:bidi="es-ES"/>
        </w:rPr>
      </w:pPr>
    </w:p>
    <w:p w:rsidR="00EC5EE7" w:rsidRDefault="00EC5EE7" w:rsidP="004F1F9D">
      <w:pPr>
        <w:rPr>
          <w:lang w:bidi="es-ES"/>
        </w:rPr>
      </w:pPr>
      <w:r w:rsidRPr="00EC5EE7">
        <w:rPr>
          <w:lang w:bidi="es-ES"/>
        </w:rPr>
        <w:t xml:space="preserve">Este hallazgo no proviene de una columna sino de un cruce entre dos: canal de origen y método de pago. Presentarlo como un total aislado obligaba al lector a aceptar el 63.9 % por confianza. La cascada existe justamente para eso: hace visible la aritmética de un agregado, mostrando cómo cada componente se suma hasta el subtotal. Se descartó un gráfico circular, que habría mostrado las tres porciones pero no la operación que las combina, y unas barras apiladas simples, que habrían dado la suma sin distinguir el subtotal intermedio de sus sumandos. La cascada conserva ambas cosas: las dos primeras barras flotan sobre la base acumulada, la tercera reinicia en cero para señalar que es un subtotal, y la cuarta completa hasta el total del </w:t>
      </w:r>
      <w:r w:rsidRPr="00EC5EE7">
        <w:rPr>
          <w:lang w:bidi="es-ES"/>
        </w:rPr>
        <w:lastRenderedPageBreak/>
        <w:t>año. El color separa las funciones en lugar de decorar: azul oscuro para el canal presencial, rojo para el componente inferido —las 633 ventas en línea pagadas en efectivo, que es el dato que exige un supuesto—, verde para el subtotal y azul claro para el remanente puramente digital. Las líneas punteadas de conexión entre barras marcan la continuidad del acumulado, y una línea de referencia con el total de 6,500 ventas cierra la escala. Cada barra lleva su valor absoluto y su porcentaje, y el recuadro enuncia el resultado en lenguaje llano. La visualización tiene además un valor de trazabilidad: al mostrar la cifra descompuesta, deja a la vista que 633 de las 4,156 transacciones dependen de una inferencia y no de un campo registrado, tal como se advierte en el punto 3.c.</w:t>
      </w:r>
    </w:p>
    <w:p w:rsidR="004F1F9D" w:rsidRDefault="004F1F9D" w:rsidP="004F1F9D">
      <w:pPr>
        <w:rPr>
          <w:lang w:bidi="es-ES"/>
        </w:rPr>
      </w:pPr>
    </w:p>
    <w:p w:rsidR="004F1F9D" w:rsidRDefault="004F1F9D" w:rsidP="0085101D">
      <w:pPr>
        <w:pStyle w:val="Ttulo2"/>
        <w:rPr>
          <w:lang w:bidi="es-ES"/>
        </w:rPr>
      </w:pPr>
      <w:bookmarkStart w:id="34" w:name="_Toc238579194"/>
      <w:r>
        <w:rPr>
          <w:lang w:bidi="es-ES"/>
        </w:rPr>
        <w:t>Decisiones de diseño transversales</w:t>
      </w:r>
      <w:bookmarkEnd w:id="34"/>
    </w:p>
    <w:p w:rsidR="004F1F9D" w:rsidRDefault="004F1F9D" w:rsidP="004F1F9D">
      <w:pPr>
        <w:rPr>
          <w:lang w:bidi="es-ES"/>
        </w:rPr>
      </w:pPr>
      <w:r>
        <w:rPr>
          <w:lang w:bidi="es-ES"/>
        </w:rPr>
        <w:t xml:space="preserve">Se aplicaron los mismos criterios a las </w:t>
      </w:r>
      <w:r w:rsidR="009026EF">
        <w:rPr>
          <w:lang w:bidi="es-ES"/>
        </w:rPr>
        <w:t xml:space="preserve">doce </w:t>
      </w:r>
      <w:r>
        <w:rPr>
          <w:lang w:bidi="es-ES"/>
        </w:rPr>
        <w:t>visualizaciones para que el informe se lea como un conjunto coherente:</w:t>
      </w:r>
    </w:p>
    <w:p w:rsidR="0085101D" w:rsidRDefault="004F1F9D" w:rsidP="004F1F9D">
      <w:pPr>
        <w:pStyle w:val="Prrafodelista"/>
        <w:numPr>
          <w:ilvl w:val="0"/>
          <w:numId w:val="10"/>
        </w:numPr>
        <w:rPr>
          <w:lang w:bidi="es-ES"/>
        </w:rPr>
      </w:pPr>
      <w:r>
        <w:rPr>
          <w:lang w:bidi="es-ES"/>
        </w:rPr>
        <w:t>Paleta constante. Un azul institucional para la serie principal, verde para los valores destacados en positivo y rojo para los mínimos. El color se usa siempre para codificar significado, nunca como adorno.</w:t>
      </w:r>
    </w:p>
    <w:p w:rsidR="0085101D" w:rsidRDefault="004F1F9D" w:rsidP="004F1F9D">
      <w:pPr>
        <w:pStyle w:val="Prrafodelista"/>
        <w:numPr>
          <w:ilvl w:val="0"/>
          <w:numId w:val="10"/>
        </w:numPr>
        <w:rPr>
          <w:lang w:bidi="es-ES"/>
        </w:rPr>
      </w:pPr>
      <w:r>
        <w:rPr>
          <w:lang w:bidi="es-ES"/>
        </w:rPr>
        <w:t xml:space="preserve">Todo valor rotulado sobre el dato. Sin excepción, cada barra y cada punto de las </w:t>
      </w:r>
      <w:r w:rsidR="009026EF">
        <w:rPr>
          <w:lang w:bidi="es-ES"/>
        </w:rPr>
        <w:t>doce</w:t>
      </w:r>
      <w:r>
        <w:rPr>
          <w:lang w:bidi="es-ES"/>
        </w:rPr>
        <w:t xml:space="preserve"> visualizaciones muestra su cifra exacta junto al elemento que la representa, y en las distribuciones se añade el porcentaje sobre el total. El criterio es que ninguna conclusión dependa de que el lector estime una altura o una longitud contra el eje: el gráfico debe entregar el dato, no insinuarlo.</w:t>
      </w:r>
    </w:p>
    <w:p w:rsidR="0085101D" w:rsidRDefault="009026EF" w:rsidP="004F1F9D">
      <w:pPr>
        <w:pStyle w:val="Prrafodelista"/>
        <w:numPr>
          <w:ilvl w:val="0"/>
          <w:numId w:val="10"/>
        </w:numPr>
        <w:rPr>
          <w:lang w:bidi="es-ES"/>
        </w:rPr>
      </w:pPr>
      <w:r>
        <w:rPr>
          <w:lang w:bidi="es-ES"/>
        </w:rPr>
        <w:t xml:space="preserve">Ejes siempre identificados. Los doce </w:t>
      </w:r>
      <w:r w:rsidR="004F1F9D">
        <w:rPr>
          <w:lang w:bidi="es-ES"/>
        </w:rPr>
        <w:t>gráficos rotulan ambos ejes con la magnitud y su unidad («Total de ventas (quetzales)», «Cantidad de ventas», «Mes»), y las series de las barras agrupadas se distinguen con leyenda.</w:t>
      </w:r>
    </w:p>
    <w:p w:rsidR="0085101D" w:rsidRDefault="004F1F9D" w:rsidP="004F1F9D">
      <w:pPr>
        <w:pStyle w:val="Prrafodelista"/>
        <w:numPr>
          <w:ilvl w:val="0"/>
          <w:numId w:val="10"/>
        </w:numPr>
        <w:rPr>
          <w:lang w:bidi="es-ES"/>
        </w:rPr>
      </w:pPr>
      <w:r>
        <w:rPr>
          <w:lang w:bidi="es-ES"/>
        </w:rPr>
        <w:t>Eliminación de elementos no informativos. Se retiraron los bordes superior y derecho, y las rejillas se dejaron punteadas y tenues, de modo que el dato domine visualmente sobre la estructura del gráfico.</w:t>
      </w:r>
    </w:p>
    <w:p w:rsidR="0085101D" w:rsidRDefault="004F1F9D" w:rsidP="004F1F9D">
      <w:pPr>
        <w:pStyle w:val="Prrafodelista"/>
        <w:numPr>
          <w:ilvl w:val="0"/>
          <w:numId w:val="10"/>
        </w:numPr>
        <w:rPr>
          <w:lang w:bidi="es-ES"/>
        </w:rPr>
      </w:pPr>
      <w:r>
        <w:rPr>
          <w:lang w:bidi="es-ES"/>
        </w:rPr>
        <w:lastRenderedPageBreak/>
        <w:t xml:space="preserve">Exportación a 150 </w:t>
      </w:r>
      <w:proofErr w:type="spellStart"/>
      <w:r>
        <w:rPr>
          <w:lang w:bidi="es-ES"/>
        </w:rPr>
        <w:t>ppp</w:t>
      </w:r>
      <w:proofErr w:type="spellEnd"/>
      <w:r>
        <w:rPr>
          <w:lang w:bidi="es-ES"/>
        </w:rPr>
        <w:t xml:space="preserve"> con recorte ajustado, resolución suficiente para que el texto se lea con nitidez al incorporar las imágenes al PDF final.</w:t>
      </w:r>
    </w:p>
    <w:p w:rsidR="004F1F9D" w:rsidRDefault="004F1F9D" w:rsidP="004F1F9D">
      <w:pPr>
        <w:pStyle w:val="Prrafodelista"/>
        <w:numPr>
          <w:ilvl w:val="0"/>
          <w:numId w:val="10"/>
        </w:numPr>
        <w:rPr>
          <w:lang w:bidi="es-ES"/>
        </w:rPr>
      </w:pPr>
      <w:r>
        <w:rPr>
          <w:lang w:bidi="es-ES"/>
        </w:rPr>
        <w:t>Reproducibilidad. Las gráficas no se editaron a mano: se regeneran por completo ejecutando</w:t>
      </w:r>
      <w:r w:rsidR="0085101D">
        <w:rPr>
          <w:lang w:bidi="es-ES"/>
        </w:rPr>
        <w:t xml:space="preserve"> Python-</w:t>
      </w:r>
      <w:proofErr w:type="spellStart"/>
      <w:r w:rsidR="0085101D">
        <w:rPr>
          <w:lang w:bidi="es-ES"/>
        </w:rPr>
        <w:t>analisis</w:t>
      </w:r>
      <w:proofErr w:type="spellEnd"/>
      <w:r w:rsidR="0085101D">
        <w:rPr>
          <w:lang w:bidi="es-ES"/>
        </w:rPr>
        <w:t>/exploratorio.py</w:t>
      </w:r>
      <w:r>
        <w:rPr>
          <w:lang w:bidi="es-ES"/>
        </w:rPr>
        <w:t>, de forma que cualquier corrección en los datos se refleja en las imágenes sin</w:t>
      </w:r>
      <w:r w:rsidR="0085101D">
        <w:rPr>
          <w:lang w:bidi="es-ES"/>
        </w:rPr>
        <w:t xml:space="preserve"> </w:t>
      </w:r>
      <w:r>
        <w:rPr>
          <w:lang w:bidi="es-ES"/>
        </w:rPr>
        <w:t>trabajo manual.</w:t>
      </w:r>
    </w:p>
    <w:p w:rsidR="004F1F9D" w:rsidRDefault="004F1F9D" w:rsidP="004F1F9D">
      <w:pPr>
        <w:rPr>
          <w:lang w:bidi="es-ES"/>
        </w:rPr>
      </w:pPr>
    </w:p>
    <w:p w:rsidR="00736B43" w:rsidRDefault="00736B43" w:rsidP="004F1F9D">
      <w:pPr>
        <w:rPr>
          <w:lang w:bidi="es-ES"/>
        </w:rPr>
      </w:pPr>
    </w:p>
    <w:p w:rsidR="004F1F9D" w:rsidRDefault="004F1F9D" w:rsidP="0085101D">
      <w:pPr>
        <w:pStyle w:val="Ttulo2"/>
        <w:rPr>
          <w:lang w:bidi="es-ES"/>
        </w:rPr>
      </w:pPr>
      <w:bookmarkStart w:id="35" w:name="_Toc238579195"/>
      <w:r>
        <w:rPr>
          <w:lang w:bidi="es-ES"/>
        </w:rPr>
        <w:t>Visualizaciones descartadas</w:t>
      </w:r>
      <w:bookmarkEnd w:id="35"/>
    </w:p>
    <w:p w:rsidR="004F1F9D" w:rsidRDefault="004F1F9D" w:rsidP="004F1F9D">
      <w:pPr>
        <w:rPr>
          <w:lang w:bidi="es-ES"/>
        </w:rPr>
      </w:pPr>
      <w:r>
        <w:rPr>
          <w:lang w:bidi="es-ES"/>
        </w:rPr>
        <w:t>Se evaluaron y descartaron tres alternativas, por las razones siguientes:</w:t>
      </w:r>
    </w:p>
    <w:p w:rsidR="0085101D" w:rsidRDefault="004F1F9D" w:rsidP="004F1F9D">
      <w:pPr>
        <w:pStyle w:val="Prrafodelista"/>
        <w:numPr>
          <w:ilvl w:val="0"/>
          <w:numId w:val="11"/>
        </w:numPr>
        <w:rPr>
          <w:lang w:bidi="es-ES"/>
        </w:rPr>
      </w:pPr>
      <w:r>
        <w:rPr>
          <w:lang w:bidi="es-ES"/>
        </w:rPr>
        <w:t>Gráfico circular para el método de pago. La comparación de ángulos es menos precisa que la de longitudes; se prefirieron barras.</w:t>
      </w:r>
    </w:p>
    <w:p w:rsidR="0085101D" w:rsidRDefault="004F1F9D" w:rsidP="004F1F9D">
      <w:pPr>
        <w:pStyle w:val="Prrafodelista"/>
        <w:numPr>
          <w:ilvl w:val="0"/>
          <w:numId w:val="11"/>
        </w:numPr>
        <w:rPr>
          <w:lang w:bidi="es-ES"/>
        </w:rPr>
      </w:pPr>
      <w:r>
        <w:rPr>
          <w:lang w:bidi="es-ES"/>
        </w:rPr>
        <w:t>Barras apiladas para boletín y vale. Las dos categorías no son excluyentes, por lo que el total apilado carecería de interpretación.</w:t>
      </w:r>
    </w:p>
    <w:p w:rsidR="00EC5EE7" w:rsidRDefault="00EC5EE7" w:rsidP="004F1F9D">
      <w:pPr>
        <w:pStyle w:val="Prrafodelista"/>
        <w:numPr>
          <w:ilvl w:val="0"/>
          <w:numId w:val="11"/>
        </w:numPr>
        <w:rPr>
          <w:lang w:bidi="es-ES"/>
        </w:rPr>
      </w:pPr>
      <w:r w:rsidRPr="00EC5EE7">
        <w:rPr>
          <w:lang w:bidi="es-ES"/>
        </w:rPr>
        <w:t xml:space="preserve">Gráfico de violín para el gasto por rango de edad. Habría mostrado la densidad completa de cada segmento, pero con cinco distribuciones casi idénticas obligaría a distinguir curvas superpuestas; el diagrama de caja comunica la misma coincidencia con una lectura más directa. </w:t>
      </w:r>
    </w:p>
    <w:p w:rsidR="00EC5EE7" w:rsidRDefault="00EC5EE7" w:rsidP="004F1F9D">
      <w:pPr>
        <w:pStyle w:val="Prrafodelista"/>
        <w:numPr>
          <w:ilvl w:val="0"/>
          <w:numId w:val="11"/>
        </w:numPr>
        <w:rPr>
          <w:lang w:bidi="es-ES"/>
        </w:rPr>
      </w:pPr>
      <w:r w:rsidRPr="00EC5EE7">
        <w:rPr>
          <w:lang w:bidi="es-ES"/>
        </w:rPr>
        <w:t xml:space="preserve">Barras apiladas simples para el 63.9 % presencial. Entregan la suma pero no distinguen el subtotal intermedio de sus componentes, que es justamente lo que la cascada hace visible. </w:t>
      </w:r>
    </w:p>
    <w:p w:rsidR="002772FA" w:rsidRDefault="00EC5EE7" w:rsidP="00B40EF0">
      <w:pPr>
        <w:ind w:left="360"/>
        <w:rPr>
          <w:lang w:bidi="es-ES"/>
        </w:rPr>
      </w:pPr>
      <w:r w:rsidRPr="00EC5EE7">
        <w:rPr>
          <w:lang w:bidi="es-ES"/>
        </w:rPr>
        <w:t>Un caso merece mención aparte porque la decisión cambió durante el proyecto. El histograma de montos de venta se descartó en la primera ronda, con el argumento de que las medidas de tendencia central ya cubrían el punto 2.b. Al redactar el informe quedó claro que ese argumento era insuficiente: la media y la mediana señalan que existe asimetría, pero no permiten ver su magnitud ni dónde se acumulan las ventas, y sin esa imagen el lector no tiene forma de juzgar si el ticket promedio describe bien al negocio. El histograma se incorporó entonces como visualización 10 y es hoy el único gráfico que muestra la forma de la variable principal del conjunto de datos.</w:t>
      </w:r>
    </w:p>
    <w:p w:rsidR="00474581" w:rsidRDefault="00474581" w:rsidP="00D06D08">
      <w:pPr>
        <w:pStyle w:val="Ttulo1"/>
        <w:rPr>
          <w:lang w:bidi="es-ES"/>
        </w:rPr>
      </w:pPr>
      <w:bookmarkStart w:id="36" w:name="_Toc238579196"/>
      <w:r>
        <w:rPr>
          <w:lang w:bidi="es-ES"/>
        </w:rPr>
        <w:lastRenderedPageBreak/>
        <w:t>Análisis exploratorio y de tendencias</w:t>
      </w:r>
      <w:bookmarkEnd w:id="36"/>
    </w:p>
    <w:p w:rsidR="00736B43" w:rsidRDefault="00736B43" w:rsidP="00474581">
      <w:pPr>
        <w:rPr>
          <w:lang w:bidi="es-ES"/>
        </w:rPr>
      </w:pPr>
    </w:p>
    <w:p w:rsidR="00736B43" w:rsidRDefault="00736B43" w:rsidP="00736B43">
      <w:pPr>
        <w:pStyle w:val="Ttulo2"/>
        <w:rPr>
          <w:lang w:bidi="es-ES"/>
        </w:rPr>
      </w:pPr>
      <w:bookmarkStart w:id="37" w:name="_Toc238579197"/>
      <w:r>
        <w:rPr>
          <w:lang w:bidi="es-ES"/>
        </w:rPr>
        <w:t>Análisis exploratorio</w:t>
      </w:r>
      <w:bookmarkEnd w:id="37"/>
    </w:p>
    <w:p w:rsidR="00736B43" w:rsidRDefault="00736B43" w:rsidP="00736B43">
      <w:pPr>
        <w:pStyle w:val="Ttulo3"/>
        <w:numPr>
          <w:ilvl w:val="0"/>
          <w:numId w:val="32"/>
        </w:numPr>
      </w:pPr>
      <w:bookmarkStart w:id="38" w:name="_Toc238579198"/>
      <w:r>
        <w:t>Obtención de los datos</w:t>
      </w:r>
      <w:bookmarkEnd w:id="38"/>
    </w:p>
    <w:p w:rsidR="00736B43" w:rsidRDefault="00736B43" w:rsidP="00736B43">
      <w:pPr>
        <w:rPr>
          <w:lang w:bidi="es-ES"/>
        </w:rPr>
      </w:pPr>
      <w:r w:rsidRPr="00736B43">
        <w:rPr>
          <w:lang w:bidi="es-ES"/>
        </w:rPr>
        <w:t xml:space="preserve">Los datos se leyeron de la base </w:t>
      </w:r>
      <w:proofErr w:type="spellStart"/>
      <w:r w:rsidRPr="00736B43">
        <w:rPr>
          <w:lang w:bidi="es-ES"/>
        </w:rPr>
        <w:t>PostgreSQL</w:t>
      </w:r>
      <w:proofErr w:type="spellEnd"/>
      <w:r w:rsidRPr="00736B43">
        <w:rPr>
          <w:lang w:bidi="es-ES"/>
        </w:rPr>
        <w:t xml:space="preserve"> en la</w:t>
      </w:r>
      <w:r w:rsidR="002772FA">
        <w:rPr>
          <w:lang w:bidi="es-ES"/>
        </w:rPr>
        <w:t xml:space="preserve"> nube</w:t>
      </w:r>
      <w:r w:rsidRPr="00736B43">
        <w:rPr>
          <w:lang w:bidi="es-ES"/>
        </w:rPr>
        <w:t xml:space="preserve">. La agregación se delegó al motor mediante </w:t>
      </w:r>
      <w:proofErr w:type="spellStart"/>
      <w:r>
        <w:rPr>
          <w:lang w:bidi="es-ES"/>
        </w:rPr>
        <w:t>group</w:t>
      </w:r>
      <w:proofErr w:type="spellEnd"/>
      <w:r>
        <w:rPr>
          <w:lang w:bidi="es-ES"/>
        </w:rPr>
        <w:t xml:space="preserve"> </w:t>
      </w:r>
      <w:proofErr w:type="spellStart"/>
      <w:r>
        <w:rPr>
          <w:lang w:bidi="es-ES"/>
        </w:rPr>
        <w:t>by</w:t>
      </w:r>
      <w:proofErr w:type="spellEnd"/>
      <w:r>
        <w:rPr>
          <w:lang w:bidi="es-ES"/>
        </w:rPr>
        <w:t xml:space="preserve">, sum, </w:t>
      </w:r>
      <w:proofErr w:type="spellStart"/>
      <w:r>
        <w:rPr>
          <w:lang w:bidi="es-ES"/>
        </w:rPr>
        <w:t>count</w:t>
      </w:r>
      <w:proofErr w:type="spellEnd"/>
      <w:r>
        <w:rPr>
          <w:lang w:bidi="es-ES"/>
        </w:rPr>
        <w:t xml:space="preserve"> y </w:t>
      </w:r>
      <w:proofErr w:type="spellStart"/>
      <w:r>
        <w:rPr>
          <w:lang w:bidi="es-ES"/>
        </w:rPr>
        <w:t>avg</w:t>
      </w:r>
      <w:proofErr w:type="spellEnd"/>
      <w:r>
        <w:rPr>
          <w:lang w:bidi="es-ES"/>
        </w:rPr>
        <w:t xml:space="preserve">, de modo que solo </w:t>
      </w:r>
      <w:r w:rsidRPr="00736B43">
        <w:rPr>
          <w:lang w:bidi="es-ES"/>
        </w:rPr>
        <w:t>viajan a Python unas pocas decenas de filas ya resumidas</w:t>
      </w:r>
      <w:r>
        <w:rPr>
          <w:lang w:bidi="es-ES"/>
        </w:rPr>
        <w:t>.</w:t>
      </w:r>
    </w:p>
    <w:p w:rsidR="00736B43" w:rsidRDefault="00736B43" w:rsidP="00736B43">
      <w:pPr>
        <w:rPr>
          <w:lang w:bidi="es-ES"/>
        </w:rPr>
      </w:pPr>
      <w:r w:rsidRPr="00736B43">
        <w:rPr>
          <w:lang w:bidi="es-ES"/>
        </w:rPr>
        <w:t>El universo analizado son 6,500 transacciones del año 2021, por un total facturado de Q1</w:t>
      </w:r>
      <w:proofErr w:type="gramStart"/>
      <w:r w:rsidRPr="00736B43">
        <w:rPr>
          <w:lang w:bidi="es-ES"/>
        </w:rPr>
        <w:t>,340,575.80</w:t>
      </w:r>
      <w:proofErr w:type="gramEnd"/>
      <w:r>
        <w:rPr>
          <w:lang w:bidi="es-ES"/>
        </w:rPr>
        <w:t>.</w:t>
      </w:r>
    </w:p>
    <w:p w:rsidR="00736B43" w:rsidRDefault="00736B43" w:rsidP="00736B43">
      <w:pPr>
        <w:rPr>
          <w:lang w:bidi="es-ES"/>
        </w:rPr>
      </w:pPr>
    </w:p>
    <w:p w:rsidR="00736B43" w:rsidRDefault="00736B43" w:rsidP="00736B43">
      <w:pPr>
        <w:pStyle w:val="Ttulo3"/>
      </w:pPr>
      <w:bookmarkStart w:id="39" w:name="_Toc238579199"/>
      <w:r>
        <w:t>Estadísticas básicas de las variables numéricas</w:t>
      </w:r>
      <w:bookmarkEnd w:id="39"/>
    </w:p>
    <w:tbl>
      <w:tblPr>
        <w:tblStyle w:val="Tablaconcuadrcula"/>
        <w:tblW w:w="0" w:type="auto"/>
        <w:jc w:val="center"/>
        <w:tblLayout w:type="fixed"/>
        <w:tblLook w:val="01E0" w:firstRow="1" w:lastRow="1" w:firstColumn="1" w:lastColumn="1" w:noHBand="0" w:noVBand="0"/>
      </w:tblPr>
      <w:tblGrid>
        <w:gridCol w:w="3750"/>
        <w:gridCol w:w="2025"/>
        <w:gridCol w:w="2370"/>
        <w:gridCol w:w="2040"/>
      </w:tblGrid>
      <w:tr w:rsidR="00736B43" w:rsidTr="00DA4F2E">
        <w:trPr>
          <w:trHeight w:val="554"/>
          <w:jc w:val="center"/>
        </w:trPr>
        <w:tc>
          <w:tcPr>
            <w:tcW w:w="3750" w:type="dxa"/>
            <w:shd w:val="clear" w:color="auto" w:fill="278079" w:themeFill="accent6" w:themeFillShade="BF"/>
            <w:vAlign w:val="center"/>
          </w:tcPr>
          <w:p w:rsidR="00736B43" w:rsidRPr="00DA4F2E" w:rsidRDefault="00736B43" w:rsidP="00DA4F2E">
            <w:pPr>
              <w:jc w:val="center"/>
              <w:rPr>
                <w:b/>
                <w:color w:val="FFFFFF" w:themeColor="background1"/>
              </w:rPr>
            </w:pPr>
            <w:r w:rsidRPr="00DA4F2E">
              <w:rPr>
                <w:b/>
                <w:color w:val="FFFFFF" w:themeColor="background1"/>
              </w:rPr>
              <w:t>Variable</w:t>
            </w:r>
          </w:p>
        </w:tc>
        <w:tc>
          <w:tcPr>
            <w:tcW w:w="2025" w:type="dxa"/>
            <w:shd w:val="clear" w:color="auto" w:fill="278079" w:themeFill="accent6" w:themeFillShade="BF"/>
            <w:vAlign w:val="center"/>
          </w:tcPr>
          <w:p w:rsidR="00736B43" w:rsidRPr="00DA4F2E" w:rsidRDefault="00736B43" w:rsidP="00DA4F2E">
            <w:pPr>
              <w:jc w:val="center"/>
              <w:rPr>
                <w:b/>
                <w:color w:val="FFFFFF" w:themeColor="background1"/>
              </w:rPr>
            </w:pPr>
            <w:r w:rsidRPr="00DA4F2E">
              <w:rPr>
                <w:b/>
                <w:color w:val="FFFFFF" w:themeColor="background1"/>
              </w:rPr>
              <w:t>Media</w:t>
            </w:r>
          </w:p>
        </w:tc>
        <w:tc>
          <w:tcPr>
            <w:tcW w:w="2370" w:type="dxa"/>
            <w:shd w:val="clear" w:color="auto" w:fill="278079" w:themeFill="accent6" w:themeFillShade="BF"/>
            <w:vAlign w:val="center"/>
          </w:tcPr>
          <w:p w:rsidR="00736B43" w:rsidRPr="00DA4F2E" w:rsidRDefault="00736B43" w:rsidP="00DA4F2E">
            <w:pPr>
              <w:jc w:val="center"/>
              <w:rPr>
                <w:b/>
                <w:color w:val="FFFFFF" w:themeColor="background1"/>
              </w:rPr>
            </w:pPr>
            <w:r w:rsidRPr="00DA4F2E">
              <w:rPr>
                <w:b/>
                <w:color w:val="FFFFFF" w:themeColor="background1"/>
              </w:rPr>
              <w:t>Mediana</w:t>
            </w:r>
          </w:p>
        </w:tc>
        <w:tc>
          <w:tcPr>
            <w:tcW w:w="2040" w:type="dxa"/>
            <w:shd w:val="clear" w:color="auto" w:fill="278079" w:themeFill="accent6" w:themeFillShade="BF"/>
            <w:vAlign w:val="center"/>
          </w:tcPr>
          <w:p w:rsidR="00736B43" w:rsidRPr="00DA4F2E" w:rsidRDefault="00736B43" w:rsidP="00DA4F2E">
            <w:pPr>
              <w:jc w:val="center"/>
              <w:rPr>
                <w:b/>
                <w:color w:val="FFFFFF" w:themeColor="background1"/>
              </w:rPr>
            </w:pPr>
            <w:r w:rsidRPr="00DA4F2E">
              <w:rPr>
                <w:b/>
                <w:color w:val="FFFFFF" w:themeColor="background1"/>
                <w:spacing w:val="-4"/>
              </w:rPr>
              <w:t>Moda</w:t>
            </w:r>
          </w:p>
        </w:tc>
      </w:tr>
      <w:tr w:rsidR="00736B43" w:rsidTr="00DA4F2E">
        <w:trPr>
          <w:trHeight w:val="479"/>
          <w:jc w:val="center"/>
        </w:trPr>
        <w:tc>
          <w:tcPr>
            <w:tcW w:w="3750" w:type="dxa"/>
          </w:tcPr>
          <w:p w:rsidR="00736B43" w:rsidRDefault="00736B43" w:rsidP="00DA4F2E">
            <w:r>
              <w:t>edad</w:t>
            </w:r>
            <w:r>
              <w:tab/>
            </w:r>
          </w:p>
        </w:tc>
        <w:tc>
          <w:tcPr>
            <w:tcW w:w="2025" w:type="dxa"/>
          </w:tcPr>
          <w:p w:rsidR="00736B43" w:rsidRDefault="00736B43" w:rsidP="00DA4F2E">
            <w:r>
              <w:t>36.31</w:t>
            </w:r>
          </w:p>
        </w:tc>
        <w:tc>
          <w:tcPr>
            <w:tcW w:w="2370" w:type="dxa"/>
          </w:tcPr>
          <w:p w:rsidR="00736B43" w:rsidRDefault="00736B43" w:rsidP="00DA4F2E">
            <w:r>
              <w:t>36.00</w:t>
            </w:r>
          </w:p>
        </w:tc>
        <w:tc>
          <w:tcPr>
            <w:tcW w:w="2040" w:type="dxa"/>
          </w:tcPr>
          <w:p w:rsidR="00736B43" w:rsidRPr="00DA4F2E" w:rsidRDefault="00736B43" w:rsidP="00DA4F2E">
            <w:r w:rsidRPr="00DA4F2E">
              <w:t>18.00</w:t>
            </w:r>
          </w:p>
        </w:tc>
      </w:tr>
      <w:tr w:rsidR="00736B43" w:rsidTr="00DA4F2E">
        <w:trPr>
          <w:trHeight w:val="494"/>
          <w:jc w:val="center"/>
        </w:trPr>
        <w:tc>
          <w:tcPr>
            <w:tcW w:w="3750" w:type="dxa"/>
          </w:tcPr>
          <w:p w:rsidR="00736B43" w:rsidRDefault="00736B43" w:rsidP="00DA4F2E">
            <w:proofErr w:type="spellStart"/>
            <w:r>
              <w:t>venta_total</w:t>
            </w:r>
            <w:proofErr w:type="spellEnd"/>
          </w:p>
        </w:tc>
        <w:tc>
          <w:tcPr>
            <w:tcW w:w="2025" w:type="dxa"/>
          </w:tcPr>
          <w:p w:rsidR="00736B43" w:rsidRDefault="00736B43" w:rsidP="00DA4F2E">
            <w:r>
              <w:t>206.24</w:t>
            </w:r>
          </w:p>
        </w:tc>
        <w:tc>
          <w:tcPr>
            <w:tcW w:w="2370" w:type="dxa"/>
          </w:tcPr>
          <w:p w:rsidR="00736B43" w:rsidRDefault="00736B43" w:rsidP="00DA4F2E">
            <w:r>
              <w:t>137.35</w:t>
            </w:r>
          </w:p>
        </w:tc>
        <w:tc>
          <w:tcPr>
            <w:tcW w:w="2040" w:type="dxa"/>
          </w:tcPr>
          <w:p w:rsidR="00736B43" w:rsidRPr="00DA4F2E" w:rsidRDefault="00736B43" w:rsidP="00DA4F2E">
            <w:r w:rsidRPr="00DA4F2E">
              <w:t>98.00</w:t>
            </w:r>
          </w:p>
        </w:tc>
      </w:tr>
      <w:tr w:rsidR="00736B43" w:rsidTr="00DA4F2E">
        <w:trPr>
          <w:trHeight w:val="479"/>
          <w:jc w:val="center"/>
        </w:trPr>
        <w:tc>
          <w:tcPr>
            <w:tcW w:w="3750" w:type="dxa"/>
          </w:tcPr>
          <w:p w:rsidR="00736B43" w:rsidRDefault="00736B43" w:rsidP="00DA4F2E">
            <w:proofErr w:type="spellStart"/>
            <w:r>
              <w:t>num_compra</w:t>
            </w:r>
            <w:proofErr w:type="spellEnd"/>
          </w:p>
        </w:tc>
        <w:tc>
          <w:tcPr>
            <w:tcW w:w="2025" w:type="dxa"/>
          </w:tcPr>
          <w:p w:rsidR="00736B43" w:rsidRDefault="00736B43" w:rsidP="00DA4F2E">
            <w:r>
              <w:rPr>
                <w:spacing w:val="-4"/>
              </w:rPr>
              <w:t>5.09</w:t>
            </w:r>
          </w:p>
        </w:tc>
        <w:tc>
          <w:tcPr>
            <w:tcW w:w="2370" w:type="dxa"/>
          </w:tcPr>
          <w:p w:rsidR="00736B43" w:rsidRDefault="00736B43" w:rsidP="00DA4F2E">
            <w:r>
              <w:rPr>
                <w:spacing w:val="-4"/>
              </w:rPr>
              <w:t>4.00</w:t>
            </w:r>
          </w:p>
        </w:tc>
        <w:tc>
          <w:tcPr>
            <w:tcW w:w="2040" w:type="dxa"/>
          </w:tcPr>
          <w:p w:rsidR="00736B43" w:rsidRPr="00DA4F2E" w:rsidRDefault="00736B43" w:rsidP="00DA4F2E">
            <w:r w:rsidRPr="00DA4F2E">
              <w:rPr>
                <w:spacing w:val="-4"/>
              </w:rPr>
              <w:t>2.00</w:t>
            </w:r>
          </w:p>
        </w:tc>
      </w:tr>
      <w:tr w:rsidR="00736B43" w:rsidTr="00DA4F2E">
        <w:trPr>
          <w:trHeight w:val="494"/>
          <w:jc w:val="center"/>
        </w:trPr>
        <w:tc>
          <w:tcPr>
            <w:tcW w:w="3750" w:type="dxa"/>
          </w:tcPr>
          <w:p w:rsidR="00736B43" w:rsidRDefault="00736B43" w:rsidP="00DA4F2E">
            <w:proofErr w:type="spellStart"/>
            <w:r>
              <w:t>monto_compra</w:t>
            </w:r>
            <w:proofErr w:type="spellEnd"/>
          </w:p>
        </w:tc>
        <w:tc>
          <w:tcPr>
            <w:tcW w:w="2025" w:type="dxa"/>
          </w:tcPr>
          <w:p w:rsidR="00736B43" w:rsidRDefault="00736B43" w:rsidP="00DA4F2E">
            <w:r>
              <w:t>39.79</w:t>
            </w:r>
          </w:p>
        </w:tc>
        <w:tc>
          <w:tcPr>
            <w:tcW w:w="2370" w:type="dxa"/>
          </w:tcPr>
          <w:p w:rsidR="00736B43" w:rsidRDefault="00736B43" w:rsidP="00DA4F2E">
            <w:r>
              <w:t>35.77</w:t>
            </w:r>
          </w:p>
        </w:tc>
        <w:tc>
          <w:tcPr>
            <w:tcW w:w="2040" w:type="dxa"/>
          </w:tcPr>
          <w:p w:rsidR="00736B43" w:rsidRPr="00DA4F2E" w:rsidRDefault="00736B43" w:rsidP="00DA4F2E">
            <w:r w:rsidRPr="00DA4F2E">
              <w:t>28.32</w:t>
            </w:r>
          </w:p>
        </w:tc>
      </w:tr>
      <w:tr w:rsidR="00736B43" w:rsidTr="00DA4F2E">
        <w:trPr>
          <w:trHeight w:val="479"/>
          <w:jc w:val="center"/>
        </w:trPr>
        <w:tc>
          <w:tcPr>
            <w:tcW w:w="3750" w:type="dxa"/>
          </w:tcPr>
          <w:p w:rsidR="00736B43" w:rsidRDefault="00736B43" w:rsidP="00DA4F2E">
            <w:r>
              <w:t>tiempo</w:t>
            </w:r>
          </w:p>
        </w:tc>
        <w:tc>
          <w:tcPr>
            <w:tcW w:w="2025" w:type="dxa"/>
          </w:tcPr>
          <w:p w:rsidR="00736B43" w:rsidRPr="00DA4F2E" w:rsidRDefault="00736B43" w:rsidP="00DA4F2E">
            <w:r w:rsidRPr="00DA4F2E">
              <w:t>767.38</w:t>
            </w:r>
          </w:p>
        </w:tc>
        <w:tc>
          <w:tcPr>
            <w:tcW w:w="2370" w:type="dxa"/>
          </w:tcPr>
          <w:p w:rsidR="00736B43" w:rsidRPr="00DA4F2E" w:rsidRDefault="00736B43" w:rsidP="00DA4F2E">
            <w:r w:rsidRPr="00DA4F2E">
              <w:t>768.00</w:t>
            </w:r>
          </w:p>
        </w:tc>
        <w:tc>
          <w:tcPr>
            <w:tcW w:w="2040" w:type="dxa"/>
          </w:tcPr>
          <w:p w:rsidR="00736B43" w:rsidRPr="00DA4F2E" w:rsidRDefault="00736B43" w:rsidP="00DA4F2E">
            <w:r w:rsidRPr="00DA4F2E">
              <w:t>852.00</w:t>
            </w:r>
          </w:p>
        </w:tc>
      </w:tr>
    </w:tbl>
    <w:p w:rsidR="00DA4F2E" w:rsidRDefault="00DA4F2E" w:rsidP="00DA4F2E">
      <w:pPr>
        <w:rPr>
          <w:lang w:bidi="es-ES"/>
        </w:rPr>
      </w:pPr>
    </w:p>
    <w:p w:rsidR="00EC5EE7" w:rsidRDefault="00EC5EE7" w:rsidP="00EC5EE7">
      <w:pPr>
        <w:jc w:val="center"/>
        <w:rPr>
          <w:lang w:bidi="es-ES"/>
        </w:rPr>
      </w:pPr>
      <w:r w:rsidRPr="00EC5EE7">
        <w:rPr>
          <w:noProof/>
          <w:lang w:eastAsia="es-ES"/>
        </w:rPr>
        <w:lastRenderedPageBreak/>
        <w:drawing>
          <wp:inline distT="0" distB="0" distL="0" distR="0" wp14:anchorId="0A4B0B75" wp14:editId="712406EC">
            <wp:extent cx="5920576" cy="3200400"/>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20576" cy="3200400"/>
                    </a:xfrm>
                    <a:prstGeom prst="rect">
                      <a:avLst/>
                    </a:prstGeom>
                  </pic:spPr>
                </pic:pic>
              </a:graphicData>
            </a:graphic>
          </wp:inline>
        </w:drawing>
      </w:r>
    </w:p>
    <w:p w:rsidR="00EC5EE7" w:rsidRDefault="00EC5EE7" w:rsidP="00EC5EE7">
      <w:pPr>
        <w:pStyle w:val="pie"/>
      </w:pPr>
      <w:r>
        <w:t>Distribución del total de la venta</w:t>
      </w:r>
    </w:p>
    <w:p w:rsidR="00EC5EE7" w:rsidRPr="00DA4F2E" w:rsidRDefault="00EC5EE7" w:rsidP="00EC5EE7"/>
    <w:p w:rsidR="00DA4F2E" w:rsidRPr="00DA4F2E" w:rsidRDefault="00EC5EE7" w:rsidP="00DA4F2E">
      <w:pPr>
        <w:rPr>
          <w:lang w:bidi="es-ES"/>
        </w:rPr>
        <w:sectPr w:rsidR="00DA4F2E" w:rsidRPr="00DA4F2E">
          <w:type w:val="continuous"/>
          <w:pgSz w:w="12240" w:h="15840"/>
          <w:pgMar w:top="1500" w:right="720" w:bottom="280" w:left="720" w:header="720" w:footer="720" w:gutter="0"/>
          <w:cols w:space="720"/>
        </w:sectPr>
      </w:pPr>
      <w:r w:rsidRPr="00EC5EE7">
        <w:rPr>
          <w:b/>
          <w:bCs/>
          <w:lang w:bidi="es-ES"/>
        </w:rPr>
        <w:t xml:space="preserve">La distribución del gasto está fuertemente sesgada a la derecha. </w:t>
      </w:r>
      <w:r w:rsidRPr="00EC5EE7">
        <w:rPr>
          <w:bCs/>
          <w:lang w:bidi="es-ES"/>
        </w:rPr>
        <w:t>La media de Q206.24 pero la mediana es Q137.35: la media supera a la mediana en un 50 %. Eso significa que la mitad de las ventas del año no llegó a Q137.35 y que el promedio está siendo empujado hacia arriba por una minoría de transacciones grandes. Es un detalle con consecuencia</w:t>
      </w:r>
      <w:r w:rsidR="002772FA">
        <w:rPr>
          <w:bCs/>
          <w:lang w:bidi="es-ES"/>
        </w:rPr>
        <w:t>s prácticas, porque hablar del ticket promedio de Q206</w:t>
      </w:r>
      <w:r w:rsidRPr="00EC5EE7">
        <w:rPr>
          <w:bCs/>
          <w:lang w:bidi="es-ES"/>
        </w:rPr>
        <w:t xml:space="preserve"> describe mal a la venta típica del negocio. Cada vez que en este informe se compara un ticket promedio entre dos grupos, conviene recordar que se está comparando una media sobre una distribución asimétrica; por eso en el bloque de segmentación se reportan también las medianas. El histograma pone cifra a esa asi</w:t>
      </w:r>
      <w:r w:rsidR="002772FA">
        <w:rPr>
          <w:bCs/>
          <w:lang w:bidi="es-ES"/>
        </w:rPr>
        <w:t>metría. 4,315 ventas, el 66.4 % del año,</w:t>
      </w:r>
      <w:r w:rsidRPr="00EC5EE7">
        <w:rPr>
          <w:bCs/>
          <w:lang w:bidi="es-ES"/>
        </w:rPr>
        <w:t xml:space="preserve"> quedan por deba</w:t>
      </w:r>
      <w:r w:rsidR="002772FA">
        <w:rPr>
          <w:bCs/>
          <w:lang w:bidi="es-ES"/>
        </w:rPr>
        <w:t>jo de la media, de modo que el promedio</w:t>
      </w:r>
      <w:r w:rsidRPr="00EC5EE7">
        <w:rPr>
          <w:bCs/>
          <w:lang w:bidi="es-ES"/>
        </w:rPr>
        <w:t xml:space="preserve"> es un valor que dos de cada tres transacciones no alcanzan. La clase más frecuente es la de Q50 a Q100, con 1,442 ventas, muy por debajo de la media, y a partir de ahí las frecuencias descienden de forma sostenida sin volver a repuntar. Las 161 ventas de Q800 o más, agrupadas en la última clase del gráfico, representan apenas el 2.5 % de las transacciones y son las que arrastran el promedio hacia arriba. De aquí se desprende una recomendación de lectura para el resto del </w:t>
      </w:r>
      <w:r w:rsidRPr="00EC5EE7">
        <w:rPr>
          <w:bCs/>
          <w:lang w:bidi="es-ES"/>
        </w:rPr>
        <w:lastRenderedPageBreak/>
        <w:t>informe: cuando se requiera un valor que represente a la venta corriente conviene mirar la mediana, y reservar la media para los cálculos de facturación total, donde sí corresponde ponderar por monto.</w:t>
      </w:r>
    </w:p>
    <w:p w:rsidR="00DA4F2E" w:rsidRPr="00DA4F2E" w:rsidRDefault="00DA4F2E" w:rsidP="00DA4F2E">
      <w:pPr>
        <w:rPr>
          <w:lang w:bidi="es-ES"/>
        </w:rPr>
      </w:pPr>
      <w:r w:rsidRPr="00DA4F2E">
        <w:rPr>
          <w:b/>
          <w:lang w:bidi="es-ES"/>
        </w:rPr>
        <w:lastRenderedPageBreak/>
        <w:t xml:space="preserve">La edad se reparte de forma amplia y centrada. </w:t>
      </w:r>
      <w:r w:rsidRPr="00DA4F2E">
        <w:rPr>
          <w:lang w:bidi="es-ES"/>
        </w:rPr>
        <w:t>Media de 36.31 años y mediana de 36.00 prácticamente coinciden, señal de una distribución simétrica sin sesgo. La moda de 18 años no debe leerse como que el cliente típico tenga 18: es simplemente el extremo inferior del rango observado y, con edades enteras entre 18 y 79, cualquier valor puntual acumula pocos casos.</w:t>
      </w:r>
    </w:p>
    <w:p w:rsidR="00DA4F2E" w:rsidRDefault="00DA4F2E" w:rsidP="00DA4F2E">
      <w:pPr>
        <w:rPr>
          <w:lang w:bidi="es-ES"/>
        </w:rPr>
      </w:pPr>
      <w:r w:rsidRPr="00DA4F2E">
        <w:rPr>
          <w:b/>
          <w:lang w:bidi="es-ES"/>
        </w:rPr>
        <w:t>La columna</w:t>
      </w:r>
      <w:r w:rsidRPr="00DA4F2E">
        <w:rPr>
          <w:b/>
          <w:lang w:bidi="es-ES"/>
        </w:rPr>
        <w:tab/>
      </w:r>
      <w:r>
        <w:rPr>
          <w:b/>
          <w:lang w:bidi="es-ES"/>
        </w:rPr>
        <w:t xml:space="preserve">tiempo </w:t>
      </w:r>
      <w:r w:rsidRPr="00DA4F2E">
        <w:rPr>
          <w:b/>
          <w:lang w:bidi="es-ES"/>
        </w:rPr>
        <w:t xml:space="preserve">quedó fuera del análisis. </w:t>
      </w:r>
      <w:r w:rsidRPr="00DA4F2E">
        <w:rPr>
          <w:lang w:bidi="es-ES"/>
        </w:rPr>
        <w:t>Sus valores se concentran alrededor de 768 con una</w:t>
      </w:r>
      <w:r>
        <w:rPr>
          <w:lang w:bidi="es-ES"/>
        </w:rPr>
        <w:t xml:space="preserve"> </w:t>
      </w:r>
      <w:r w:rsidRPr="00DA4F2E">
        <w:rPr>
          <w:lang w:bidi="es-ES"/>
        </w:rPr>
        <w:t>dispersión muy baja, pero ni el enunciado ni ningún diccionario de datos declaran en qué unidad están expresados. Sin esa referencia, el mismo número admite lecturas que llevarían a conclusiones opuestas, y no existe forma de decidir entre ellas a partir de la propia columna. Sus estadísticos se reportan por completitud, sin construir ningún hallazgo sobre ella. La respuesta 8.d recoge este vacío como recomendación.</w:t>
      </w:r>
    </w:p>
    <w:p w:rsidR="00DA4F2E" w:rsidRDefault="00DA4F2E" w:rsidP="00DA4F2E">
      <w:pPr>
        <w:rPr>
          <w:lang w:bidi="es-ES"/>
        </w:rPr>
      </w:pPr>
    </w:p>
    <w:p w:rsidR="00DA4F2E" w:rsidRDefault="00DA4F2E" w:rsidP="00DA4F2E">
      <w:pPr>
        <w:pStyle w:val="Ttulo3"/>
      </w:pPr>
      <w:bookmarkStart w:id="40" w:name="_Toc238579200"/>
      <w:r>
        <w:t>Distribución de las ventas</w:t>
      </w:r>
      <w:bookmarkEnd w:id="40"/>
    </w:p>
    <w:p w:rsidR="00EC5EE7" w:rsidRPr="00EC5EE7" w:rsidRDefault="00EC5EE7" w:rsidP="00EC5EE7">
      <w:pPr>
        <w:rPr>
          <w:lang w:bidi="es-ES"/>
        </w:rPr>
      </w:pPr>
      <w:r>
        <w:rPr>
          <w:lang w:bidi="es-ES"/>
        </w:rPr>
        <w:t>Se solicitaba visualizar cinco distribuciones: por mes, método de pago, navegador, boletín y vale.</w:t>
      </w:r>
    </w:p>
    <w:p w:rsidR="00D06D08" w:rsidRPr="00DA4F2E" w:rsidRDefault="00DA4F2E" w:rsidP="00545656">
      <w:pPr>
        <w:rPr>
          <w:b/>
          <w:lang w:bidi="es-ES"/>
        </w:rPr>
      </w:pPr>
      <w:r w:rsidRPr="00DA4F2E">
        <w:rPr>
          <w:b/>
          <w:lang w:bidi="es-ES"/>
        </w:rPr>
        <w:t>Por mes</w:t>
      </w:r>
    </w:p>
    <w:p w:rsidR="00474581" w:rsidRPr="00474581" w:rsidRDefault="00545656" w:rsidP="00545656">
      <w:pPr>
        <w:jc w:val="center"/>
        <w:rPr>
          <w:lang w:bidi="es-ES"/>
        </w:rPr>
      </w:pPr>
      <w:r w:rsidRPr="00545656">
        <w:rPr>
          <w:noProof/>
          <w:lang w:eastAsia="es-ES"/>
        </w:rPr>
        <w:drawing>
          <wp:inline distT="0" distB="0" distL="0" distR="0" wp14:anchorId="72452EEE" wp14:editId="52BCB6F0">
            <wp:extent cx="5855194"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55194" cy="2743200"/>
                    </a:xfrm>
                    <a:prstGeom prst="rect">
                      <a:avLst/>
                    </a:prstGeom>
                  </pic:spPr>
                </pic:pic>
              </a:graphicData>
            </a:graphic>
          </wp:inline>
        </w:drawing>
      </w:r>
    </w:p>
    <w:p w:rsidR="00474581" w:rsidRDefault="00545656" w:rsidP="00545656">
      <w:pPr>
        <w:pStyle w:val="pie"/>
      </w:pPr>
      <w:r>
        <w:t>Evolución mensual de las ventas</w:t>
      </w:r>
    </w:p>
    <w:tbl>
      <w:tblPr>
        <w:tblStyle w:val="Tablaconcuadrcula"/>
        <w:tblW w:w="0" w:type="auto"/>
        <w:jc w:val="center"/>
        <w:tblLayout w:type="fixed"/>
        <w:tblLook w:val="01E0" w:firstRow="1" w:lastRow="1" w:firstColumn="1" w:lastColumn="1" w:noHBand="0" w:noVBand="0"/>
      </w:tblPr>
      <w:tblGrid>
        <w:gridCol w:w="2760"/>
        <w:gridCol w:w="1905"/>
        <w:gridCol w:w="3030"/>
        <w:gridCol w:w="2490"/>
      </w:tblGrid>
      <w:tr w:rsidR="00DA4F2E" w:rsidTr="00EC5EE7">
        <w:trPr>
          <w:trHeight w:val="539"/>
          <w:jc w:val="center"/>
        </w:trPr>
        <w:tc>
          <w:tcPr>
            <w:tcW w:w="276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lastRenderedPageBreak/>
              <w:t>Mes</w:t>
            </w:r>
          </w:p>
        </w:tc>
        <w:tc>
          <w:tcPr>
            <w:tcW w:w="190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2"/>
              </w:rPr>
              <w:t>Ventas</w:t>
            </w:r>
          </w:p>
        </w:tc>
        <w:tc>
          <w:tcPr>
            <w:tcW w:w="303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2"/>
              </w:rPr>
              <w:t>Total</w:t>
            </w:r>
          </w:p>
        </w:tc>
        <w:tc>
          <w:tcPr>
            <w:tcW w:w="249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2"/>
              </w:rPr>
              <w:t>Promedio</w:t>
            </w:r>
          </w:p>
        </w:tc>
      </w:tr>
      <w:tr w:rsidR="00DA4F2E" w:rsidTr="00EC5EE7">
        <w:trPr>
          <w:trHeight w:val="494"/>
          <w:jc w:val="center"/>
        </w:trPr>
        <w:tc>
          <w:tcPr>
            <w:tcW w:w="2760" w:type="dxa"/>
          </w:tcPr>
          <w:p w:rsidR="00DA4F2E" w:rsidRDefault="00DA4F2E" w:rsidP="00DA4F2E">
            <w:r>
              <w:t>Enero</w:t>
            </w:r>
          </w:p>
        </w:tc>
        <w:tc>
          <w:tcPr>
            <w:tcW w:w="1905" w:type="dxa"/>
          </w:tcPr>
          <w:p w:rsidR="00DA4F2E" w:rsidRDefault="00DA4F2E" w:rsidP="00DA4F2E">
            <w:r>
              <w:t>520</w:t>
            </w:r>
          </w:p>
        </w:tc>
        <w:tc>
          <w:tcPr>
            <w:tcW w:w="3030" w:type="dxa"/>
          </w:tcPr>
          <w:p w:rsidR="00DA4F2E" w:rsidRDefault="00DA4F2E" w:rsidP="00DA4F2E">
            <w:r>
              <w:t>Q106,059.70</w:t>
            </w:r>
          </w:p>
        </w:tc>
        <w:tc>
          <w:tcPr>
            <w:tcW w:w="2490" w:type="dxa"/>
          </w:tcPr>
          <w:p w:rsidR="00DA4F2E" w:rsidRDefault="00DA4F2E" w:rsidP="00DA4F2E">
            <w:r>
              <w:t>Q203.96</w:t>
            </w:r>
          </w:p>
        </w:tc>
      </w:tr>
      <w:tr w:rsidR="00DA4F2E" w:rsidTr="00EC5EE7">
        <w:trPr>
          <w:trHeight w:val="479"/>
          <w:jc w:val="center"/>
        </w:trPr>
        <w:tc>
          <w:tcPr>
            <w:tcW w:w="2760" w:type="dxa"/>
          </w:tcPr>
          <w:p w:rsidR="00DA4F2E" w:rsidRDefault="00DA4F2E" w:rsidP="00DA4F2E">
            <w:r>
              <w:t>Febrero</w:t>
            </w:r>
          </w:p>
        </w:tc>
        <w:tc>
          <w:tcPr>
            <w:tcW w:w="1905" w:type="dxa"/>
          </w:tcPr>
          <w:p w:rsidR="00DA4F2E" w:rsidRDefault="00DA4F2E" w:rsidP="00DA4F2E">
            <w:r>
              <w:t>545</w:t>
            </w:r>
          </w:p>
        </w:tc>
        <w:tc>
          <w:tcPr>
            <w:tcW w:w="3030" w:type="dxa"/>
          </w:tcPr>
          <w:p w:rsidR="00DA4F2E" w:rsidRDefault="00DA4F2E" w:rsidP="00DA4F2E">
            <w:r>
              <w:t>Q108,962.10</w:t>
            </w:r>
          </w:p>
        </w:tc>
        <w:tc>
          <w:tcPr>
            <w:tcW w:w="2490" w:type="dxa"/>
          </w:tcPr>
          <w:p w:rsidR="00DA4F2E" w:rsidRDefault="00DA4F2E" w:rsidP="00DA4F2E">
            <w:r>
              <w:t>Q199.93</w:t>
            </w:r>
          </w:p>
        </w:tc>
      </w:tr>
      <w:tr w:rsidR="00DA4F2E" w:rsidTr="00EC5EE7">
        <w:trPr>
          <w:trHeight w:val="494"/>
          <w:jc w:val="center"/>
        </w:trPr>
        <w:tc>
          <w:tcPr>
            <w:tcW w:w="2760" w:type="dxa"/>
          </w:tcPr>
          <w:p w:rsidR="00DA4F2E" w:rsidRDefault="00DA4F2E" w:rsidP="00DA4F2E">
            <w:r>
              <w:t>Marzo</w:t>
            </w:r>
          </w:p>
        </w:tc>
        <w:tc>
          <w:tcPr>
            <w:tcW w:w="1905" w:type="dxa"/>
          </w:tcPr>
          <w:p w:rsidR="00DA4F2E" w:rsidRDefault="00DA4F2E" w:rsidP="00DA4F2E">
            <w:r>
              <w:t>569</w:t>
            </w:r>
          </w:p>
        </w:tc>
        <w:tc>
          <w:tcPr>
            <w:tcW w:w="3030" w:type="dxa"/>
          </w:tcPr>
          <w:p w:rsidR="00DA4F2E" w:rsidRDefault="00DA4F2E" w:rsidP="00DA4F2E">
            <w:r>
              <w:t>Q116,168.00</w:t>
            </w:r>
          </w:p>
        </w:tc>
        <w:tc>
          <w:tcPr>
            <w:tcW w:w="2490" w:type="dxa"/>
          </w:tcPr>
          <w:p w:rsidR="00DA4F2E" w:rsidRDefault="00DA4F2E" w:rsidP="00DA4F2E">
            <w:r>
              <w:t>Q204.16</w:t>
            </w:r>
          </w:p>
        </w:tc>
      </w:tr>
      <w:tr w:rsidR="00DA4F2E" w:rsidTr="00EC5EE7">
        <w:trPr>
          <w:trHeight w:val="479"/>
          <w:jc w:val="center"/>
        </w:trPr>
        <w:tc>
          <w:tcPr>
            <w:tcW w:w="2760" w:type="dxa"/>
          </w:tcPr>
          <w:p w:rsidR="00DA4F2E" w:rsidRDefault="00DA4F2E" w:rsidP="00DA4F2E">
            <w:r>
              <w:t>Abril</w:t>
            </w:r>
          </w:p>
        </w:tc>
        <w:tc>
          <w:tcPr>
            <w:tcW w:w="1905" w:type="dxa"/>
          </w:tcPr>
          <w:p w:rsidR="00DA4F2E" w:rsidRDefault="00DA4F2E" w:rsidP="00DA4F2E">
            <w:r>
              <w:t>557</w:t>
            </w:r>
          </w:p>
        </w:tc>
        <w:tc>
          <w:tcPr>
            <w:tcW w:w="3030" w:type="dxa"/>
          </w:tcPr>
          <w:p w:rsidR="00DA4F2E" w:rsidRDefault="00DA4F2E" w:rsidP="00DA4F2E">
            <w:r>
              <w:t>Q116,737.70</w:t>
            </w:r>
          </w:p>
        </w:tc>
        <w:tc>
          <w:tcPr>
            <w:tcW w:w="2490" w:type="dxa"/>
          </w:tcPr>
          <w:p w:rsidR="00DA4F2E" w:rsidRDefault="00DA4F2E" w:rsidP="00DA4F2E">
            <w:r>
              <w:t>Q209.58</w:t>
            </w:r>
          </w:p>
        </w:tc>
      </w:tr>
      <w:tr w:rsidR="00DA4F2E" w:rsidTr="00EC5EE7">
        <w:trPr>
          <w:trHeight w:val="494"/>
          <w:jc w:val="center"/>
        </w:trPr>
        <w:tc>
          <w:tcPr>
            <w:tcW w:w="2760" w:type="dxa"/>
          </w:tcPr>
          <w:p w:rsidR="00DA4F2E" w:rsidRDefault="00DA4F2E" w:rsidP="00DA4F2E">
            <w:r>
              <w:rPr>
                <w:spacing w:val="-4"/>
              </w:rPr>
              <w:t>Mayo</w:t>
            </w:r>
          </w:p>
        </w:tc>
        <w:tc>
          <w:tcPr>
            <w:tcW w:w="1905" w:type="dxa"/>
          </w:tcPr>
          <w:p w:rsidR="00DA4F2E" w:rsidRDefault="00DA4F2E" w:rsidP="00DA4F2E">
            <w:r>
              <w:t>530</w:t>
            </w:r>
          </w:p>
        </w:tc>
        <w:tc>
          <w:tcPr>
            <w:tcW w:w="3030" w:type="dxa"/>
          </w:tcPr>
          <w:p w:rsidR="00DA4F2E" w:rsidRDefault="00DA4F2E" w:rsidP="00DA4F2E">
            <w:r>
              <w:t>Q112,533.80</w:t>
            </w:r>
          </w:p>
        </w:tc>
        <w:tc>
          <w:tcPr>
            <w:tcW w:w="2490" w:type="dxa"/>
          </w:tcPr>
          <w:p w:rsidR="00DA4F2E" w:rsidRDefault="00DA4F2E" w:rsidP="00DA4F2E">
            <w:r>
              <w:t>Q212.33</w:t>
            </w:r>
          </w:p>
        </w:tc>
      </w:tr>
      <w:tr w:rsidR="00DA4F2E" w:rsidTr="00EC5EE7">
        <w:trPr>
          <w:trHeight w:val="494"/>
          <w:jc w:val="center"/>
        </w:trPr>
        <w:tc>
          <w:tcPr>
            <w:tcW w:w="2760" w:type="dxa"/>
          </w:tcPr>
          <w:p w:rsidR="00DA4F2E" w:rsidRDefault="00DA4F2E" w:rsidP="00DA4F2E">
            <w:r>
              <w:t>Junio</w:t>
            </w:r>
          </w:p>
        </w:tc>
        <w:tc>
          <w:tcPr>
            <w:tcW w:w="1905" w:type="dxa"/>
          </w:tcPr>
          <w:p w:rsidR="00DA4F2E" w:rsidRDefault="00DA4F2E" w:rsidP="00DA4F2E">
            <w:r>
              <w:t>543</w:t>
            </w:r>
          </w:p>
        </w:tc>
        <w:tc>
          <w:tcPr>
            <w:tcW w:w="3030" w:type="dxa"/>
          </w:tcPr>
          <w:p w:rsidR="00DA4F2E" w:rsidRDefault="00DA4F2E" w:rsidP="00DA4F2E">
            <w:r>
              <w:t>Q112,153.90</w:t>
            </w:r>
          </w:p>
        </w:tc>
        <w:tc>
          <w:tcPr>
            <w:tcW w:w="2490" w:type="dxa"/>
          </w:tcPr>
          <w:p w:rsidR="00DA4F2E" w:rsidRDefault="00DA4F2E" w:rsidP="00DA4F2E">
            <w:r>
              <w:t>Q206.54</w:t>
            </w:r>
          </w:p>
        </w:tc>
      </w:tr>
      <w:tr w:rsidR="00DA4F2E" w:rsidTr="00EC5EE7">
        <w:trPr>
          <w:trHeight w:val="479"/>
          <w:jc w:val="center"/>
        </w:trPr>
        <w:tc>
          <w:tcPr>
            <w:tcW w:w="2760" w:type="dxa"/>
          </w:tcPr>
          <w:p w:rsidR="00DA4F2E" w:rsidRDefault="00DA4F2E" w:rsidP="00DA4F2E">
            <w:r>
              <w:t>Julio</w:t>
            </w:r>
          </w:p>
        </w:tc>
        <w:tc>
          <w:tcPr>
            <w:tcW w:w="1905" w:type="dxa"/>
          </w:tcPr>
          <w:p w:rsidR="00DA4F2E" w:rsidRDefault="00DA4F2E" w:rsidP="00DA4F2E">
            <w:r>
              <w:t>565</w:t>
            </w:r>
          </w:p>
        </w:tc>
        <w:tc>
          <w:tcPr>
            <w:tcW w:w="3030" w:type="dxa"/>
          </w:tcPr>
          <w:p w:rsidR="00DA4F2E" w:rsidRDefault="00DA4F2E" w:rsidP="00DA4F2E">
            <w:r>
              <w:t>Q113,645.10</w:t>
            </w:r>
          </w:p>
        </w:tc>
        <w:tc>
          <w:tcPr>
            <w:tcW w:w="2490" w:type="dxa"/>
          </w:tcPr>
          <w:p w:rsidR="00DA4F2E" w:rsidRDefault="00DA4F2E" w:rsidP="00DA4F2E">
            <w:r>
              <w:t>Q201.14</w:t>
            </w:r>
          </w:p>
        </w:tc>
      </w:tr>
      <w:tr w:rsidR="00DA4F2E" w:rsidTr="00EC5EE7">
        <w:trPr>
          <w:trHeight w:val="494"/>
          <w:jc w:val="center"/>
        </w:trPr>
        <w:tc>
          <w:tcPr>
            <w:tcW w:w="2760" w:type="dxa"/>
          </w:tcPr>
          <w:p w:rsidR="00DA4F2E" w:rsidRDefault="00DA4F2E" w:rsidP="00DA4F2E">
            <w:r>
              <w:t>Agosto</w:t>
            </w:r>
          </w:p>
        </w:tc>
        <w:tc>
          <w:tcPr>
            <w:tcW w:w="1905" w:type="dxa"/>
          </w:tcPr>
          <w:p w:rsidR="00DA4F2E" w:rsidRDefault="00DA4F2E" w:rsidP="00DA4F2E">
            <w:r>
              <w:t>530</w:t>
            </w:r>
          </w:p>
        </w:tc>
        <w:tc>
          <w:tcPr>
            <w:tcW w:w="3030" w:type="dxa"/>
          </w:tcPr>
          <w:p w:rsidR="00DA4F2E" w:rsidRDefault="00DA4F2E" w:rsidP="00DA4F2E">
            <w:r>
              <w:t>Q105,665.00</w:t>
            </w:r>
          </w:p>
        </w:tc>
        <w:tc>
          <w:tcPr>
            <w:tcW w:w="2490" w:type="dxa"/>
          </w:tcPr>
          <w:p w:rsidR="00DA4F2E" w:rsidRDefault="00DA4F2E" w:rsidP="00DA4F2E">
            <w:r>
              <w:t>Q199.37</w:t>
            </w:r>
          </w:p>
        </w:tc>
      </w:tr>
      <w:tr w:rsidR="00DA4F2E" w:rsidTr="00EC5EE7">
        <w:trPr>
          <w:trHeight w:val="479"/>
          <w:jc w:val="center"/>
        </w:trPr>
        <w:tc>
          <w:tcPr>
            <w:tcW w:w="2760" w:type="dxa"/>
          </w:tcPr>
          <w:p w:rsidR="00DA4F2E" w:rsidRDefault="00DA4F2E" w:rsidP="00DA4F2E">
            <w:r>
              <w:t>Septiembre</w:t>
            </w:r>
          </w:p>
        </w:tc>
        <w:tc>
          <w:tcPr>
            <w:tcW w:w="1905" w:type="dxa"/>
          </w:tcPr>
          <w:p w:rsidR="00DA4F2E" w:rsidRDefault="00DA4F2E" w:rsidP="00DA4F2E">
            <w:r>
              <w:t>508</w:t>
            </w:r>
          </w:p>
        </w:tc>
        <w:tc>
          <w:tcPr>
            <w:tcW w:w="3030" w:type="dxa"/>
          </w:tcPr>
          <w:p w:rsidR="00DA4F2E" w:rsidRDefault="00DA4F2E" w:rsidP="00DA4F2E">
            <w:r>
              <w:t>Q109,666.70</w:t>
            </w:r>
          </w:p>
        </w:tc>
        <w:tc>
          <w:tcPr>
            <w:tcW w:w="2490" w:type="dxa"/>
          </w:tcPr>
          <w:p w:rsidR="00DA4F2E" w:rsidRDefault="00DA4F2E" w:rsidP="00DA4F2E">
            <w:r>
              <w:t>Q215.88</w:t>
            </w:r>
          </w:p>
        </w:tc>
      </w:tr>
      <w:tr w:rsidR="00DA4F2E" w:rsidTr="00EC5EE7">
        <w:trPr>
          <w:trHeight w:val="494"/>
          <w:jc w:val="center"/>
        </w:trPr>
        <w:tc>
          <w:tcPr>
            <w:tcW w:w="2760" w:type="dxa"/>
          </w:tcPr>
          <w:p w:rsidR="00DA4F2E" w:rsidRDefault="00DA4F2E" w:rsidP="00DA4F2E">
            <w:r>
              <w:t>Octubre</w:t>
            </w:r>
          </w:p>
        </w:tc>
        <w:tc>
          <w:tcPr>
            <w:tcW w:w="1905" w:type="dxa"/>
          </w:tcPr>
          <w:p w:rsidR="00DA4F2E" w:rsidRDefault="00DA4F2E" w:rsidP="00DA4F2E">
            <w:r>
              <w:t>563</w:t>
            </w:r>
          </w:p>
        </w:tc>
        <w:tc>
          <w:tcPr>
            <w:tcW w:w="3030" w:type="dxa"/>
          </w:tcPr>
          <w:p w:rsidR="00DA4F2E" w:rsidRDefault="00DA4F2E" w:rsidP="00DA4F2E">
            <w:r>
              <w:t>Q115,559.60</w:t>
            </w:r>
          </w:p>
        </w:tc>
        <w:tc>
          <w:tcPr>
            <w:tcW w:w="2490" w:type="dxa"/>
          </w:tcPr>
          <w:p w:rsidR="00DA4F2E" w:rsidRDefault="00DA4F2E" w:rsidP="00DA4F2E">
            <w:r>
              <w:t>Q205.26</w:t>
            </w:r>
          </w:p>
        </w:tc>
      </w:tr>
      <w:tr w:rsidR="00DA4F2E" w:rsidTr="00EC5EE7">
        <w:trPr>
          <w:trHeight w:val="494"/>
          <w:jc w:val="center"/>
        </w:trPr>
        <w:tc>
          <w:tcPr>
            <w:tcW w:w="2760" w:type="dxa"/>
          </w:tcPr>
          <w:p w:rsidR="00DA4F2E" w:rsidRDefault="00DA4F2E" w:rsidP="00DA4F2E">
            <w:r>
              <w:t>Noviembre</w:t>
            </w:r>
          </w:p>
        </w:tc>
        <w:tc>
          <w:tcPr>
            <w:tcW w:w="1905" w:type="dxa"/>
          </w:tcPr>
          <w:p w:rsidR="00DA4F2E" w:rsidRDefault="00DA4F2E" w:rsidP="00DA4F2E">
            <w:r>
              <w:t>493</w:t>
            </w:r>
          </w:p>
        </w:tc>
        <w:tc>
          <w:tcPr>
            <w:tcW w:w="3030" w:type="dxa"/>
          </w:tcPr>
          <w:p w:rsidR="00DA4F2E" w:rsidRDefault="00DA4F2E" w:rsidP="00DA4F2E">
            <w:r>
              <w:t>Q99,385.50</w:t>
            </w:r>
          </w:p>
        </w:tc>
        <w:tc>
          <w:tcPr>
            <w:tcW w:w="2490" w:type="dxa"/>
          </w:tcPr>
          <w:p w:rsidR="00DA4F2E" w:rsidRDefault="00DA4F2E" w:rsidP="00DA4F2E">
            <w:r>
              <w:t>Q201.59</w:t>
            </w:r>
          </w:p>
        </w:tc>
      </w:tr>
      <w:tr w:rsidR="00DA4F2E" w:rsidTr="00EC5EE7">
        <w:trPr>
          <w:trHeight w:val="479"/>
          <w:jc w:val="center"/>
        </w:trPr>
        <w:tc>
          <w:tcPr>
            <w:tcW w:w="2760" w:type="dxa"/>
          </w:tcPr>
          <w:p w:rsidR="00DA4F2E" w:rsidRDefault="00DA4F2E" w:rsidP="00DA4F2E">
            <w:r>
              <w:t>Diciembre</w:t>
            </w:r>
          </w:p>
        </w:tc>
        <w:tc>
          <w:tcPr>
            <w:tcW w:w="1905" w:type="dxa"/>
          </w:tcPr>
          <w:p w:rsidR="00DA4F2E" w:rsidRDefault="00DA4F2E" w:rsidP="00DA4F2E">
            <w:r>
              <w:t>577</w:t>
            </w:r>
          </w:p>
        </w:tc>
        <w:tc>
          <w:tcPr>
            <w:tcW w:w="3030" w:type="dxa"/>
          </w:tcPr>
          <w:p w:rsidR="00DA4F2E" w:rsidRDefault="00DA4F2E" w:rsidP="00DA4F2E">
            <w:r>
              <w:t>Q124,038.70</w:t>
            </w:r>
          </w:p>
        </w:tc>
        <w:tc>
          <w:tcPr>
            <w:tcW w:w="2490" w:type="dxa"/>
          </w:tcPr>
          <w:p w:rsidR="00DA4F2E" w:rsidRDefault="00DA4F2E" w:rsidP="00DA4F2E">
            <w:r>
              <w:t>Q214.97</w:t>
            </w:r>
          </w:p>
        </w:tc>
      </w:tr>
    </w:tbl>
    <w:p w:rsidR="0061568A" w:rsidRDefault="0061568A" w:rsidP="00DA4F2E">
      <w:pPr>
        <w:rPr>
          <w:lang w:bidi="es-ES"/>
        </w:rPr>
      </w:pPr>
    </w:p>
    <w:p w:rsidR="00DA4F2E" w:rsidRPr="00DA4F2E" w:rsidRDefault="00DA4F2E" w:rsidP="00DA4F2E">
      <w:pPr>
        <w:rPr>
          <w:lang w:bidi="es-ES"/>
        </w:rPr>
      </w:pPr>
      <w:r w:rsidRPr="00DA4F2E">
        <w:rPr>
          <w:lang w:bidi="es-ES"/>
        </w:rPr>
        <w:t>La serie mensual presenta muy poca dispersión. El coeficiente de variación es del 4.6 %</w:t>
      </w:r>
      <w:r w:rsidRPr="00DA4F2E">
        <w:rPr>
          <w:b/>
          <w:lang w:bidi="es-ES"/>
        </w:rPr>
        <w:t xml:space="preserve"> </w:t>
      </w:r>
      <w:r w:rsidRPr="00DA4F2E">
        <w:rPr>
          <w:lang w:bidi="es-ES"/>
        </w:rPr>
        <w:t>para el número de transacciones y del 5.5 % para el monto facturado, valores que sitúan a los doce meses dentro de una banda estrecha alrededor de su promedio de 542 transacciones. Los extremos quedan</w:t>
      </w:r>
      <w:r w:rsidR="00EC5EE7">
        <w:rPr>
          <w:lang w:bidi="es-ES"/>
        </w:rPr>
        <w:t xml:space="preserve"> a un 9.0 % por debajo y un 6.5</w:t>
      </w:r>
      <w:r w:rsidRPr="00DA4F2E">
        <w:rPr>
          <w:lang w:bidi="es-ES"/>
        </w:rPr>
        <w:t>% por encima de esa media.</w:t>
      </w:r>
    </w:p>
    <w:p w:rsidR="002772FA" w:rsidRDefault="002772FA" w:rsidP="00DA4F2E">
      <w:pPr>
        <w:rPr>
          <w:lang w:bidi="es-ES"/>
        </w:rPr>
      </w:pPr>
    </w:p>
    <w:p w:rsidR="00DA4F2E" w:rsidRPr="00DA4F2E" w:rsidRDefault="00DA4F2E" w:rsidP="00DA4F2E">
      <w:pPr>
        <w:rPr>
          <w:lang w:bidi="es-ES"/>
        </w:rPr>
      </w:pPr>
      <w:r w:rsidRPr="00DA4F2E">
        <w:rPr>
          <w:lang w:bidi="es-ES"/>
        </w:rPr>
        <w:t>Descomponer el ingreso mensual en sus dos factores aclara de dónde procede lo poco que varía. El ticket promedio resulta ser la más estable de las tres series, con un coeficiente de variación de apenas 2.67 %</w:t>
      </w:r>
      <w:r w:rsidRPr="00DA4F2E">
        <w:rPr>
          <w:b/>
          <w:lang w:bidi="es-ES"/>
        </w:rPr>
        <w:t xml:space="preserve"> </w:t>
      </w:r>
      <w:r w:rsidRPr="00DA4F2E">
        <w:rPr>
          <w:lang w:bidi="es-ES"/>
        </w:rPr>
        <w:t xml:space="preserve">y un recorrido total de Q16.51 entre agosto y septiembre. Dicho de otro modo, lo que gasta un cliente se mantiene prácticamente invariable durante todo el año, y las diferencias de ingreso entre un mes y otro dependen casi por completo de cuántas transacciones hubo, no de cuánto valió cada una. Esta descomposición tiene una consecuencia </w:t>
      </w:r>
      <w:r w:rsidRPr="00DA4F2E">
        <w:rPr>
          <w:lang w:bidi="es-ES"/>
        </w:rPr>
        <w:lastRenderedPageBreak/>
        <w:t>operativa útil: permite seguir el desempeño mensual contando transacciones, sin necesidad de corregir por valor.</w:t>
      </w:r>
    </w:p>
    <w:p w:rsidR="00DA4F2E" w:rsidRDefault="00DA4F2E" w:rsidP="00DA4F2E">
      <w:pPr>
        <w:rPr>
          <w:lang w:bidi="es-ES"/>
        </w:rPr>
      </w:pPr>
    </w:p>
    <w:p w:rsidR="00DA4F2E" w:rsidRPr="00DA4F2E" w:rsidRDefault="00DA4F2E" w:rsidP="00DA4F2E">
      <w:pPr>
        <w:rPr>
          <w:b/>
          <w:lang w:bidi="es-ES"/>
        </w:rPr>
      </w:pPr>
      <w:r w:rsidRPr="00DA4F2E">
        <w:rPr>
          <w:b/>
          <w:lang w:bidi="es-ES"/>
        </w:rPr>
        <w:t>Por método de pago</w:t>
      </w:r>
    </w:p>
    <w:p w:rsidR="0061568A" w:rsidRDefault="00545656" w:rsidP="00545656">
      <w:pPr>
        <w:jc w:val="center"/>
        <w:rPr>
          <w:lang w:bidi="es-ES"/>
        </w:rPr>
      </w:pPr>
      <w:r w:rsidRPr="00545656">
        <w:rPr>
          <w:noProof/>
          <w:lang w:eastAsia="es-ES"/>
        </w:rPr>
        <w:drawing>
          <wp:inline distT="0" distB="0" distL="0" distR="0" wp14:anchorId="721C464A" wp14:editId="3B1F9937">
            <wp:extent cx="5152318" cy="356616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52318" cy="3566160"/>
                    </a:xfrm>
                    <a:prstGeom prst="rect">
                      <a:avLst/>
                    </a:prstGeom>
                  </pic:spPr>
                </pic:pic>
              </a:graphicData>
            </a:graphic>
          </wp:inline>
        </w:drawing>
      </w:r>
    </w:p>
    <w:p w:rsidR="0061568A" w:rsidRDefault="00545656" w:rsidP="00545656">
      <w:pPr>
        <w:pStyle w:val="pie"/>
      </w:pPr>
      <w:r w:rsidRPr="00545656">
        <w:t>Distribución de ventas por método de pago</w:t>
      </w:r>
    </w:p>
    <w:p w:rsidR="00DA4F2E" w:rsidRDefault="00DA4F2E" w:rsidP="00DA4F2E"/>
    <w:tbl>
      <w:tblPr>
        <w:tblStyle w:val="Tablaconcuadrcula"/>
        <w:tblW w:w="0" w:type="auto"/>
        <w:jc w:val="center"/>
        <w:tblLayout w:type="fixed"/>
        <w:tblLook w:val="01E0" w:firstRow="1" w:lastRow="1" w:firstColumn="1" w:lastColumn="1" w:noHBand="0" w:noVBand="0"/>
      </w:tblPr>
      <w:tblGrid>
        <w:gridCol w:w="2985"/>
        <w:gridCol w:w="1455"/>
        <w:gridCol w:w="1470"/>
        <w:gridCol w:w="2355"/>
        <w:gridCol w:w="1920"/>
      </w:tblGrid>
      <w:tr w:rsidR="00DA4F2E" w:rsidTr="00DA4F2E">
        <w:trPr>
          <w:trHeight w:val="539"/>
          <w:jc w:val="center"/>
        </w:trPr>
        <w:tc>
          <w:tcPr>
            <w:tcW w:w="298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Método</w:t>
            </w:r>
          </w:p>
        </w:tc>
        <w:tc>
          <w:tcPr>
            <w:tcW w:w="145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Ventas</w:t>
            </w:r>
          </w:p>
        </w:tc>
        <w:tc>
          <w:tcPr>
            <w:tcW w:w="147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10"/>
              </w:rPr>
              <w:t>%</w:t>
            </w:r>
          </w:p>
        </w:tc>
        <w:tc>
          <w:tcPr>
            <w:tcW w:w="235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Total</w:t>
            </w:r>
          </w:p>
        </w:tc>
        <w:tc>
          <w:tcPr>
            <w:tcW w:w="192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Promedio</w:t>
            </w:r>
          </w:p>
        </w:tc>
      </w:tr>
      <w:tr w:rsidR="00DA4F2E" w:rsidTr="00DA4F2E">
        <w:trPr>
          <w:trHeight w:val="494"/>
          <w:jc w:val="center"/>
        </w:trPr>
        <w:tc>
          <w:tcPr>
            <w:tcW w:w="2985" w:type="dxa"/>
          </w:tcPr>
          <w:p w:rsidR="00DA4F2E" w:rsidRDefault="00DA4F2E" w:rsidP="00DA4F2E">
            <w:r>
              <w:t>Tarjeta</w:t>
            </w:r>
            <w:r>
              <w:rPr>
                <w:spacing w:val="7"/>
              </w:rPr>
              <w:t xml:space="preserve"> </w:t>
            </w:r>
            <w:r>
              <w:t>de</w:t>
            </w:r>
            <w:r>
              <w:rPr>
                <w:spacing w:val="8"/>
              </w:rPr>
              <w:t xml:space="preserve"> </w:t>
            </w:r>
            <w:r>
              <w:rPr>
                <w:spacing w:val="-2"/>
              </w:rPr>
              <w:t>crédito</w:t>
            </w:r>
          </w:p>
        </w:tc>
        <w:tc>
          <w:tcPr>
            <w:tcW w:w="1455" w:type="dxa"/>
          </w:tcPr>
          <w:p w:rsidR="00DA4F2E" w:rsidRDefault="00DA4F2E" w:rsidP="00DA4F2E">
            <w:r>
              <w:rPr>
                <w:spacing w:val="-2"/>
              </w:rPr>
              <w:t>3,827</w:t>
            </w:r>
          </w:p>
        </w:tc>
        <w:tc>
          <w:tcPr>
            <w:tcW w:w="1470" w:type="dxa"/>
          </w:tcPr>
          <w:p w:rsidR="00DA4F2E" w:rsidRDefault="00DA4F2E" w:rsidP="00DA4F2E">
            <w:r>
              <w:t>58.9</w:t>
            </w:r>
            <w:r>
              <w:rPr>
                <w:spacing w:val="7"/>
              </w:rPr>
              <w:t xml:space="preserve"> </w:t>
            </w:r>
            <w:r>
              <w:rPr>
                <w:spacing w:val="-10"/>
              </w:rPr>
              <w:t>%</w:t>
            </w:r>
          </w:p>
        </w:tc>
        <w:tc>
          <w:tcPr>
            <w:tcW w:w="2355" w:type="dxa"/>
          </w:tcPr>
          <w:p w:rsidR="00DA4F2E" w:rsidRDefault="00DA4F2E" w:rsidP="00DA4F2E">
            <w:r>
              <w:rPr>
                <w:spacing w:val="-2"/>
              </w:rPr>
              <w:t>Q786,772.50</w:t>
            </w:r>
          </w:p>
        </w:tc>
        <w:tc>
          <w:tcPr>
            <w:tcW w:w="1920" w:type="dxa"/>
          </w:tcPr>
          <w:p w:rsidR="00DA4F2E" w:rsidRDefault="00DA4F2E" w:rsidP="00DA4F2E">
            <w:r>
              <w:rPr>
                <w:spacing w:val="-2"/>
              </w:rPr>
              <w:t>Q205.58</w:t>
            </w:r>
          </w:p>
        </w:tc>
      </w:tr>
      <w:tr w:rsidR="00DA4F2E" w:rsidTr="00DA4F2E">
        <w:trPr>
          <w:trHeight w:val="479"/>
          <w:jc w:val="center"/>
        </w:trPr>
        <w:tc>
          <w:tcPr>
            <w:tcW w:w="2985" w:type="dxa"/>
          </w:tcPr>
          <w:p w:rsidR="00DA4F2E" w:rsidRDefault="00DA4F2E" w:rsidP="00DA4F2E">
            <w:r>
              <w:t>Tarjeta</w:t>
            </w:r>
            <w:r>
              <w:rPr>
                <w:spacing w:val="7"/>
              </w:rPr>
              <w:t xml:space="preserve"> </w:t>
            </w:r>
            <w:r>
              <w:t>de</w:t>
            </w:r>
            <w:r>
              <w:rPr>
                <w:spacing w:val="8"/>
              </w:rPr>
              <w:t xml:space="preserve"> </w:t>
            </w:r>
            <w:r>
              <w:rPr>
                <w:spacing w:val="-2"/>
              </w:rPr>
              <w:t>débito</w:t>
            </w:r>
          </w:p>
        </w:tc>
        <w:tc>
          <w:tcPr>
            <w:tcW w:w="1455" w:type="dxa"/>
          </w:tcPr>
          <w:p w:rsidR="00DA4F2E" w:rsidRDefault="00DA4F2E" w:rsidP="00DA4F2E">
            <w:r>
              <w:rPr>
                <w:spacing w:val="-2"/>
              </w:rPr>
              <w:t>1,466</w:t>
            </w:r>
          </w:p>
        </w:tc>
        <w:tc>
          <w:tcPr>
            <w:tcW w:w="1470" w:type="dxa"/>
          </w:tcPr>
          <w:p w:rsidR="00DA4F2E" w:rsidRDefault="00DA4F2E" w:rsidP="00DA4F2E">
            <w:r>
              <w:t>22.6</w:t>
            </w:r>
            <w:r>
              <w:rPr>
                <w:spacing w:val="7"/>
              </w:rPr>
              <w:t xml:space="preserve"> </w:t>
            </w:r>
            <w:r>
              <w:rPr>
                <w:spacing w:val="-10"/>
              </w:rPr>
              <w:t>%</w:t>
            </w:r>
          </w:p>
        </w:tc>
        <w:tc>
          <w:tcPr>
            <w:tcW w:w="2355" w:type="dxa"/>
          </w:tcPr>
          <w:p w:rsidR="00DA4F2E" w:rsidRDefault="00DA4F2E" w:rsidP="00DA4F2E">
            <w:r>
              <w:rPr>
                <w:spacing w:val="-2"/>
              </w:rPr>
              <w:t>Q309,301.80</w:t>
            </w:r>
          </w:p>
        </w:tc>
        <w:tc>
          <w:tcPr>
            <w:tcW w:w="1920" w:type="dxa"/>
          </w:tcPr>
          <w:p w:rsidR="00DA4F2E" w:rsidRDefault="00DA4F2E" w:rsidP="00DA4F2E">
            <w:r>
              <w:rPr>
                <w:spacing w:val="-2"/>
              </w:rPr>
              <w:t>Q210.98</w:t>
            </w:r>
          </w:p>
        </w:tc>
      </w:tr>
      <w:tr w:rsidR="00DA4F2E" w:rsidTr="00DA4F2E">
        <w:trPr>
          <w:trHeight w:val="494"/>
          <w:jc w:val="center"/>
        </w:trPr>
        <w:tc>
          <w:tcPr>
            <w:tcW w:w="2985" w:type="dxa"/>
          </w:tcPr>
          <w:p w:rsidR="00DA4F2E" w:rsidRDefault="00DA4F2E" w:rsidP="00DA4F2E">
            <w:r>
              <w:rPr>
                <w:spacing w:val="-2"/>
              </w:rPr>
              <w:t>Efectivo</w:t>
            </w:r>
          </w:p>
        </w:tc>
        <w:tc>
          <w:tcPr>
            <w:tcW w:w="1455" w:type="dxa"/>
          </w:tcPr>
          <w:p w:rsidR="00DA4F2E" w:rsidRDefault="00DA4F2E" w:rsidP="00DA4F2E">
            <w:r>
              <w:rPr>
                <w:spacing w:val="-2"/>
              </w:rPr>
              <w:t>1,207</w:t>
            </w:r>
          </w:p>
        </w:tc>
        <w:tc>
          <w:tcPr>
            <w:tcW w:w="1470" w:type="dxa"/>
          </w:tcPr>
          <w:p w:rsidR="00DA4F2E" w:rsidRDefault="00DA4F2E" w:rsidP="00DA4F2E">
            <w:r>
              <w:t>18.6</w:t>
            </w:r>
            <w:r>
              <w:rPr>
                <w:spacing w:val="6"/>
              </w:rPr>
              <w:t xml:space="preserve"> </w:t>
            </w:r>
            <w:r>
              <w:rPr>
                <w:spacing w:val="-10"/>
              </w:rPr>
              <w:t>%</w:t>
            </w:r>
          </w:p>
        </w:tc>
        <w:tc>
          <w:tcPr>
            <w:tcW w:w="2355" w:type="dxa"/>
          </w:tcPr>
          <w:p w:rsidR="00DA4F2E" w:rsidRDefault="00DA4F2E" w:rsidP="00DA4F2E">
            <w:r>
              <w:rPr>
                <w:spacing w:val="-2"/>
              </w:rPr>
              <w:t>Q244,501.50</w:t>
            </w:r>
          </w:p>
        </w:tc>
        <w:tc>
          <w:tcPr>
            <w:tcW w:w="1920" w:type="dxa"/>
          </w:tcPr>
          <w:p w:rsidR="00DA4F2E" w:rsidRDefault="00DA4F2E" w:rsidP="00DA4F2E">
            <w:r>
              <w:rPr>
                <w:spacing w:val="-2"/>
              </w:rPr>
              <w:t>Q202.57</w:t>
            </w:r>
          </w:p>
        </w:tc>
      </w:tr>
    </w:tbl>
    <w:p w:rsidR="002772FA" w:rsidRDefault="002772FA" w:rsidP="00D06D08"/>
    <w:p w:rsidR="00D06D08" w:rsidRDefault="00DA4F2E" w:rsidP="00D06D08">
      <w:r w:rsidRPr="00DA4F2E">
        <w:lastRenderedPageBreak/>
        <w:t>La tarjeta de crédito domina con casi seis de cada diez ventas. Lo llamativo no es el reparto sino la última columna: los tres tickets promedio caben en un rango de Q8.41, un 4.2 %. El método de pago dice mucho sobre cómo</w:t>
      </w:r>
      <w:r w:rsidRPr="00DA4F2E">
        <w:rPr>
          <w:b/>
        </w:rPr>
        <w:t xml:space="preserve"> </w:t>
      </w:r>
      <w:r w:rsidRPr="00DA4F2E">
        <w:t>cobra la empresa y casi nada sobre cuánto</w:t>
      </w:r>
      <w:r w:rsidRPr="00DA4F2E">
        <w:rPr>
          <w:b/>
        </w:rPr>
        <w:t xml:space="preserve"> </w:t>
      </w:r>
      <w:r w:rsidRPr="00DA4F2E">
        <w:t>gasta el cliente.</w:t>
      </w:r>
    </w:p>
    <w:p w:rsidR="002772FA" w:rsidRDefault="002772FA" w:rsidP="00D06D08"/>
    <w:p w:rsidR="00DA4F2E" w:rsidRPr="00DA4F2E" w:rsidRDefault="00DA4F2E" w:rsidP="00D06D08">
      <w:pPr>
        <w:rPr>
          <w:b/>
        </w:rPr>
      </w:pPr>
      <w:r w:rsidRPr="00DA4F2E">
        <w:rPr>
          <w:b/>
        </w:rPr>
        <w:t>Por navegador o canal</w:t>
      </w:r>
    </w:p>
    <w:p w:rsidR="0061568A" w:rsidRDefault="00DA4F2E" w:rsidP="00870232">
      <w:pPr>
        <w:jc w:val="center"/>
        <w:rPr>
          <w:lang w:bidi="es-ES"/>
        </w:rPr>
      </w:pPr>
      <w:r w:rsidRPr="00DA4F2E">
        <w:rPr>
          <w:noProof/>
          <w:lang w:eastAsia="es-ES"/>
        </w:rPr>
        <w:drawing>
          <wp:inline distT="0" distB="0" distL="0" distR="0" wp14:anchorId="72F1DDEF" wp14:editId="4914C17B">
            <wp:extent cx="5603347" cy="3383280"/>
            <wp:effectExtent l="0" t="0" r="0" b="762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3347" cy="3383280"/>
                    </a:xfrm>
                    <a:prstGeom prst="rect">
                      <a:avLst/>
                    </a:prstGeom>
                  </pic:spPr>
                </pic:pic>
              </a:graphicData>
            </a:graphic>
          </wp:inline>
        </w:drawing>
      </w:r>
    </w:p>
    <w:p w:rsidR="00545656" w:rsidRDefault="00545656" w:rsidP="00D06D08">
      <w:pPr>
        <w:pStyle w:val="pie"/>
      </w:pPr>
      <w:r>
        <w:t>Distribución de ventas por navegador o canal</w:t>
      </w:r>
    </w:p>
    <w:p w:rsidR="002772FA" w:rsidRDefault="002772FA" w:rsidP="002772FA"/>
    <w:tbl>
      <w:tblPr>
        <w:tblStyle w:val="Tablaconcuadrcula"/>
        <w:tblW w:w="0" w:type="auto"/>
        <w:jc w:val="center"/>
        <w:tblLayout w:type="fixed"/>
        <w:tblLook w:val="01E0" w:firstRow="1" w:lastRow="1" w:firstColumn="1" w:lastColumn="1" w:noHBand="0" w:noVBand="0"/>
      </w:tblPr>
      <w:tblGrid>
        <w:gridCol w:w="2475"/>
        <w:gridCol w:w="1575"/>
        <w:gridCol w:w="1575"/>
        <w:gridCol w:w="2490"/>
        <w:gridCol w:w="2070"/>
      </w:tblGrid>
      <w:tr w:rsidR="00DA4F2E" w:rsidTr="00DA4F2E">
        <w:trPr>
          <w:trHeight w:val="524"/>
          <w:jc w:val="center"/>
        </w:trPr>
        <w:tc>
          <w:tcPr>
            <w:tcW w:w="247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Canal</w:t>
            </w:r>
          </w:p>
        </w:tc>
        <w:tc>
          <w:tcPr>
            <w:tcW w:w="157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Ventas</w:t>
            </w:r>
          </w:p>
        </w:tc>
        <w:tc>
          <w:tcPr>
            <w:tcW w:w="157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10"/>
              </w:rPr>
              <w:t>%</w:t>
            </w:r>
          </w:p>
        </w:tc>
        <w:tc>
          <w:tcPr>
            <w:tcW w:w="249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Total</w:t>
            </w:r>
          </w:p>
        </w:tc>
        <w:tc>
          <w:tcPr>
            <w:tcW w:w="207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Promedio</w:t>
            </w:r>
          </w:p>
        </w:tc>
      </w:tr>
      <w:tr w:rsidR="00DA4F2E" w:rsidTr="00DA4F2E">
        <w:trPr>
          <w:trHeight w:val="494"/>
          <w:jc w:val="center"/>
        </w:trPr>
        <w:tc>
          <w:tcPr>
            <w:tcW w:w="2475" w:type="dxa"/>
          </w:tcPr>
          <w:p w:rsidR="00DA4F2E" w:rsidRDefault="00DA4F2E" w:rsidP="00DA4F2E">
            <w:r>
              <w:t>Tienda</w:t>
            </w:r>
            <w:r>
              <w:rPr>
                <w:spacing w:val="11"/>
              </w:rPr>
              <w:t xml:space="preserve"> </w:t>
            </w:r>
            <w:r>
              <w:rPr>
                <w:spacing w:val="-2"/>
              </w:rPr>
              <w:t>física</w:t>
            </w:r>
          </w:p>
        </w:tc>
        <w:tc>
          <w:tcPr>
            <w:tcW w:w="1575" w:type="dxa"/>
          </w:tcPr>
          <w:p w:rsidR="00DA4F2E" w:rsidRDefault="00DA4F2E" w:rsidP="00DA4F2E">
            <w:r>
              <w:rPr>
                <w:spacing w:val="-2"/>
              </w:rPr>
              <w:t>3,523</w:t>
            </w:r>
          </w:p>
        </w:tc>
        <w:tc>
          <w:tcPr>
            <w:tcW w:w="1575" w:type="dxa"/>
          </w:tcPr>
          <w:p w:rsidR="00DA4F2E" w:rsidRDefault="00DA4F2E" w:rsidP="00DA4F2E">
            <w:r>
              <w:t>54.2</w:t>
            </w:r>
            <w:r>
              <w:rPr>
                <w:spacing w:val="6"/>
              </w:rPr>
              <w:t xml:space="preserve"> </w:t>
            </w:r>
            <w:r>
              <w:rPr>
                <w:spacing w:val="-10"/>
              </w:rPr>
              <w:t>%</w:t>
            </w:r>
          </w:p>
        </w:tc>
        <w:tc>
          <w:tcPr>
            <w:tcW w:w="2490" w:type="dxa"/>
          </w:tcPr>
          <w:p w:rsidR="00DA4F2E" w:rsidRDefault="00DA4F2E" w:rsidP="00DA4F2E">
            <w:r>
              <w:rPr>
                <w:spacing w:val="-2"/>
              </w:rPr>
              <w:t>Q719,298.50</w:t>
            </w:r>
          </w:p>
        </w:tc>
        <w:tc>
          <w:tcPr>
            <w:tcW w:w="2070" w:type="dxa"/>
          </w:tcPr>
          <w:p w:rsidR="00DA4F2E" w:rsidRDefault="00DA4F2E" w:rsidP="00DA4F2E">
            <w:r>
              <w:rPr>
                <w:spacing w:val="-2"/>
              </w:rPr>
              <w:t>Q204.17</w:t>
            </w:r>
          </w:p>
        </w:tc>
      </w:tr>
      <w:tr w:rsidR="00DA4F2E" w:rsidTr="00DA4F2E">
        <w:trPr>
          <w:trHeight w:val="479"/>
          <w:jc w:val="center"/>
        </w:trPr>
        <w:tc>
          <w:tcPr>
            <w:tcW w:w="2475" w:type="dxa"/>
          </w:tcPr>
          <w:p w:rsidR="00DA4F2E" w:rsidRDefault="00DA4F2E" w:rsidP="00DA4F2E">
            <w:r>
              <w:t>Navegador</w:t>
            </w:r>
            <w:r>
              <w:rPr>
                <w:spacing w:val="17"/>
              </w:rPr>
              <w:t xml:space="preserve"> </w:t>
            </w:r>
            <w:r>
              <w:rPr>
                <w:spacing w:val="-10"/>
              </w:rPr>
              <w:t>1</w:t>
            </w:r>
          </w:p>
        </w:tc>
        <w:tc>
          <w:tcPr>
            <w:tcW w:w="1575" w:type="dxa"/>
          </w:tcPr>
          <w:p w:rsidR="00DA4F2E" w:rsidRDefault="00DA4F2E" w:rsidP="00DA4F2E">
            <w:r>
              <w:rPr>
                <w:spacing w:val="-2"/>
              </w:rPr>
              <w:t>1,273</w:t>
            </w:r>
          </w:p>
        </w:tc>
        <w:tc>
          <w:tcPr>
            <w:tcW w:w="1575" w:type="dxa"/>
          </w:tcPr>
          <w:p w:rsidR="00DA4F2E" w:rsidRDefault="00DA4F2E" w:rsidP="00DA4F2E">
            <w:r>
              <w:t>19.6</w:t>
            </w:r>
            <w:r>
              <w:rPr>
                <w:spacing w:val="6"/>
              </w:rPr>
              <w:t xml:space="preserve"> </w:t>
            </w:r>
            <w:r>
              <w:rPr>
                <w:spacing w:val="-10"/>
              </w:rPr>
              <w:t>%</w:t>
            </w:r>
          </w:p>
        </w:tc>
        <w:tc>
          <w:tcPr>
            <w:tcW w:w="2490" w:type="dxa"/>
          </w:tcPr>
          <w:p w:rsidR="00DA4F2E" w:rsidRDefault="00DA4F2E" w:rsidP="00DA4F2E">
            <w:r>
              <w:rPr>
                <w:spacing w:val="-2"/>
              </w:rPr>
              <w:t>Q276,221.80</w:t>
            </w:r>
          </w:p>
        </w:tc>
        <w:tc>
          <w:tcPr>
            <w:tcW w:w="2070" w:type="dxa"/>
          </w:tcPr>
          <w:p w:rsidR="00DA4F2E" w:rsidRDefault="00DA4F2E" w:rsidP="00DA4F2E">
            <w:r>
              <w:rPr>
                <w:spacing w:val="-2"/>
              </w:rPr>
              <w:t>Q216.98</w:t>
            </w:r>
          </w:p>
        </w:tc>
      </w:tr>
      <w:tr w:rsidR="00DA4F2E" w:rsidTr="00DA4F2E">
        <w:trPr>
          <w:trHeight w:val="494"/>
          <w:jc w:val="center"/>
        </w:trPr>
        <w:tc>
          <w:tcPr>
            <w:tcW w:w="2475" w:type="dxa"/>
          </w:tcPr>
          <w:p w:rsidR="00DA4F2E" w:rsidRDefault="00DA4F2E" w:rsidP="00DA4F2E">
            <w:r>
              <w:t>Navegador</w:t>
            </w:r>
            <w:r>
              <w:rPr>
                <w:spacing w:val="17"/>
              </w:rPr>
              <w:t xml:space="preserve"> </w:t>
            </w:r>
            <w:r>
              <w:rPr>
                <w:spacing w:val="-10"/>
              </w:rPr>
              <w:t>2</w:t>
            </w:r>
          </w:p>
        </w:tc>
        <w:tc>
          <w:tcPr>
            <w:tcW w:w="1575" w:type="dxa"/>
          </w:tcPr>
          <w:p w:rsidR="00DA4F2E" w:rsidRDefault="00DA4F2E" w:rsidP="00DA4F2E">
            <w:r>
              <w:rPr>
                <w:spacing w:val="-5"/>
              </w:rPr>
              <w:t>847</w:t>
            </w:r>
          </w:p>
        </w:tc>
        <w:tc>
          <w:tcPr>
            <w:tcW w:w="1575" w:type="dxa"/>
          </w:tcPr>
          <w:p w:rsidR="00DA4F2E" w:rsidRDefault="00DA4F2E" w:rsidP="00DA4F2E">
            <w:r>
              <w:t>13.0</w:t>
            </w:r>
            <w:r>
              <w:rPr>
                <w:spacing w:val="6"/>
              </w:rPr>
              <w:t xml:space="preserve"> </w:t>
            </w:r>
            <w:r>
              <w:rPr>
                <w:spacing w:val="-10"/>
              </w:rPr>
              <w:t>%</w:t>
            </w:r>
          </w:p>
        </w:tc>
        <w:tc>
          <w:tcPr>
            <w:tcW w:w="2490" w:type="dxa"/>
          </w:tcPr>
          <w:p w:rsidR="00DA4F2E" w:rsidRDefault="00DA4F2E" w:rsidP="00DA4F2E">
            <w:r>
              <w:rPr>
                <w:spacing w:val="-2"/>
              </w:rPr>
              <w:t>Q175,415.60</w:t>
            </w:r>
          </w:p>
        </w:tc>
        <w:tc>
          <w:tcPr>
            <w:tcW w:w="2070" w:type="dxa"/>
          </w:tcPr>
          <w:p w:rsidR="00DA4F2E" w:rsidRDefault="00DA4F2E" w:rsidP="00DA4F2E">
            <w:r>
              <w:rPr>
                <w:spacing w:val="-2"/>
              </w:rPr>
              <w:t>Q207.10</w:t>
            </w:r>
          </w:p>
        </w:tc>
      </w:tr>
      <w:tr w:rsidR="00DA4F2E" w:rsidTr="00DA4F2E">
        <w:trPr>
          <w:trHeight w:val="494"/>
          <w:jc w:val="center"/>
        </w:trPr>
        <w:tc>
          <w:tcPr>
            <w:tcW w:w="2475" w:type="dxa"/>
          </w:tcPr>
          <w:p w:rsidR="00DA4F2E" w:rsidRDefault="00DA4F2E" w:rsidP="00DA4F2E">
            <w:r>
              <w:t>Navegador</w:t>
            </w:r>
            <w:r>
              <w:rPr>
                <w:spacing w:val="17"/>
              </w:rPr>
              <w:t xml:space="preserve"> </w:t>
            </w:r>
            <w:r>
              <w:rPr>
                <w:spacing w:val="-10"/>
              </w:rPr>
              <w:t>3</w:t>
            </w:r>
          </w:p>
        </w:tc>
        <w:tc>
          <w:tcPr>
            <w:tcW w:w="1575" w:type="dxa"/>
          </w:tcPr>
          <w:p w:rsidR="00DA4F2E" w:rsidRDefault="00DA4F2E" w:rsidP="00DA4F2E">
            <w:r>
              <w:rPr>
                <w:spacing w:val="-5"/>
              </w:rPr>
              <w:t>660</w:t>
            </w:r>
          </w:p>
        </w:tc>
        <w:tc>
          <w:tcPr>
            <w:tcW w:w="1575" w:type="dxa"/>
          </w:tcPr>
          <w:p w:rsidR="00DA4F2E" w:rsidRDefault="00DA4F2E" w:rsidP="00DA4F2E">
            <w:r>
              <w:t>10.2</w:t>
            </w:r>
            <w:r>
              <w:rPr>
                <w:spacing w:val="6"/>
              </w:rPr>
              <w:t xml:space="preserve"> </w:t>
            </w:r>
            <w:r>
              <w:rPr>
                <w:spacing w:val="-10"/>
              </w:rPr>
              <w:t>%</w:t>
            </w:r>
          </w:p>
        </w:tc>
        <w:tc>
          <w:tcPr>
            <w:tcW w:w="2490" w:type="dxa"/>
          </w:tcPr>
          <w:p w:rsidR="00DA4F2E" w:rsidRDefault="00DA4F2E" w:rsidP="00DA4F2E">
            <w:r>
              <w:rPr>
                <w:spacing w:val="-2"/>
              </w:rPr>
              <w:t>Q132,472.20</w:t>
            </w:r>
          </w:p>
        </w:tc>
        <w:tc>
          <w:tcPr>
            <w:tcW w:w="2070" w:type="dxa"/>
          </w:tcPr>
          <w:p w:rsidR="00DA4F2E" w:rsidRDefault="00DA4F2E" w:rsidP="00DA4F2E">
            <w:r>
              <w:rPr>
                <w:spacing w:val="-2"/>
              </w:rPr>
              <w:t>Q200.72</w:t>
            </w:r>
          </w:p>
        </w:tc>
      </w:tr>
      <w:tr w:rsidR="00DA4F2E" w:rsidTr="00DA4F2E">
        <w:trPr>
          <w:trHeight w:val="479"/>
          <w:jc w:val="center"/>
        </w:trPr>
        <w:tc>
          <w:tcPr>
            <w:tcW w:w="2475" w:type="dxa"/>
          </w:tcPr>
          <w:p w:rsidR="00DA4F2E" w:rsidRDefault="00DA4F2E" w:rsidP="00DA4F2E">
            <w:r>
              <w:t>Navegador</w:t>
            </w:r>
            <w:r>
              <w:rPr>
                <w:spacing w:val="17"/>
              </w:rPr>
              <w:t xml:space="preserve"> </w:t>
            </w:r>
            <w:r>
              <w:rPr>
                <w:spacing w:val="-10"/>
              </w:rPr>
              <w:t>4</w:t>
            </w:r>
          </w:p>
        </w:tc>
        <w:tc>
          <w:tcPr>
            <w:tcW w:w="1575" w:type="dxa"/>
          </w:tcPr>
          <w:p w:rsidR="00DA4F2E" w:rsidRDefault="00DA4F2E" w:rsidP="00DA4F2E">
            <w:r>
              <w:rPr>
                <w:spacing w:val="-5"/>
              </w:rPr>
              <w:t>197</w:t>
            </w:r>
          </w:p>
        </w:tc>
        <w:tc>
          <w:tcPr>
            <w:tcW w:w="1575" w:type="dxa"/>
          </w:tcPr>
          <w:p w:rsidR="00DA4F2E" w:rsidRDefault="00DA4F2E" w:rsidP="00DA4F2E">
            <w:r>
              <w:t>3.0</w:t>
            </w:r>
            <w:r>
              <w:rPr>
                <w:spacing w:val="5"/>
              </w:rPr>
              <w:t xml:space="preserve"> </w:t>
            </w:r>
            <w:r>
              <w:rPr>
                <w:spacing w:val="-10"/>
              </w:rPr>
              <w:t>%</w:t>
            </w:r>
          </w:p>
        </w:tc>
        <w:tc>
          <w:tcPr>
            <w:tcW w:w="2490" w:type="dxa"/>
          </w:tcPr>
          <w:p w:rsidR="00DA4F2E" w:rsidRDefault="00DA4F2E" w:rsidP="00DA4F2E">
            <w:r>
              <w:rPr>
                <w:spacing w:val="-2"/>
              </w:rPr>
              <w:t>Q37,167.70</w:t>
            </w:r>
          </w:p>
        </w:tc>
        <w:tc>
          <w:tcPr>
            <w:tcW w:w="2070" w:type="dxa"/>
          </w:tcPr>
          <w:p w:rsidR="00DA4F2E" w:rsidRDefault="00DA4F2E" w:rsidP="00DA4F2E">
            <w:r>
              <w:rPr>
                <w:spacing w:val="-2"/>
              </w:rPr>
              <w:t>Q188.67</w:t>
            </w:r>
          </w:p>
        </w:tc>
      </w:tr>
    </w:tbl>
    <w:p w:rsidR="00EC5EE7" w:rsidRDefault="00DA4F2E" w:rsidP="00DA4F2E">
      <w:r w:rsidRPr="00DA4F2E">
        <w:lastRenderedPageBreak/>
        <w:t xml:space="preserve">Aquí aparece el primer hallazgo estructural del informe: la tienda física concentra el 54.2 % de las transacciones del año, frente al 45.8 % que reparten entre sí los cuatro navegadores con 2,977 ventas. El enunciado presenta el punto de venta presencial como la expansión reciente de un negocio nacido en línea, pero los registros de 2021 lo muestran ya como el canal mayoritario durante los doce meses del ejercicio. </w:t>
      </w:r>
    </w:p>
    <w:p w:rsidR="00EC5EE7" w:rsidRDefault="00DA4F2E" w:rsidP="00DA4F2E">
      <w:r w:rsidRPr="00DA4F2E">
        <w:t>Dentro de lo digital la concentración es alta: sobre esas 2,977 ventas en línea, el Navegador 1 acumula el 42.8</w:t>
      </w:r>
      <w:r>
        <w:t xml:space="preserve"> </w:t>
      </w:r>
      <w:r w:rsidRPr="00DA4F2E">
        <w:t xml:space="preserve">% y el Navegador 4 no llega al 7 %. Una relación de más de seis a uno entre el primero y el último del ranking. </w:t>
      </w:r>
    </w:p>
    <w:p w:rsidR="00DA4F2E" w:rsidRDefault="00DA4F2E" w:rsidP="00DA4F2E">
      <w:r w:rsidRPr="00DA4F2E">
        <w:t xml:space="preserve">El ticket sí varía algo más entre canales que entre métodos de pago: del Q216.98 del Navegador 1 al Q188.67 del Navegador 4 hay Q28.31 de diferencia. Conviene no </w:t>
      </w:r>
      <w:proofErr w:type="spellStart"/>
      <w:r w:rsidRPr="00DA4F2E">
        <w:t>sobreinterpretarlo</w:t>
      </w:r>
      <w:proofErr w:type="spellEnd"/>
      <w:r w:rsidRPr="00DA4F2E">
        <w:t>, porque el Navegador 4 tiene la base más pequeña de la tabla y sus promedios son los menos estables.</w:t>
      </w:r>
    </w:p>
    <w:p w:rsidR="00DA4F2E" w:rsidRDefault="00DA4F2E" w:rsidP="00DA4F2E"/>
    <w:p w:rsidR="00DA4F2E" w:rsidRPr="00DA4F2E" w:rsidRDefault="00DA4F2E" w:rsidP="00DA4F2E">
      <w:pPr>
        <w:rPr>
          <w:b/>
        </w:rPr>
      </w:pPr>
      <w:r w:rsidRPr="00DA4F2E">
        <w:rPr>
          <w:b/>
        </w:rPr>
        <w:t>Por boletín y vale</w:t>
      </w:r>
    </w:p>
    <w:p w:rsidR="00545656" w:rsidRDefault="00545656" w:rsidP="00545656">
      <w:pPr>
        <w:jc w:val="center"/>
      </w:pPr>
      <w:r w:rsidRPr="00545656">
        <w:rPr>
          <w:noProof/>
          <w:lang w:eastAsia="es-ES"/>
        </w:rPr>
        <w:drawing>
          <wp:inline distT="0" distB="0" distL="0" distR="0" wp14:anchorId="38FD8C16" wp14:editId="281B5C48">
            <wp:extent cx="4856472" cy="3657600"/>
            <wp:effectExtent l="0" t="0" r="190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56472" cy="3657600"/>
                    </a:xfrm>
                    <a:prstGeom prst="rect">
                      <a:avLst/>
                    </a:prstGeom>
                  </pic:spPr>
                </pic:pic>
              </a:graphicData>
            </a:graphic>
          </wp:inline>
        </w:drawing>
      </w:r>
    </w:p>
    <w:p w:rsidR="0061568A" w:rsidRDefault="00545656" w:rsidP="00545656">
      <w:pPr>
        <w:pStyle w:val="pie"/>
      </w:pPr>
      <w:r>
        <w:t>Distribución de ventas por boletín y vale</w:t>
      </w:r>
    </w:p>
    <w:tbl>
      <w:tblPr>
        <w:tblStyle w:val="Tablaconcuadrcula"/>
        <w:tblW w:w="0" w:type="auto"/>
        <w:jc w:val="center"/>
        <w:tblLayout w:type="fixed"/>
        <w:tblLook w:val="01E0" w:firstRow="1" w:lastRow="1" w:firstColumn="1" w:lastColumn="1" w:noHBand="0" w:noVBand="0"/>
      </w:tblPr>
      <w:tblGrid>
        <w:gridCol w:w="1845"/>
        <w:gridCol w:w="1335"/>
        <w:gridCol w:w="1770"/>
        <w:gridCol w:w="1785"/>
        <w:gridCol w:w="3450"/>
      </w:tblGrid>
      <w:tr w:rsidR="00DA4F2E" w:rsidTr="00F67388">
        <w:trPr>
          <w:trHeight w:val="524"/>
          <w:jc w:val="center"/>
        </w:trPr>
        <w:tc>
          <w:tcPr>
            <w:tcW w:w="184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lastRenderedPageBreak/>
              <w:t>Boletín</w:t>
            </w:r>
          </w:p>
        </w:tc>
        <w:tc>
          <w:tcPr>
            <w:tcW w:w="133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4"/>
              </w:rPr>
              <w:t>Vale</w:t>
            </w:r>
          </w:p>
        </w:tc>
        <w:tc>
          <w:tcPr>
            <w:tcW w:w="177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Ventas</w:t>
            </w:r>
          </w:p>
        </w:tc>
        <w:tc>
          <w:tcPr>
            <w:tcW w:w="178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10"/>
              </w:rPr>
              <w:t>%</w:t>
            </w:r>
          </w:p>
        </w:tc>
        <w:tc>
          <w:tcPr>
            <w:tcW w:w="345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Ticket</w:t>
            </w:r>
            <w:r w:rsidRPr="00DA4F2E">
              <w:rPr>
                <w:b/>
                <w:color w:val="FFFFFF" w:themeColor="background1"/>
                <w:spacing w:val="6"/>
              </w:rPr>
              <w:t xml:space="preserve"> </w:t>
            </w:r>
            <w:r w:rsidRPr="00DA4F2E">
              <w:rPr>
                <w:b/>
                <w:color w:val="FFFFFF" w:themeColor="background1"/>
              </w:rPr>
              <w:t>promedio</w:t>
            </w:r>
          </w:p>
        </w:tc>
      </w:tr>
      <w:tr w:rsidR="00DA4F2E" w:rsidTr="00F67388">
        <w:trPr>
          <w:trHeight w:val="494"/>
          <w:jc w:val="center"/>
        </w:trPr>
        <w:tc>
          <w:tcPr>
            <w:tcW w:w="1845" w:type="dxa"/>
          </w:tcPr>
          <w:p w:rsidR="00DA4F2E" w:rsidRDefault="00DA4F2E" w:rsidP="00F67388">
            <w:pPr>
              <w:jc w:val="center"/>
            </w:pPr>
            <w:r>
              <w:t>No</w:t>
            </w:r>
          </w:p>
        </w:tc>
        <w:tc>
          <w:tcPr>
            <w:tcW w:w="1335" w:type="dxa"/>
          </w:tcPr>
          <w:p w:rsidR="00DA4F2E" w:rsidRDefault="00DA4F2E" w:rsidP="00F67388">
            <w:pPr>
              <w:jc w:val="center"/>
            </w:pPr>
            <w:r>
              <w:t>No</w:t>
            </w:r>
          </w:p>
        </w:tc>
        <w:tc>
          <w:tcPr>
            <w:tcW w:w="1770" w:type="dxa"/>
          </w:tcPr>
          <w:p w:rsidR="00DA4F2E" w:rsidRDefault="00DA4F2E" w:rsidP="00F67388">
            <w:pPr>
              <w:jc w:val="center"/>
            </w:pPr>
            <w:r>
              <w:rPr>
                <w:spacing w:val="-2"/>
              </w:rPr>
              <w:t>3,136</w:t>
            </w:r>
          </w:p>
        </w:tc>
        <w:tc>
          <w:tcPr>
            <w:tcW w:w="1785" w:type="dxa"/>
          </w:tcPr>
          <w:p w:rsidR="00DA4F2E" w:rsidRDefault="00DA4F2E" w:rsidP="00F67388">
            <w:pPr>
              <w:jc w:val="center"/>
            </w:pPr>
            <w:r>
              <w:t>48.2</w:t>
            </w:r>
            <w:r>
              <w:rPr>
                <w:spacing w:val="7"/>
              </w:rPr>
              <w:t xml:space="preserve"> </w:t>
            </w:r>
            <w:r>
              <w:rPr>
                <w:spacing w:val="-10"/>
              </w:rPr>
              <w:t>%</w:t>
            </w:r>
          </w:p>
        </w:tc>
        <w:tc>
          <w:tcPr>
            <w:tcW w:w="3450" w:type="dxa"/>
          </w:tcPr>
          <w:p w:rsidR="00DA4F2E" w:rsidRDefault="00DA4F2E" w:rsidP="00F67388">
            <w:pPr>
              <w:jc w:val="center"/>
            </w:pPr>
            <w:r>
              <w:rPr>
                <w:spacing w:val="-2"/>
              </w:rPr>
              <w:t>Q183.33</w:t>
            </w:r>
          </w:p>
        </w:tc>
      </w:tr>
      <w:tr w:rsidR="00DA4F2E" w:rsidTr="00F67388">
        <w:trPr>
          <w:trHeight w:val="479"/>
          <w:jc w:val="center"/>
        </w:trPr>
        <w:tc>
          <w:tcPr>
            <w:tcW w:w="1845" w:type="dxa"/>
          </w:tcPr>
          <w:p w:rsidR="00DA4F2E" w:rsidRDefault="00DA4F2E" w:rsidP="00F67388">
            <w:pPr>
              <w:jc w:val="center"/>
            </w:pPr>
            <w:r>
              <w:t>No</w:t>
            </w:r>
          </w:p>
        </w:tc>
        <w:tc>
          <w:tcPr>
            <w:tcW w:w="1335" w:type="dxa"/>
          </w:tcPr>
          <w:p w:rsidR="00DA4F2E" w:rsidRDefault="00DA4F2E" w:rsidP="00F67388">
            <w:pPr>
              <w:jc w:val="center"/>
            </w:pPr>
            <w:r>
              <w:t>Sí</w:t>
            </w:r>
          </w:p>
        </w:tc>
        <w:tc>
          <w:tcPr>
            <w:tcW w:w="1770" w:type="dxa"/>
          </w:tcPr>
          <w:p w:rsidR="00DA4F2E" w:rsidRDefault="00DA4F2E" w:rsidP="00F67388">
            <w:pPr>
              <w:jc w:val="center"/>
            </w:pPr>
            <w:r>
              <w:t>443</w:t>
            </w:r>
          </w:p>
        </w:tc>
        <w:tc>
          <w:tcPr>
            <w:tcW w:w="1785" w:type="dxa"/>
          </w:tcPr>
          <w:p w:rsidR="00DA4F2E" w:rsidRDefault="00DA4F2E" w:rsidP="00F67388">
            <w:pPr>
              <w:jc w:val="center"/>
            </w:pPr>
            <w:r>
              <w:t>6.8</w:t>
            </w:r>
            <w:r>
              <w:rPr>
                <w:spacing w:val="5"/>
              </w:rPr>
              <w:t xml:space="preserve"> </w:t>
            </w:r>
            <w:r>
              <w:rPr>
                <w:spacing w:val="-10"/>
              </w:rPr>
              <w:t>%</w:t>
            </w:r>
          </w:p>
        </w:tc>
        <w:tc>
          <w:tcPr>
            <w:tcW w:w="3450" w:type="dxa"/>
          </w:tcPr>
          <w:p w:rsidR="00DA4F2E" w:rsidRDefault="00DA4F2E" w:rsidP="00F67388">
            <w:pPr>
              <w:jc w:val="center"/>
            </w:pPr>
            <w:r>
              <w:rPr>
                <w:spacing w:val="-2"/>
              </w:rPr>
              <w:t>Q170.66</w:t>
            </w:r>
          </w:p>
        </w:tc>
      </w:tr>
      <w:tr w:rsidR="00DA4F2E" w:rsidTr="00F67388">
        <w:trPr>
          <w:trHeight w:val="494"/>
          <w:jc w:val="center"/>
        </w:trPr>
        <w:tc>
          <w:tcPr>
            <w:tcW w:w="1845" w:type="dxa"/>
          </w:tcPr>
          <w:p w:rsidR="00DA4F2E" w:rsidRDefault="00DA4F2E" w:rsidP="00F67388">
            <w:pPr>
              <w:jc w:val="center"/>
            </w:pPr>
            <w:r>
              <w:t>Sí</w:t>
            </w:r>
          </w:p>
        </w:tc>
        <w:tc>
          <w:tcPr>
            <w:tcW w:w="1335" w:type="dxa"/>
          </w:tcPr>
          <w:p w:rsidR="00DA4F2E" w:rsidRDefault="00DA4F2E" w:rsidP="00F67388">
            <w:pPr>
              <w:jc w:val="center"/>
            </w:pPr>
            <w:r>
              <w:t>No</w:t>
            </w:r>
          </w:p>
        </w:tc>
        <w:tc>
          <w:tcPr>
            <w:tcW w:w="1770" w:type="dxa"/>
          </w:tcPr>
          <w:p w:rsidR="00DA4F2E" w:rsidRDefault="00DA4F2E" w:rsidP="00F67388">
            <w:pPr>
              <w:jc w:val="center"/>
            </w:pPr>
            <w:r>
              <w:rPr>
                <w:spacing w:val="-2"/>
              </w:rPr>
              <w:t>2,110</w:t>
            </w:r>
          </w:p>
        </w:tc>
        <w:tc>
          <w:tcPr>
            <w:tcW w:w="1785" w:type="dxa"/>
          </w:tcPr>
          <w:p w:rsidR="00DA4F2E" w:rsidRDefault="00DA4F2E" w:rsidP="00F67388">
            <w:pPr>
              <w:jc w:val="center"/>
            </w:pPr>
            <w:r>
              <w:t>32.5</w:t>
            </w:r>
            <w:r>
              <w:rPr>
                <w:spacing w:val="6"/>
              </w:rPr>
              <w:t xml:space="preserve"> </w:t>
            </w:r>
            <w:r>
              <w:rPr>
                <w:spacing w:val="-10"/>
              </w:rPr>
              <w:t>%</w:t>
            </w:r>
          </w:p>
        </w:tc>
        <w:tc>
          <w:tcPr>
            <w:tcW w:w="3450" w:type="dxa"/>
          </w:tcPr>
          <w:p w:rsidR="00DA4F2E" w:rsidRDefault="00DA4F2E" w:rsidP="00F67388">
            <w:pPr>
              <w:jc w:val="center"/>
            </w:pPr>
            <w:r>
              <w:rPr>
                <w:spacing w:val="-2"/>
              </w:rPr>
              <w:t>Q233.80</w:t>
            </w:r>
          </w:p>
        </w:tc>
      </w:tr>
      <w:tr w:rsidR="00DA4F2E" w:rsidTr="00F67388">
        <w:trPr>
          <w:trHeight w:val="494"/>
          <w:jc w:val="center"/>
        </w:trPr>
        <w:tc>
          <w:tcPr>
            <w:tcW w:w="1845" w:type="dxa"/>
          </w:tcPr>
          <w:p w:rsidR="00DA4F2E" w:rsidRDefault="00DA4F2E" w:rsidP="00F67388">
            <w:pPr>
              <w:jc w:val="center"/>
            </w:pPr>
            <w:r>
              <w:t>Sí</w:t>
            </w:r>
          </w:p>
        </w:tc>
        <w:tc>
          <w:tcPr>
            <w:tcW w:w="1335" w:type="dxa"/>
          </w:tcPr>
          <w:p w:rsidR="00DA4F2E" w:rsidRDefault="00DA4F2E" w:rsidP="00F67388">
            <w:pPr>
              <w:jc w:val="center"/>
            </w:pPr>
            <w:r>
              <w:t>Sí</w:t>
            </w:r>
          </w:p>
        </w:tc>
        <w:tc>
          <w:tcPr>
            <w:tcW w:w="1770" w:type="dxa"/>
          </w:tcPr>
          <w:p w:rsidR="00DA4F2E" w:rsidRDefault="00DA4F2E" w:rsidP="00F67388">
            <w:pPr>
              <w:jc w:val="center"/>
            </w:pPr>
            <w:r>
              <w:t>811</w:t>
            </w:r>
          </w:p>
        </w:tc>
        <w:tc>
          <w:tcPr>
            <w:tcW w:w="1785" w:type="dxa"/>
          </w:tcPr>
          <w:p w:rsidR="00DA4F2E" w:rsidRDefault="00DA4F2E" w:rsidP="00F67388">
            <w:pPr>
              <w:jc w:val="center"/>
            </w:pPr>
            <w:r>
              <w:t>12.5</w:t>
            </w:r>
            <w:r>
              <w:rPr>
                <w:spacing w:val="6"/>
              </w:rPr>
              <w:t xml:space="preserve"> </w:t>
            </w:r>
            <w:r>
              <w:rPr>
                <w:spacing w:val="-10"/>
              </w:rPr>
              <w:t>%</w:t>
            </w:r>
          </w:p>
        </w:tc>
        <w:tc>
          <w:tcPr>
            <w:tcW w:w="3450" w:type="dxa"/>
          </w:tcPr>
          <w:p w:rsidR="00DA4F2E" w:rsidRDefault="00DA4F2E" w:rsidP="00F67388">
            <w:pPr>
              <w:jc w:val="center"/>
            </w:pPr>
            <w:r>
              <w:rPr>
                <w:spacing w:val="-2"/>
              </w:rPr>
              <w:t>Q242.57</w:t>
            </w:r>
          </w:p>
        </w:tc>
      </w:tr>
    </w:tbl>
    <w:p w:rsidR="00D06D08" w:rsidRDefault="00D06D08" w:rsidP="00F67388"/>
    <w:p w:rsidR="00F67388" w:rsidRPr="00F67388" w:rsidRDefault="00F67388" w:rsidP="00F67388">
      <w:r w:rsidRPr="00F67388">
        <w:t>Agregando cada instrumento por separado, el boletín aparece en 2,921 ventas (44.9 %)</w:t>
      </w:r>
      <w:r w:rsidRPr="00F67388">
        <w:rPr>
          <w:b/>
        </w:rPr>
        <w:t xml:space="preserve"> </w:t>
      </w:r>
      <w:r w:rsidRPr="00F67388">
        <w:t>y el vale en 1,254 (19.3 %), una proporción de 2.3 a 1 a favor del primero.</w:t>
      </w:r>
    </w:p>
    <w:p w:rsidR="00F67388" w:rsidRPr="00F67388" w:rsidRDefault="00F67388" w:rsidP="00F67388">
      <w:r w:rsidRPr="00F67388">
        <w:t>La columna del ticket</w:t>
      </w:r>
      <w:r>
        <w:t xml:space="preserve"> confirma que </w:t>
      </w:r>
      <w:r w:rsidRPr="00F67388">
        <w:t>las dos filas con boletín se despegan claramente de las dos sin él, mientras que el vale por sí solo no ordena nada.</w:t>
      </w:r>
    </w:p>
    <w:p w:rsidR="00F67388" w:rsidRDefault="00F67388" w:rsidP="00F67388"/>
    <w:p w:rsidR="00F67388" w:rsidRDefault="00F67388" w:rsidP="00F67388">
      <w:pPr>
        <w:pStyle w:val="Ttulo2"/>
      </w:pPr>
      <w:bookmarkStart w:id="41" w:name="_Toc238579201"/>
      <w:r>
        <w:t>Análisis de tendencia</w:t>
      </w:r>
      <w:bookmarkEnd w:id="41"/>
    </w:p>
    <w:p w:rsidR="00F67388" w:rsidRDefault="00F67388" w:rsidP="00F67388">
      <w:pPr>
        <w:pStyle w:val="Ttulo3"/>
        <w:numPr>
          <w:ilvl w:val="0"/>
          <w:numId w:val="33"/>
        </w:numPr>
      </w:pPr>
      <w:bookmarkStart w:id="42" w:name="_Toc238579202"/>
      <w:r>
        <w:t>Meses con mayores y menores ventas</w:t>
      </w:r>
      <w:bookmarkEnd w:id="42"/>
    </w:p>
    <w:tbl>
      <w:tblPr>
        <w:tblStyle w:val="Tablaconcuadrcula"/>
        <w:tblW w:w="0" w:type="auto"/>
        <w:jc w:val="center"/>
        <w:tblLayout w:type="fixed"/>
        <w:tblLook w:val="01E0" w:firstRow="1" w:lastRow="1" w:firstColumn="1" w:lastColumn="1" w:noHBand="0" w:noVBand="0"/>
      </w:tblPr>
      <w:tblGrid>
        <w:gridCol w:w="3510"/>
        <w:gridCol w:w="2355"/>
        <w:gridCol w:w="1680"/>
        <w:gridCol w:w="2640"/>
      </w:tblGrid>
      <w:tr w:rsidR="00F67388" w:rsidTr="00F67388">
        <w:trPr>
          <w:trHeight w:val="539"/>
          <w:jc w:val="center"/>
        </w:trPr>
        <w:tc>
          <w:tcPr>
            <w:tcW w:w="3510" w:type="dxa"/>
            <w:shd w:val="clear" w:color="auto" w:fill="278079" w:themeFill="accent6" w:themeFillShade="BF"/>
          </w:tcPr>
          <w:p w:rsidR="00F67388" w:rsidRPr="00F67388" w:rsidRDefault="00F67388" w:rsidP="00F67388"/>
        </w:tc>
        <w:tc>
          <w:tcPr>
            <w:tcW w:w="235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Mes</w:t>
            </w:r>
          </w:p>
        </w:tc>
        <w:tc>
          <w:tcPr>
            <w:tcW w:w="168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spacing w:val="-2"/>
              </w:rPr>
              <w:t>Ventas</w:t>
            </w:r>
          </w:p>
        </w:tc>
        <w:tc>
          <w:tcPr>
            <w:tcW w:w="2640" w:type="dxa"/>
            <w:shd w:val="clear" w:color="auto" w:fill="278079" w:themeFill="accent6" w:themeFillShade="BF"/>
            <w:vAlign w:val="center"/>
          </w:tcPr>
          <w:p w:rsidR="00F67388" w:rsidRPr="00F67388" w:rsidRDefault="00F67388" w:rsidP="00F67388">
            <w:pPr>
              <w:jc w:val="center"/>
              <w:rPr>
                <w:rFonts w:hAnsi="Segoe UI Semibold"/>
                <w:b/>
                <w:color w:val="FFFFFF" w:themeColor="background1"/>
              </w:rPr>
            </w:pPr>
            <w:r w:rsidRPr="00F67388">
              <w:rPr>
                <w:rFonts w:hAnsi="Segoe UI Semibold"/>
                <w:b/>
                <w:color w:val="FFFFFF" w:themeColor="background1"/>
                <w:spacing w:val="-2"/>
              </w:rPr>
              <w:t>Facturaci</w:t>
            </w:r>
            <w:r w:rsidRPr="00F67388">
              <w:rPr>
                <w:rFonts w:hAnsi="Segoe UI Semibold"/>
                <w:b/>
                <w:color w:val="FFFFFF" w:themeColor="background1"/>
                <w:spacing w:val="-2"/>
              </w:rPr>
              <w:t>ó</w:t>
            </w:r>
            <w:r w:rsidRPr="00F67388">
              <w:rPr>
                <w:rFonts w:hAnsi="Segoe UI Semibold"/>
                <w:b/>
                <w:color w:val="FFFFFF" w:themeColor="background1"/>
                <w:spacing w:val="-2"/>
              </w:rPr>
              <w:t>n</w:t>
            </w:r>
          </w:p>
        </w:tc>
      </w:tr>
      <w:tr w:rsidR="00F67388" w:rsidTr="00F67388">
        <w:trPr>
          <w:trHeight w:val="494"/>
          <w:jc w:val="center"/>
        </w:trPr>
        <w:tc>
          <w:tcPr>
            <w:tcW w:w="3510" w:type="dxa"/>
          </w:tcPr>
          <w:p w:rsidR="00F67388" w:rsidRPr="00EC5EE7" w:rsidRDefault="00F67388" w:rsidP="00F67388">
            <w:pPr>
              <w:rPr>
                <w:b/>
              </w:rPr>
            </w:pPr>
            <w:r w:rsidRPr="00EC5EE7">
              <w:rPr>
                <w:b/>
              </w:rPr>
              <w:t>Mayores</w:t>
            </w:r>
            <w:r w:rsidRPr="00EC5EE7">
              <w:rPr>
                <w:b/>
                <w:spacing w:val="15"/>
              </w:rPr>
              <w:t xml:space="preserve"> </w:t>
            </w:r>
            <w:r w:rsidRPr="00EC5EE7">
              <w:rPr>
                <w:b/>
                <w:spacing w:val="-2"/>
              </w:rPr>
              <w:t>ventas</w:t>
            </w:r>
          </w:p>
        </w:tc>
        <w:tc>
          <w:tcPr>
            <w:tcW w:w="2355" w:type="dxa"/>
          </w:tcPr>
          <w:p w:rsidR="00F67388" w:rsidRDefault="00F67388" w:rsidP="00F67388">
            <w:r>
              <w:t>Diciembre</w:t>
            </w:r>
          </w:p>
        </w:tc>
        <w:tc>
          <w:tcPr>
            <w:tcW w:w="1680" w:type="dxa"/>
          </w:tcPr>
          <w:p w:rsidR="00F67388" w:rsidRDefault="00F67388" w:rsidP="00F67388">
            <w:r>
              <w:rPr>
                <w:spacing w:val="-5"/>
              </w:rPr>
              <w:t>577</w:t>
            </w:r>
          </w:p>
        </w:tc>
        <w:tc>
          <w:tcPr>
            <w:tcW w:w="2640" w:type="dxa"/>
          </w:tcPr>
          <w:p w:rsidR="00F67388" w:rsidRDefault="00F67388" w:rsidP="00F67388">
            <w:r>
              <w:t>Q124,038.70</w:t>
            </w:r>
          </w:p>
        </w:tc>
      </w:tr>
      <w:tr w:rsidR="00F67388" w:rsidTr="00F67388">
        <w:trPr>
          <w:trHeight w:val="479"/>
          <w:jc w:val="center"/>
        </w:trPr>
        <w:tc>
          <w:tcPr>
            <w:tcW w:w="3510" w:type="dxa"/>
          </w:tcPr>
          <w:p w:rsidR="00F67388" w:rsidRPr="00EC5EE7" w:rsidRDefault="00F67388" w:rsidP="00F67388">
            <w:pPr>
              <w:rPr>
                <w:b/>
              </w:rPr>
            </w:pPr>
            <w:r w:rsidRPr="00EC5EE7">
              <w:rPr>
                <w:b/>
              </w:rPr>
              <w:t>Menores</w:t>
            </w:r>
            <w:r w:rsidRPr="00EC5EE7">
              <w:rPr>
                <w:b/>
                <w:spacing w:val="16"/>
              </w:rPr>
              <w:t xml:space="preserve"> </w:t>
            </w:r>
            <w:r w:rsidRPr="00EC5EE7">
              <w:rPr>
                <w:b/>
                <w:spacing w:val="-2"/>
              </w:rPr>
              <w:t>ventas</w:t>
            </w:r>
          </w:p>
        </w:tc>
        <w:tc>
          <w:tcPr>
            <w:tcW w:w="2355" w:type="dxa"/>
          </w:tcPr>
          <w:p w:rsidR="00F67388" w:rsidRDefault="00F67388" w:rsidP="00F67388">
            <w:r>
              <w:t>Noviembre</w:t>
            </w:r>
          </w:p>
        </w:tc>
        <w:tc>
          <w:tcPr>
            <w:tcW w:w="1680" w:type="dxa"/>
          </w:tcPr>
          <w:p w:rsidR="00F67388" w:rsidRDefault="00F67388" w:rsidP="00F67388">
            <w:r>
              <w:rPr>
                <w:spacing w:val="-5"/>
              </w:rPr>
              <w:t>493</w:t>
            </w:r>
          </w:p>
        </w:tc>
        <w:tc>
          <w:tcPr>
            <w:tcW w:w="2640" w:type="dxa"/>
          </w:tcPr>
          <w:p w:rsidR="00F67388" w:rsidRDefault="00F67388" w:rsidP="00F67388">
            <w:r>
              <w:t>Q99,385.50</w:t>
            </w:r>
          </w:p>
        </w:tc>
      </w:tr>
    </w:tbl>
    <w:p w:rsidR="00F67388" w:rsidRPr="00F67388" w:rsidRDefault="00F67388" w:rsidP="00F67388">
      <w:pPr>
        <w:rPr>
          <w:lang w:bidi="es-ES"/>
        </w:rPr>
      </w:pPr>
    </w:p>
    <w:p w:rsidR="00F67388" w:rsidRDefault="00F67388" w:rsidP="00F67388">
      <w:pPr>
        <w:rPr>
          <w:lang w:bidi="es-ES"/>
        </w:rPr>
      </w:pPr>
      <w:r>
        <w:rPr>
          <w:lang w:bidi="es-ES"/>
        </w:rPr>
        <w:t xml:space="preserve">Los dos criterios posibles: </w:t>
      </w:r>
      <w:r w:rsidRPr="00F67388">
        <w:rPr>
          <w:lang w:bidi="es-ES"/>
        </w:rPr>
        <w:t>cantidad de tr</w:t>
      </w:r>
      <w:r>
        <w:rPr>
          <w:lang w:bidi="es-ES"/>
        </w:rPr>
        <w:t>ansacciones y monto facturado. S</w:t>
      </w:r>
      <w:r w:rsidRPr="00F67388">
        <w:rPr>
          <w:lang w:bidi="es-ES"/>
        </w:rPr>
        <w:t>eñalan el mismo par de meses, de modo que la respuesta no depende de cuál se adopte. Conviene comprobarlo antes de afirmarlo, porque no tenía por qué ocurrir: un mes de muchas ventas pequeñas podría facturar menos que otro de pocas ventas grandes. Que ambos ordenamientos coincidan se explica por la estabilidad del ticket</w:t>
      </w:r>
      <w:r>
        <w:rPr>
          <w:lang w:bidi="es-ES"/>
        </w:rPr>
        <w:t>.</w:t>
      </w:r>
    </w:p>
    <w:p w:rsidR="00F67388" w:rsidRPr="00F67388" w:rsidRDefault="00F67388" w:rsidP="00F67388">
      <w:pPr>
        <w:rPr>
          <w:lang w:bidi="es-ES"/>
        </w:rPr>
      </w:pPr>
      <w:r w:rsidRPr="00F67388">
        <w:rPr>
          <w:lang w:bidi="es-ES"/>
        </w:rPr>
        <w:t>Medidos contra el promedio anual, diciembre se ubica un 6.5 % por encima y noviembre u</w:t>
      </w:r>
      <w:r>
        <w:rPr>
          <w:lang w:bidi="es-ES"/>
        </w:rPr>
        <w:t>n 9</w:t>
      </w:r>
      <w:r w:rsidRPr="00F67388">
        <w:rPr>
          <w:lang w:bidi="es-ES"/>
        </w:rPr>
        <w:t>% por debajo. La distancia entre ambos es de 84 transacciones y Q24</w:t>
      </w:r>
      <w:proofErr w:type="gramStart"/>
      <w:r w:rsidRPr="00F67388">
        <w:rPr>
          <w:lang w:bidi="es-ES"/>
        </w:rPr>
        <w:t>,653.20</w:t>
      </w:r>
      <w:proofErr w:type="gramEnd"/>
      <w:r w:rsidRPr="00F67388">
        <w:rPr>
          <w:lang w:bidi="es-ES"/>
        </w:rPr>
        <w:t>, la mayor que separa a dos meses cualesquiera del ejercicio.</w:t>
      </w:r>
    </w:p>
    <w:p w:rsidR="00F67388" w:rsidRDefault="00F67388" w:rsidP="00F67388">
      <w:pPr>
        <w:rPr>
          <w:lang w:bidi="es-ES"/>
        </w:rPr>
      </w:pPr>
      <w:r w:rsidRPr="00F67388">
        <w:rPr>
          <w:lang w:bidi="es-ES"/>
        </w:rPr>
        <w:lastRenderedPageBreak/>
        <w:t>Un rasgo del calendario merece registrarse porque una tabla ordenada por volumen no lo deja ver: los dos meses extremos del año son consecutivos. Su lectura comercial y la acción que se deriva de ella corresponden a la conclusión clave 4 y a su primera recomendación.</w:t>
      </w:r>
    </w:p>
    <w:p w:rsidR="00F67388" w:rsidRDefault="00F67388" w:rsidP="00F67388">
      <w:pPr>
        <w:rPr>
          <w:lang w:bidi="es-ES"/>
        </w:rPr>
      </w:pPr>
    </w:p>
    <w:p w:rsidR="00EC5EE7" w:rsidRDefault="00EC5EE7" w:rsidP="00F67388">
      <w:pPr>
        <w:rPr>
          <w:lang w:bidi="es-ES"/>
        </w:rPr>
      </w:pPr>
    </w:p>
    <w:p w:rsidR="00F67388" w:rsidRDefault="00F67388" w:rsidP="00F67388">
      <w:pPr>
        <w:pStyle w:val="Ttulo3"/>
      </w:pPr>
      <w:bookmarkStart w:id="43" w:name="_Toc238579203"/>
      <w:r>
        <w:t>Navegador más preferido y menos popular</w:t>
      </w:r>
      <w:bookmarkEnd w:id="43"/>
    </w:p>
    <w:p w:rsidR="00F67388" w:rsidRDefault="00F67388" w:rsidP="00F67388">
      <w:pPr>
        <w:rPr>
          <w:lang w:bidi="es-ES"/>
        </w:rPr>
      </w:pPr>
    </w:p>
    <w:tbl>
      <w:tblPr>
        <w:tblStyle w:val="Tablaconcuadrcula"/>
        <w:tblW w:w="0" w:type="auto"/>
        <w:jc w:val="center"/>
        <w:tblLayout w:type="fixed"/>
        <w:tblLook w:val="01E0" w:firstRow="1" w:lastRow="1" w:firstColumn="1" w:lastColumn="1" w:noHBand="0" w:noVBand="0"/>
      </w:tblPr>
      <w:tblGrid>
        <w:gridCol w:w="4725"/>
        <w:gridCol w:w="2505"/>
        <w:gridCol w:w="1440"/>
        <w:gridCol w:w="1515"/>
      </w:tblGrid>
      <w:tr w:rsidR="00F67388" w:rsidTr="00F67388">
        <w:trPr>
          <w:trHeight w:val="539"/>
          <w:jc w:val="center"/>
        </w:trPr>
        <w:tc>
          <w:tcPr>
            <w:tcW w:w="4725" w:type="dxa"/>
            <w:shd w:val="clear" w:color="auto" w:fill="278079" w:themeFill="accent6" w:themeFillShade="BF"/>
          </w:tcPr>
          <w:p w:rsidR="00F67388" w:rsidRDefault="00F67388" w:rsidP="00F67388"/>
        </w:tc>
        <w:tc>
          <w:tcPr>
            <w:tcW w:w="250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Canal</w:t>
            </w:r>
          </w:p>
        </w:tc>
        <w:tc>
          <w:tcPr>
            <w:tcW w:w="144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Ventas</w:t>
            </w:r>
          </w:p>
        </w:tc>
        <w:tc>
          <w:tcPr>
            <w:tcW w:w="151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spacing w:val="-10"/>
              </w:rPr>
              <w:t>%</w:t>
            </w:r>
          </w:p>
        </w:tc>
      </w:tr>
      <w:tr w:rsidR="00F67388" w:rsidTr="00F67388">
        <w:trPr>
          <w:trHeight w:val="494"/>
          <w:jc w:val="center"/>
        </w:trPr>
        <w:tc>
          <w:tcPr>
            <w:tcW w:w="4725" w:type="dxa"/>
          </w:tcPr>
          <w:p w:rsidR="00F67388" w:rsidRPr="00F67388" w:rsidRDefault="00F67388" w:rsidP="00F67388">
            <w:r w:rsidRPr="00F67388">
              <w:t>Canal</w:t>
            </w:r>
            <w:r w:rsidRPr="00F67388">
              <w:rPr>
                <w:spacing w:val="7"/>
              </w:rPr>
              <w:t xml:space="preserve"> </w:t>
            </w:r>
            <w:r w:rsidRPr="00F67388">
              <w:t>más</w:t>
            </w:r>
            <w:r w:rsidRPr="00F67388">
              <w:rPr>
                <w:spacing w:val="7"/>
              </w:rPr>
              <w:t xml:space="preserve"> </w:t>
            </w:r>
            <w:r w:rsidRPr="00F67388">
              <w:t>usado</w:t>
            </w:r>
            <w:r w:rsidRPr="00F67388">
              <w:rPr>
                <w:spacing w:val="7"/>
              </w:rPr>
              <w:t xml:space="preserve"> </w:t>
            </w:r>
            <w:r w:rsidRPr="00F67388">
              <w:t>en</w:t>
            </w:r>
            <w:r w:rsidRPr="00F67388">
              <w:rPr>
                <w:spacing w:val="7"/>
              </w:rPr>
              <w:t xml:space="preserve"> </w:t>
            </w:r>
            <w:r w:rsidRPr="00F67388">
              <w:rPr>
                <w:spacing w:val="-2"/>
              </w:rPr>
              <w:t>general</w:t>
            </w:r>
          </w:p>
        </w:tc>
        <w:tc>
          <w:tcPr>
            <w:tcW w:w="2505" w:type="dxa"/>
          </w:tcPr>
          <w:p w:rsidR="00F67388" w:rsidRDefault="00F67388" w:rsidP="00F67388">
            <w:r>
              <w:t>Tienda</w:t>
            </w:r>
            <w:r>
              <w:rPr>
                <w:spacing w:val="11"/>
              </w:rPr>
              <w:t xml:space="preserve"> </w:t>
            </w:r>
            <w:r>
              <w:rPr>
                <w:spacing w:val="-2"/>
              </w:rPr>
              <w:t>física</w:t>
            </w:r>
          </w:p>
        </w:tc>
        <w:tc>
          <w:tcPr>
            <w:tcW w:w="1440" w:type="dxa"/>
          </w:tcPr>
          <w:p w:rsidR="00F67388" w:rsidRDefault="00F67388" w:rsidP="00F67388">
            <w:r>
              <w:rPr>
                <w:spacing w:val="-2"/>
              </w:rPr>
              <w:t>3,523</w:t>
            </w:r>
          </w:p>
        </w:tc>
        <w:tc>
          <w:tcPr>
            <w:tcW w:w="1515" w:type="dxa"/>
          </w:tcPr>
          <w:p w:rsidR="00F67388" w:rsidRDefault="00F67388" w:rsidP="00F67388">
            <w:r>
              <w:t>54.2</w:t>
            </w:r>
            <w:r>
              <w:rPr>
                <w:spacing w:val="6"/>
              </w:rPr>
              <w:t xml:space="preserve"> </w:t>
            </w:r>
            <w:r>
              <w:rPr>
                <w:spacing w:val="-10"/>
              </w:rPr>
              <w:t>%</w:t>
            </w:r>
          </w:p>
        </w:tc>
      </w:tr>
      <w:tr w:rsidR="00F67388" w:rsidTr="00F67388">
        <w:trPr>
          <w:trHeight w:val="479"/>
          <w:jc w:val="center"/>
        </w:trPr>
        <w:tc>
          <w:tcPr>
            <w:tcW w:w="4725" w:type="dxa"/>
          </w:tcPr>
          <w:p w:rsidR="00F67388" w:rsidRPr="00EC5EE7" w:rsidRDefault="00F67388" w:rsidP="00F67388">
            <w:pPr>
              <w:rPr>
                <w:b/>
              </w:rPr>
            </w:pPr>
            <w:r w:rsidRPr="00EC5EE7">
              <w:rPr>
                <w:b/>
              </w:rPr>
              <w:t>Navegador</w:t>
            </w:r>
            <w:r w:rsidRPr="00EC5EE7">
              <w:rPr>
                <w:b/>
                <w:spacing w:val="13"/>
              </w:rPr>
              <w:t xml:space="preserve"> </w:t>
            </w:r>
            <w:r w:rsidRPr="00EC5EE7">
              <w:rPr>
                <w:b/>
              </w:rPr>
              <w:t>más</w:t>
            </w:r>
            <w:r w:rsidRPr="00EC5EE7">
              <w:rPr>
                <w:b/>
                <w:spacing w:val="14"/>
              </w:rPr>
              <w:t xml:space="preserve"> </w:t>
            </w:r>
            <w:r w:rsidRPr="00EC5EE7">
              <w:rPr>
                <w:b/>
                <w:spacing w:val="-2"/>
              </w:rPr>
              <w:t>preferido</w:t>
            </w:r>
          </w:p>
        </w:tc>
        <w:tc>
          <w:tcPr>
            <w:tcW w:w="2505" w:type="dxa"/>
          </w:tcPr>
          <w:p w:rsidR="00F67388" w:rsidRPr="00EC5EE7" w:rsidRDefault="00F67388" w:rsidP="00F67388">
            <w:pPr>
              <w:rPr>
                <w:b/>
              </w:rPr>
            </w:pPr>
            <w:r w:rsidRPr="00EC5EE7">
              <w:rPr>
                <w:b/>
              </w:rPr>
              <w:t>Navegador</w:t>
            </w:r>
            <w:r w:rsidRPr="00EC5EE7">
              <w:rPr>
                <w:b/>
                <w:spacing w:val="20"/>
              </w:rPr>
              <w:t xml:space="preserve"> </w:t>
            </w:r>
            <w:r w:rsidRPr="00EC5EE7">
              <w:rPr>
                <w:b/>
                <w:spacing w:val="-10"/>
              </w:rPr>
              <w:t>1</w:t>
            </w:r>
          </w:p>
        </w:tc>
        <w:tc>
          <w:tcPr>
            <w:tcW w:w="1440" w:type="dxa"/>
          </w:tcPr>
          <w:p w:rsidR="00F67388" w:rsidRPr="00EC5EE7" w:rsidRDefault="00F67388" w:rsidP="00F67388">
            <w:pPr>
              <w:rPr>
                <w:b/>
              </w:rPr>
            </w:pPr>
            <w:r w:rsidRPr="00EC5EE7">
              <w:rPr>
                <w:b/>
                <w:spacing w:val="-2"/>
              </w:rPr>
              <w:t>1,273</w:t>
            </w:r>
          </w:p>
        </w:tc>
        <w:tc>
          <w:tcPr>
            <w:tcW w:w="1515" w:type="dxa"/>
          </w:tcPr>
          <w:p w:rsidR="00F67388" w:rsidRPr="00EC5EE7" w:rsidRDefault="00F67388" w:rsidP="00F67388">
            <w:pPr>
              <w:rPr>
                <w:b/>
              </w:rPr>
            </w:pPr>
            <w:r w:rsidRPr="00EC5EE7">
              <w:rPr>
                <w:b/>
              </w:rPr>
              <w:t>19.6</w:t>
            </w:r>
            <w:r w:rsidRPr="00EC5EE7">
              <w:rPr>
                <w:b/>
                <w:spacing w:val="7"/>
              </w:rPr>
              <w:t xml:space="preserve"> </w:t>
            </w:r>
            <w:r w:rsidRPr="00EC5EE7">
              <w:rPr>
                <w:b/>
                <w:spacing w:val="-10"/>
              </w:rPr>
              <w:t>%</w:t>
            </w:r>
          </w:p>
        </w:tc>
      </w:tr>
      <w:tr w:rsidR="00F67388" w:rsidTr="00F67388">
        <w:trPr>
          <w:trHeight w:val="494"/>
          <w:jc w:val="center"/>
        </w:trPr>
        <w:tc>
          <w:tcPr>
            <w:tcW w:w="4725" w:type="dxa"/>
          </w:tcPr>
          <w:p w:rsidR="00F67388" w:rsidRPr="00EC5EE7" w:rsidRDefault="00F67388" w:rsidP="00F67388">
            <w:pPr>
              <w:rPr>
                <w:b/>
              </w:rPr>
            </w:pPr>
            <w:r w:rsidRPr="00EC5EE7">
              <w:rPr>
                <w:b/>
              </w:rPr>
              <w:t>Navegador</w:t>
            </w:r>
            <w:r w:rsidRPr="00EC5EE7">
              <w:rPr>
                <w:b/>
                <w:spacing w:val="16"/>
              </w:rPr>
              <w:t xml:space="preserve"> </w:t>
            </w:r>
            <w:r w:rsidRPr="00EC5EE7">
              <w:rPr>
                <w:b/>
              </w:rPr>
              <w:t>menos</w:t>
            </w:r>
            <w:r w:rsidRPr="00EC5EE7">
              <w:rPr>
                <w:b/>
                <w:spacing w:val="16"/>
              </w:rPr>
              <w:t xml:space="preserve"> </w:t>
            </w:r>
            <w:r w:rsidRPr="00EC5EE7">
              <w:rPr>
                <w:b/>
                <w:spacing w:val="-2"/>
              </w:rPr>
              <w:t>popular</w:t>
            </w:r>
          </w:p>
        </w:tc>
        <w:tc>
          <w:tcPr>
            <w:tcW w:w="2505" w:type="dxa"/>
          </w:tcPr>
          <w:p w:rsidR="00F67388" w:rsidRPr="00EC5EE7" w:rsidRDefault="00F67388" w:rsidP="00F67388">
            <w:pPr>
              <w:rPr>
                <w:b/>
              </w:rPr>
            </w:pPr>
            <w:r w:rsidRPr="00EC5EE7">
              <w:rPr>
                <w:b/>
              </w:rPr>
              <w:t>Navegador</w:t>
            </w:r>
            <w:r w:rsidRPr="00EC5EE7">
              <w:rPr>
                <w:b/>
                <w:spacing w:val="20"/>
              </w:rPr>
              <w:t xml:space="preserve"> </w:t>
            </w:r>
            <w:r w:rsidRPr="00EC5EE7">
              <w:rPr>
                <w:b/>
                <w:spacing w:val="-10"/>
              </w:rPr>
              <w:t>4</w:t>
            </w:r>
          </w:p>
        </w:tc>
        <w:tc>
          <w:tcPr>
            <w:tcW w:w="1440" w:type="dxa"/>
          </w:tcPr>
          <w:p w:rsidR="00F67388" w:rsidRPr="00EC5EE7" w:rsidRDefault="00F67388" w:rsidP="00F67388">
            <w:pPr>
              <w:rPr>
                <w:b/>
              </w:rPr>
            </w:pPr>
            <w:r w:rsidRPr="00EC5EE7">
              <w:rPr>
                <w:b/>
                <w:spacing w:val="-5"/>
              </w:rPr>
              <w:t>197</w:t>
            </w:r>
          </w:p>
        </w:tc>
        <w:tc>
          <w:tcPr>
            <w:tcW w:w="1515" w:type="dxa"/>
          </w:tcPr>
          <w:p w:rsidR="00F67388" w:rsidRPr="00EC5EE7" w:rsidRDefault="00F67388" w:rsidP="00F67388">
            <w:pPr>
              <w:rPr>
                <w:b/>
              </w:rPr>
            </w:pPr>
            <w:r w:rsidRPr="00EC5EE7">
              <w:rPr>
                <w:b/>
              </w:rPr>
              <w:t>3.0</w:t>
            </w:r>
            <w:r w:rsidRPr="00EC5EE7">
              <w:rPr>
                <w:b/>
                <w:spacing w:val="5"/>
              </w:rPr>
              <w:t xml:space="preserve"> </w:t>
            </w:r>
            <w:r w:rsidRPr="00EC5EE7">
              <w:rPr>
                <w:b/>
                <w:spacing w:val="-10"/>
              </w:rPr>
              <w:t>%</w:t>
            </w:r>
          </w:p>
        </w:tc>
      </w:tr>
    </w:tbl>
    <w:p w:rsidR="00F67388" w:rsidRPr="00F67388" w:rsidRDefault="00F67388" w:rsidP="00F67388">
      <w:pPr>
        <w:rPr>
          <w:lang w:bidi="es-ES"/>
        </w:rPr>
      </w:pPr>
    </w:p>
    <w:p w:rsidR="00F67388" w:rsidRPr="00F67388" w:rsidRDefault="00F67388" w:rsidP="00F67388">
      <w:pPr>
        <w:rPr>
          <w:lang w:bidi="es-ES"/>
        </w:rPr>
      </w:pPr>
      <w:r w:rsidRPr="00F67388">
        <w:rPr>
          <w:lang w:bidi="es-ES"/>
        </w:rPr>
        <w:t>El registro de canal mezcla dos naturalezas distintas: cuatro navegadores web y un punto de venta presencial. La tienda física encabeza el conteo total, pero incluirla en un ranking de navegadores respondería una pregunta que el enunciado no formula. Restringiendo</w:t>
      </w:r>
    </w:p>
    <w:p w:rsidR="00F67388" w:rsidRPr="00F67388" w:rsidRDefault="00F67388" w:rsidP="00F67388">
      <w:pPr>
        <w:rPr>
          <w:lang w:bidi="es-ES"/>
        </w:rPr>
        <w:sectPr w:rsidR="00F67388" w:rsidRPr="00F67388" w:rsidSect="00F67388">
          <w:type w:val="continuous"/>
          <w:pgSz w:w="12240" w:h="15840"/>
          <w:pgMar w:top="1100" w:right="720" w:bottom="280" w:left="720" w:header="720" w:footer="720" w:gutter="0"/>
          <w:cols w:space="720"/>
        </w:sectPr>
      </w:pPr>
    </w:p>
    <w:p w:rsidR="00F67388" w:rsidRPr="00F67388" w:rsidRDefault="00F67388" w:rsidP="00F67388">
      <w:pPr>
        <w:rPr>
          <w:lang w:bidi="es-ES"/>
        </w:rPr>
      </w:pPr>
      <w:proofErr w:type="gramStart"/>
      <w:r w:rsidRPr="00F67388">
        <w:rPr>
          <w:lang w:bidi="es-ES"/>
        </w:rPr>
        <w:lastRenderedPageBreak/>
        <w:t>la</w:t>
      </w:r>
      <w:proofErr w:type="gramEnd"/>
      <w:r w:rsidRPr="00F67388">
        <w:rPr>
          <w:lang w:bidi="es-ES"/>
        </w:rPr>
        <w:t xml:space="preserve"> comparación a lo que sí son navegadores, el primero es el Navegador 1 y el último el Navegador 4, con una razón de 6.5 a 1 entre ambos extremos.</w:t>
      </w:r>
    </w:p>
    <w:p w:rsidR="00F67388" w:rsidRDefault="00F67388" w:rsidP="00F67388">
      <w:pPr>
        <w:rPr>
          <w:lang w:bidi="es-ES"/>
        </w:rPr>
      </w:pPr>
      <w:r w:rsidRPr="00F67388">
        <w:rPr>
          <w:lang w:bidi="es-ES"/>
        </w:rPr>
        <w:t>Sobre el fondo de esa cifra hay que ser prudente. La codificación del canal es puramente ordinal y no revela de qué producto se trata en cada caso. Un volumen bajo admite al menos dos explicaciones incompatibles entre sí: poca base de usuarios, o una base normal con fricción en algún paso del proceso de compra. Elegir entre ambas requiere información que el conjunto de datos no contiene, así que este punto se responde con el ranking y se detiene ahí. La respuesta 8.d recoge el dato faltante que permitiría resolverlo.</w:t>
      </w:r>
    </w:p>
    <w:p w:rsidR="00F67388" w:rsidRDefault="00F67388" w:rsidP="00F67388">
      <w:pPr>
        <w:rPr>
          <w:lang w:bidi="es-ES"/>
        </w:rPr>
      </w:pPr>
    </w:p>
    <w:p w:rsidR="002772FA" w:rsidRDefault="002772FA" w:rsidP="00F67388">
      <w:pPr>
        <w:rPr>
          <w:lang w:bidi="es-ES"/>
        </w:rPr>
      </w:pPr>
    </w:p>
    <w:p w:rsidR="002772FA" w:rsidRDefault="002772FA" w:rsidP="00F67388">
      <w:pPr>
        <w:rPr>
          <w:lang w:bidi="es-ES"/>
        </w:rPr>
      </w:pPr>
    </w:p>
    <w:p w:rsidR="00F67388" w:rsidRPr="00F67388" w:rsidRDefault="00F67388" w:rsidP="00F67388">
      <w:pPr>
        <w:pStyle w:val="Ttulo3"/>
      </w:pPr>
      <w:bookmarkStart w:id="44" w:name="_Toc238579204"/>
      <w:r>
        <w:lastRenderedPageBreak/>
        <w:t>Ventas pagadas contra entrega o en efectivo</w:t>
      </w:r>
      <w:bookmarkEnd w:id="44"/>
      <w:r>
        <w:t xml:space="preserve"> </w:t>
      </w:r>
    </w:p>
    <w:p w:rsidR="00F67388" w:rsidRPr="00F67388" w:rsidRDefault="00F67388" w:rsidP="00F67388">
      <w:pPr>
        <w:rPr>
          <w:lang w:bidi="es-ES"/>
        </w:rPr>
      </w:pPr>
    </w:p>
    <w:tbl>
      <w:tblPr>
        <w:tblStyle w:val="Tablaconcuadrcula"/>
        <w:tblW w:w="0" w:type="auto"/>
        <w:jc w:val="center"/>
        <w:tblLayout w:type="fixed"/>
        <w:tblLook w:val="01E0" w:firstRow="1" w:lastRow="1" w:firstColumn="1" w:lastColumn="1" w:noHBand="0" w:noVBand="0"/>
      </w:tblPr>
      <w:tblGrid>
        <w:gridCol w:w="5145"/>
        <w:gridCol w:w="5040"/>
      </w:tblGrid>
      <w:tr w:rsidR="00F67388" w:rsidTr="00F67388">
        <w:trPr>
          <w:trHeight w:val="539"/>
          <w:jc w:val="center"/>
        </w:trPr>
        <w:tc>
          <w:tcPr>
            <w:tcW w:w="514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Concepto</w:t>
            </w:r>
          </w:p>
        </w:tc>
        <w:tc>
          <w:tcPr>
            <w:tcW w:w="504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Valor</w:t>
            </w:r>
          </w:p>
        </w:tc>
      </w:tr>
      <w:tr w:rsidR="00F67388" w:rsidTr="00F67388">
        <w:trPr>
          <w:trHeight w:val="494"/>
          <w:jc w:val="center"/>
        </w:trPr>
        <w:tc>
          <w:tcPr>
            <w:tcW w:w="5145" w:type="dxa"/>
          </w:tcPr>
          <w:p w:rsidR="00F67388" w:rsidRPr="00705A3C" w:rsidRDefault="00F67388" w:rsidP="00F67388">
            <w:pPr>
              <w:rPr>
                <w:b/>
              </w:rPr>
            </w:pPr>
            <w:r w:rsidRPr="00705A3C">
              <w:rPr>
                <w:b/>
              </w:rPr>
              <w:t>Ventas</w:t>
            </w:r>
            <w:r w:rsidRPr="00705A3C">
              <w:rPr>
                <w:b/>
                <w:spacing w:val="9"/>
              </w:rPr>
              <w:t xml:space="preserve"> </w:t>
            </w:r>
            <w:r w:rsidRPr="00705A3C">
              <w:rPr>
                <w:b/>
              </w:rPr>
              <w:t>contra</w:t>
            </w:r>
            <w:r w:rsidRPr="00705A3C">
              <w:rPr>
                <w:b/>
                <w:spacing w:val="9"/>
              </w:rPr>
              <w:t xml:space="preserve"> </w:t>
            </w:r>
            <w:r w:rsidRPr="00705A3C">
              <w:rPr>
                <w:b/>
              </w:rPr>
              <w:t>entrega</w:t>
            </w:r>
            <w:r w:rsidRPr="00705A3C">
              <w:rPr>
                <w:b/>
                <w:spacing w:val="9"/>
              </w:rPr>
              <w:t xml:space="preserve"> </w:t>
            </w:r>
            <w:r w:rsidRPr="00705A3C">
              <w:rPr>
                <w:b/>
              </w:rPr>
              <w:t>o</w:t>
            </w:r>
            <w:r w:rsidRPr="00705A3C">
              <w:rPr>
                <w:b/>
                <w:spacing w:val="9"/>
              </w:rPr>
              <w:t xml:space="preserve"> </w:t>
            </w:r>
            <w:r w:rsidRPr="00705A3C">
              <w:rPr>
                <w:b/>
              </w:rPr>
              <w:t>en</w:t>
            </w:r>
            <w:r w:rsidRPr="00705A3C">
              <w:rPr>
                <w:b/>
                <w:spacing w:val="9"/>
              </w:rPr>
              <w:t xml:space="preserve"> </w:t>
            </w:r>
            <w:r w:rsidRPr="00705A3C">
              <w:rPr>
                <w:b/>
                <w:spacing w:val="-2"/>
              </w:rPr>
              <w:t>efectivo</w:t>
            </w:r>
          </w:p>
        </w:tc>
        <w:tc>
          <w:tcPr>
            <w:tcW w:w="5040" w:type="dxa"/>
          </w:tcPr>
          <w:p w:rsidR="00F67388" w:rsidRPr="00705A3C" w:rsidRDefault="00F67388" w:rsidP="00705A3C">
            <w:pPr>
              <w:jc w:val="right"/>
              <w:rPr>
                <w:b/>
              </w:rPr>
            </w:pPr>
            <w:r w:rsidRPr="00705A3C">
              <w:rPr>
                <w:b/>
              </w:rPr>
              <w:t>1,207</w:t>
            </w:r>
            <w:r w:rsidRPr="00705A3C">
              <w:rPr>
                <w:b/>
                <w:spacing w:val="8"/>
              </w:rPr>
              <w:t xml:space="preserve"> </w:t>
            </w:r>
            <w:r w:rsidRPr="00705A3C">
              <w:rPr>
                <w:b/>
              </w:rPr>
              <w:t>de</w:t>
            </w:r>
            <w:r w:rsidRPr="00705A3C">
              <w:rPr>
                <w:b/>
                <w:spacing w:val="9"/>
              </w:rPr>
              <w:t xml:space="preserve"> </w:t>
            </w:r>
            <w:r w:rsidRPr="00705A3C">
              <w:rPr>
                <w:b/>
              </w:rPr>
              <w:t>6,500</w:t>
            </w:r>
            <w:r w:rsidRPr="00705A3C">
              <w:rPr>
                <w:b/>
                <w:spacing w:val="8"/>
              </w:rPr>
              <w:t xml:space="preserve"> </w:t>
            </w:r>
            <w:r w:rsidRPr="00705A3C">
              <w:rPr>
                <w:b/>
              </w:rPr>
              <w:t>(18.6</w:t>
            </w:r>
            <w:r w:rsidRPr="00705A3C">
              <w:rPr>
                <w:b/>
                <w:spacing w:val="9"/>
              </w:rPr>
              <w:t xml:space="preserve"> </w:t>
            </w:r>
            <w:r w:rsidRPr="00705A3C">
              <w:rPr>
                <w:b/>
                <w:spacing w:val="-5"/>
              </w:rPr>
              <w:t>%)</w:t>
            </w:r>
          </w:p>
        </w:tc>
      </w:tr>
      <w:tr w:rsidR="00F67388" w:rsidTr="00F67388">
        <w:trPr>
          <w:trHeight w:val="479"/>
          <w:jc w:val="center"/>
        </w:trPr>
        <w:tc>
          <w:tcPr>
            <w:tcW w:w="5145" w:type="dxa"/>
          </w:tcPr>
          <w:p w:rsidR="00F67388" w:rsidRDefault="00F67388" w:rsidP="00F67388">
            <w:r>
              <w:t>Monto</w:t>
            </w:r>
            <w:r>
              <w:rPr>
                <w:spacing w:val="10"/>
              </w:rPr>
              <w:t xml:space="preserve"> </w:t>
            </w:r>
            <w:r>
              <w:t>acumulado</w:t>
            </w:r>
          </w:p>
        </w:tc>
        <w:tc>
          <w:tcPr>
            <w:tcW w:w="5040" w:type="dxa"/>
          </w:tcPr>
          <w:p w:rsidR="00F67388" w:rsidRDefault="00F67388" w:rsidP="00705A3C">
            <w:pPr>
              <w:jc w:val="right"/>
            </w:pPr>
            <w:r>
              <w:t>Q244</w:t>
            </w:r>
            <w:proofErr w:type="gramStart"/>
            <w:r>
              <w:t>,501.50</w:t>
            </w:r>
            <w:proofErr w:type="gramEnd"/>
            <w:r>
              <w:rPr>
                <w:spacing w:val="13"/>
              </w:rPr>
              <w:t xml:space="preserve"> </w:t>
            </w:r>
            <w:r>
              <w:t>de</w:t>
            </w:r>
            <w:r>
              <w:rPr>
                <w:spacing w:val="14"/>
              </w:rPr>
              <w:t xml:space="preserve"> </w:t>
            </w:r>
            <w:r>
              <w:t>Q1,340,575.80</w:t>
            </w:r>
            <w:r>
              <w:rPr>
                <w:spacing w:val="14"/>
              </w:rPr>
              <w:t xml:space="preserve"> </w:t>
            </w:r>
            <w:r>
              <w:t>(18.2</w:t>
            </w:r>
            <w:r>
              <w:rPr>
                <w:spacing w:val="14"/>
              </w:rPr>
              <w:t xml:space="preserve"> </w:t>
            </w:r>
            <w:r>
              <w:rPr>
                <w:spacing w:val="-5"/>
              </w:rPr>
              <w:t>%)</w:t>
            </w:r>
          </w:p>
        </w:tc>
      </w:tr>
    </w:tbl>
    <w:p w:rsidR="00F67388" w:rsidRDefault="00F67388" w:rsidP="00F67388"/>
    <w:p w:rsidR="00F67388" w:rsidRPr="00F67388" w:rsidRDefault="00F67388" w:rsidP="00F67388">
      <w:r w:rsidRPr="00F67388">
        <w:t>El resultado del punto es, entonces, 1,207 transacciones: el 18.</w:t>
      </w:r>
      <w:r>
        <w:t>6 % del volumen anual y el 18.2</w:t>
      </w:r>
      <w:r w:rsidRPr="00F67388">
        <w:t>% del monto. Que ambos porcentajes casi coincidan indica que las ventas en efectivo no son sistemáticamente mayores ni menores que el resto; su ticket promedio es de Q202.57 contra los Q206.24 generales.</w:t>
      </w:r>
    </w:p>
    <w:p w:rsidR="00F67388" w:rsidRPr="00F67388" w:rsidRDefault="00F67388" w:rsidP="00F67388">
      <w:r w:rsidRPr="00F67388">
        <w:t>A ese total se le añadió un desglose que ninguna columna entrega por sí sola y que exigió cruzar el método de pago con el canal de origen:</w:t>
      </w:r>
    </w:p>
    <w:p w:rsidR="00F67388" w:rsidRDefault="00F67388" w:rsidP="00F67388"/>
    <w:tbl>
      <w:tblPr>
        <w:tblStyle w:val="Tablaconcuadrcula"/>
        <w:tblW w:w="0" w:type="auto"/>
        <w:jc w:val="center"/>
        <w:tblLayout w:type="fixed"/>
        <w:tblLook w:val="01E0" w:firstRow="1" w:lastRow="1" w:firstColumn="1" w:lastColumn="1" w:noHBand="0" w:noVBand="0"/>
      </w:tblPr>
      <w:tblGrid>
        <w:gridCol w:w="4530"/>
        <w:gridCol w:w="1320"/>
        <w:gridCol w:w="2295"/>
        <w:gridCol w:w="2040"/>
      </w:tblGrid>
      <w:tr w:rsidR="00F67388" w:rsidTr="002772FA">
        <w:trPr>
          <w:trHeight w:val="539"/>
          <w:jc w:val="center"/>
        </w:trPr>
        <w:tc>
          <w:tcPr>
            <w:tcW w:w="453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Origen</w:t>
            </w:r>
          </w:p>
        </w:tc>
        <w:tc>
          <w:tcPr>
            <w:tcW w:w="132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Ventas</w:t>
            </w:r>
          </w:p>
        </w:tc>
        <w:tc>
          <w:tcPr>
            <w:tcW w:w="229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w:t>
            </w:r>
            <w:r w:rsidRPr="00F67388">
              <w:rPr>
                <w:b/>
                <w:color w:val="FFFFFF" w:themeColor="background1"/>
                <w:spacing w:val="5"/>
              </w:rPr>
              <w:t xml:space="preserve"> </w:t>
            </w:r>
            <w:r w:rsidRPr="00F67388">
              <w:rPr>
                <w:b/>
                <w:color w:val="FFFFFF" w:themeColor="background1"/>
              </w:rPr>
              <w:t>del</w:t>
            </w:r>
            <w:r w:rsidRPr="00F67388">
              <w:rPr>
                <w:b/>
                <w:color w:val="FFFFFF" w:themeColor="background1"/>
                <w:spacing w:val="5"/>
              </w:rPr>
              <w:t xml:space="preserve"> </w:t>
            </w:r>
            <w:r w:rsidRPr="00F67388">
              <w:rPr>
                <w:b/>
                <w:color w:val="FFFFFF" w:themeColor="background1"/>
              </w:rPr>
              <w:t>efectivo</w:t>
            </w:r>
          </w:p>
        </w:tc>
        <w:tc>
          <w:tcPr>
            <w:tcW w:w="204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Monto</w:t>
            </w:r>
          </w:p>
        </w:tc>
      </w:tr>
      <w:tr w:rsidR="00F67388" w:rsidTr="002772FA">
        <w:trPr>
          <w:trHeight w:val="494"/>
          <w:jc w:val="center"/>
        </w:trPr>
        <w:tc>
          <w:tcPr>
            <w:tcW w:w="4530" w:type="dxa"/>
          </w:tcPr>
          <w:p w:rsidR="00F67388" w:rsidRPr="00F67388" w:rsidRDefault="00F67388" w:rsidP="00F67388">
            <w:r w:rsidRPr="00F67388">
              <w:t>Navegador</w:t>
            </w:r>
            <w:r w:rsidRPr="00F67388">
              <w:rPr>
                <w:spacing w:val="8"/>
              </w:rPr>
              <w:t xml:space="preserve"> </w:t>
            </w:r>
            <w:r w:rsidRPr="00F67388">
              <w:t>(cobro</w:t>
            </w:r>
            <w:r w:rsidRPr="00F67388">
              <w:rPr>
                <w:spacing w:val="9"/>
              </w:rPr>
              <w:t xml:space="preserve"> </w:t>
            </w:r>
            <w:r w:rsidRPr="00F67388">
              <w:t>en</w:t>
            </w:r>
            <w:r w:rsidRPr="00F67388">
              <w:rPr>
                <w:spacing w:val="8"/>
              </w:rPr>
              <w:t xml:space="preserve"> </w:t>
            </w:r>
            <w:r w:rsidRPr="00F67388">
              <w:t>la</w:t>
            </w:r>
            <w:r w:rsidRPr="00F67388">
              <w:rPr>
                <w:spacing w:val="9"/>
              </w:rPr>
              <w:t xml:space="preserve"> </w:t>
            </w:r>
            <w:r w:rsidRPr="00F67388">
              <w:rPr>
                <w:spacing w:val="-2"/>
              </w:rPr>
              <w:t>entrega)</w:t>
            </w:r>
          </w:p>
        </w:tc>
        <w:tc>
          <w:tcPr>
            <w:tcW w:w="1320" w:type="dxa"/>
          </w:tcPr>
          <w:p w:rsidR="00F67388" w:rsidRDefault="00F67388" w:rsidP="00F67388">
            <w:r>
              <w:rPr>
                <w:spacing w:val="-5"/>
              </w:rPr>
              <w:t>633</w:t>
            </w:r>
          </w:p>
        </w:tc>
        <w:tc>
          <w:tcPr>
            <w:tcW w:w="2295" w:type="dxa"/>
          </w:tcPr>
          <w:p w:rsidR="00F67388" w:rsidRDefault="00F67388" w:rsidP="00F67388">
            <w:r>
              <w:t>52.4</w:t>
            </w:r>
            <w:r>
              <w:rPr>
                <w:spacing w:val="6"/>
              </w:rPr>
              <w:t xml:space="preserve"> </w:t>
            </w:r>
            <w:r>
              <w:rPr>
                <w:spacing w:val="-10"/>
              </w:rPr>
              <w:t>%</w:t>
            </w:r>
          </w:p>
        </w:tc>
        <w:tc>
          <w:tcPr>
            <w:tcW w:w="2040" w:type="dxa"/>
          </w:tcPr>
          <w:p w:rsidR="00F67388" w:rsidRDefault="00F67388" w:rsidP="00F67388">
            <w:r>
              <w:rPr>
                <w:spacing w:val="-2"/>
              </w:rPr>
              <w:t>Q129,138.10</w:t>
            </w:r>
          </w:p>
        </w:tc>
      </w:tr>
      <w:tr w:rsidR="00F67388" w:rsidTr="002772FA">
        <w:trPr>
          <w:trHeight w:val="479"/>
          <w:jc w:val="center"/>
        </w:trPr>
        <w:tc>
          <w:tcPr>
            <w:tcW w:w="4530" w:type="dxa"/>
          </w:tcPr>
          <w:p w:rsidR="00F67388" w:rsidRPr="00F67388" w:rsidRDefault="00F67388" w:rsidP="00F67388">
            <w:r w:rsidRPr="00F67388">
              <w:t>Tienda</w:t>
            </w:r>
            <w:r w:rsidRPr="00F67388">
              <w:rPr>
                <w:spacing w:val="8"/>
              </w:rPr>
              <w:t xml:space="preserve"> </w:t>
            </w:r>
            <w:r w:rsidRPr="00F67388">
              <w:t>física</w:t>
            </w:r>
            <w:r w:rsidRPr="00F67388">
              <w:rPr>
                <w:spacing w:val="8"/>
              </w:rPr>
              <w:t xml:space="preserve"> </w:t>
            </w:r>
            <w:r w:rsidRPr="00F67388">
              <w:t>(cobro</w:t>
            </w:r>
            <w:r w:rsidRPr="00F67388">
              <w:rPr>
                <w:spacing w:val="9"/>
              </w:rPr>
              <w:t xml:space="preserve"> </w:t>
            </w:r>
            <w:r w:rsidRPr="00F67388">
              <w:t>en</w:t>
            </w:r>
            <w:r w:rsidRPr="00F67388">
              <w:rPr>
                <w:spacing w:val="8"/>
              </w:rPr>
              <w:t xml:space="preserve"> </w:t>
            </w:r>
            <w:r w:rsidRPr="00F67388">
              <w:rPr>
                <w:spacing w:val="-2"/>
              </w:rPr>
              <w:t>caja)</w:t>
            </w:r>
          </w:p>
        </w:tc>
        <w:tc>
          <w:tcPr>
            <w:tcW w:w="1320" w:type="dxa"/>
          </w:tcPr>
          <w:p w:rsidR="00F67388" w:rsidRDefault="00F67388" w:rsidP="00F67388">
            <w:r>
              <w:rPr>
                <w:spacing w:val="-5"/>
              </w:rPr>
              <w:t>574</w:t>
            </w:r>
          </w:p>
        </w:tc>
        <w:tc>
          <w:tcPr>
            <w:tcW w:w="2295" w:type="dxa"/>
          </w:tcPr>
          <w:p w:rsidR="00F67388" w:rsidRDefault="00F67388" w:rsidP="00F67388">
            <w:r>
              <w:t>47.6</w:t>
            </w:r>
            <w:r>
              <w:rPr>
                <w:spacing w:val="6"/>
              </w:rPr>
              <w:t xml:space="preserve"> </w:t>
            </w:r>
            <w:r>
              <w:rPr>
                <w:spacing w:val="-10"/>
              </w:rPr>
              <w:t>%</w:t>
            </w:r>
          </w:p>
        </w:tc>
        <w:tc>
          <w:tcPr>
            <w:tcW w:w="2040" w:type="dxa"/>
          </w:tcPr>
          <w:p w:rsidR="00F67388" w:rsidRDefault="00F67388" w:rsidP="00F67388">
            <w:r>
              <w:rPr>
                <w:spacing w:val="-2"/>
              </w:rPr>
              <w:t>Q115,363.40</w:t>
            </w:r>
          </w:p>
        </w:tc>
      </w:tr>
    </w:tbl>
    <w:p w:rsidR="00F67388" w:rsidRDefault="00F67388" w:rsidP="00F67388"/>
    <w:p w:rsidR="00F67388" w:rsidRPr="00F67388" w:rsidRDefault="00F67388" w:rsidP="00F67388">
      <w:r w:rsidRPr="00F67388">
        <w:t xml:space="preserve">La partición se apoya en una regla única: si una compra se originó en un navegador y se liquidó en efectivo, el dinero no pudo ingresar por caja, y la única vía operativa para recibirlo es el domicilio del comprador en el momento de la entrega. Bajo ese criterio, </w:t>
      </w:r>
      <w:r>
        <w:t xml:space="preserve">633 transacciones, </w:t>
      </w:r>
      <w:r w:rsidRPr="00F67388">
        <w:t>el</w:t>
      </w:r>
      <w:r>
        <w:t xml:space="preserve"> 21.3 % de las ventas en línea, c</w:t>
      </w:r>
      <w:r w:rsidRPr="00F67388">
        <w:t>onstituyen pago contra entrega en sentido estricto, mientras que las 574 restantes son cobro presencial.</w:t>
      </w:r>
    </w:p>
    <w:p w:rsidR="00F67388" w:rsidRDefault="00F67388" w:rsidP="00011E5E">
      <w:r w:rsidRPr="00F67388">
        <w:t xml:space="preserve">Corresponde marcar con precisión dónde termina el dato y dónde empieza la </w:t>
      </w:r>
      <w:r>
        <w:t xml:space="preserve">inferencia, porque </w:t>
      </w:r>
      <w:r w:rsidRPr="00F67388">
        <w:t>capítulos</w:t>
      </w:r>
      <w:r>
        <w:t xml:space="preserve"> </w:t>
      </w:r>
      <w:r w:rsidRPr="00F67388">
        <w:t>posteriores se apoyan en ambos. El conteo de 1,207 provie</w:t>
      </w:r>
      <w:r w:rsidR="00011E5E">
        <w:t xml:space="preserve">ne sin intermediación del campo </w:t>
      </w:r>
      <w:proofErr w:type="spellStart"/>
      <w:r w:rsidR="00011E5E">
        <w:t>MetodoPago</w:t>
      </w:r>
      <w:proofErr w:type="spellEnd"/>
      <w:r w:rsidR="00011E5E">
        <w:t xml:space="preserve"> y es </w:t>
      </w:r>
      <w:r w:rsidRPr="00F67388">
        <w:t xml:space="preserve">verificable en la base. El reparto 633/574, en cambio, se deduce del canal de origen y descansa en el supuesto de que el efectivo no se cobra a distancia: es razonable y difícil de sostener de </w:t>
      </w:r>
      <w:r w:rsidR="00011E5E">
        <w:t xml:space="preserve">otro modo, pero sigue siendo un supuesto. </w:t>
      </w:r>
    </w:p>
    <w:p w:rsidR="00705A3C" w:rsidRDefault="00705A3C" w:rsidP="00011E5E"/>
    <w:p w:rsidR="00011E5E" w:rsidRDefault="00705A3C" w:rsidP="00705A3C">
      <w:pPr>
        <w:jc w:val="center"/>
      </w:pPr>
      <w:r w:rsidRPr="00705A3C">
        <w:rPr>
          <w:noProof/>
          <w:lang w:eastAsia="es-ES"/>
        </w:rPr>
        <w:drawing>
          <wp:inline distT="0" distB="0" distL="0" distR="0" wp14:anchorId="244F49D9" wp14:editId="10D0D297">
            <wp:extent cx="5513722" cy="33832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13722" cy="3383280"/>
                    </a:xfrm>
                    <a:prstGeom prst="rect">
                      <a:avLst/>
                    </a:prstGeom>
                  </pic:spPr>
                </pic:pic>
              </a:graphicData>
            </a:graphic>
          </wp:inline>
        </w:drawing>
      </w:r>
    </w:p>
    <w:p w:rsidR="00705A3C" w:rsidRDefault="00705A3C" w:rsidP="00705A3C">
      <w:pPr>
        <w:pStyle w:val="pie"/>
      </w:pPr>
      <w:r>
        <w:t>Composición del 63.9% presencial</w:t>
      </w:r>
    </w:p>
    <w:p w:rsidR="00705A3C" w:rsidRDefault="00705A3C" w:rsidP="00705A3C"/>
    <w:p w:rsidR="00705A3C" w:rsidRDefault="00705A3C" w:rsidP="00705A3C">
      <w:r w:rsidRPr="00705A3C">
        <w:t>El gráfico de cascada muestra la aritmética completa de ese hallazgo, que de otro modo habría que aceptar como un total ya calculado. A las 3,523 ventas de tienda física se suman las 633 en línea cobradas en la entrega, y ambas</w:t>
      </w:r>
      <w:r w:rsidR="002772FA">
        <w:t xml:space="preserve"> conforman 4,156 transacciones, el 63.9 % del año,</w:t>
      </w:r>
      <w:r w:rsidRPr="00705A3C">
        <w:t xml:space="preserve"> que requieren que alguien entregue el producto o reciba el dinero en persona. El remanente, 2,344 ventas pagadas con tarjeta desde un navegador, es el 36.1 % que se resuelve por completo sin intervención presencial. La descomposición deja a la vista algo que el porcentaje agregado esconde: de esas 4,156 transacciones, 3,523 son dato directo del campo de canal y solo 633 dependen del supuesto descrito arriba. Aun descartando por completo el componente inferido, la tienda física por sí sola ya supera la mitad del año</w:t>
      </w:r>
      <w:r>
        <w:t>.</w:t>
      </w:r>
    </w:p>
    <w:p w:rsidR="00011E5E" w:rsidRDefault="00011E5E" w:rsidP="00011E5E">
      <w:pPr>
        <w:pStyle w:val="Ttulo3"/>
      </w:pPr>
      <w:bookmarkStart w:id="45" w:name="_Toc238579205"/>
      <w:r>
        <w:lastRenderedPageBreak/>
        <w:t>Meses con mayor uso de boletines y vales</w:t>
      </w:r>
      <w:bookmarkEnd w:id="45"/>
    </w:p>
    <w:p w:rsidR="00011E5E" w:rsidRDefault="00011E5E" w:rsidP="00011E5E">
      <w:pPr>
        <w:jc w:val="center"/>
      </w:pPr>
      <w:r>
        <w:rPr>
          <w:noProof/>
          <w:lang w:eastAsia="es-ES"/>
        </w:rPr>
        <w:drawing>
          <wp:inline distT="0" distB="0" distL="0" distR="0" wp14:anchorId="689FDBBA" wp14:editId="57BD603C">
            <wp:extent cx="5419979" cy="2743200"/>
            <wp:effectExtent l="0" t="0" r="952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19979" cy="2743200"/>
                    </a:xfrm>
                    <a:prstGeom prst="rect">
                      <a:avLst/>
                    </a:prstGeom>
                    <a:noFill/>
                  </pic:spPr>
                </pic:pic>
              </a:graphicData>
            </a:graphic>
          </wp:inline>
        </w:drawing>
      </w:r>
    </w:p>
    <w:p w:rsidR="00011E5E" w:rsidRDefault="00011E5E" w:rsidP="00011E5E">
      <w:pPr>
        <w:pStyle w:val="pie"/>
      </w:pPr>
      <w:r>
        <w:t>Uso de boletines y vales por mes</w:t>
      </w:r>
    </w:p>
    <w:p w:rsidR="002772FA" w:rsidRDefault="002772FA" w:rsidP="002772FA"/>
    <w:tbl>
      <w:tblPr>
        <w:tblStyle w:val="Tablaconcuadrcula"/>
        <w:tblW w:w="0" w:type="auto"/>
        <w:tblLayout w:type="fixed"/>
        <w:tblLook w:val="01E0" w:firstRow="1" w:lastRow="1" w:firstColumn="1" w:lastColumn="1" w:noHBand="0" w:noVBand="0"/>
      </w:tblPr>
      <w:tblGrid>
        <w:gridCol w:w="2250"/>
        <w:gridCol w:w="1545"/>
        <w:gridCol w:w="1950"/>
        <w:gridCol w:w="1560"/>
        <w:gridCol w:w="1320"/>
        <w:gridCol w:w="1560"/>
      </w:tblGrid>
      <w:tr w:rsidR="00011E5E" w:rsidTr="00011E5E">
        <w:trPr>
          <w:trHeight w:val="524"/>
        </w:trPr>
        <w:tc>
          <w:tcPr>
            <w:tcW w:w="225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rPr>
              <w:t>Mes</w:t>
            </w:r>
          </w:p>
        </w:tc>
        <w:tc>
          <w:tcPr>
            <w:tcW w:w="1545"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2"/>
              </w:rPr>
              <w:t>Ventas</w:t>
            </w:r>
          </w:p>
        </w:tc>
        <w:tc>
          <w:tcPr>
            <w:tcW w:w="195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2"/>
              </w:rPr>
              <w:t>Boletines</w:t>
            </w:r>
          </w:p>
        </w:tc>
        <w:tc>
          <w:tcPr>
            <w:tcW w:w="156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10"/>
              </w:rPr>
              <w:t>%</w:t>
            </w:r>
          </w:p>
        </w:tc>
        <w:tc>
          <w:tcPr>
            <w:tcW w:w="132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2"/>
              </w:rPr>
              <w:t>Vales</w:t>
            </w:r>
          </w:p>
        </w:tc>
        <w:tc>
          <w:tcPr>
            <w:tcW w:w="156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10"/>
              </w:rPr>
              <w:t>%</w:t>
            </w:r>
          </w:p>
        </w:tc>
      </w:tr>
      <w:tr w:rsidR="00011E5E" w:rsidTr="00011E5E">
        <w:trPr>
          <w:trHeight w:val="494"/>
        </w:trPr>
        <w:tc>
          <w:tcPr>
            <w:tcW w:w="2250" w:type="dxa"/>
          </w:tcPr>
          <w:p w:rsidR="00011E5E" w:rsidRDefault="00011E5E" w:rsidP="00011E5E">
            <w:r>
              <w:t>Enero</w:t>
            </w:r>
          </w:p>
        </w:tc>
        <w:tc>
          <w:tcPr>
            <w:tcW w:w="1545" w:type="dxa"/>
          </w:tcPr>
          <w:p w:rsidR="00011E5E" w:rsidRDefault="00011E5E" w:rsidP="00011E5E">
            <w:r>
              <w:rPr>
                <w:spacing w:val="-5"/>
              </w:rPr>
              <w:t>520</w:t>
            </w:r>
          </w:p>
        </w:tc>
        <w:tc>
          <w:tcPr>
            <w:tcW w:w="1950" w:type="dxa"/>
          </w:tcPr>
          <w:p w:rsidR="00011E5E" w:rsidRDefault="00011E5E" w:rsidP="00011E5E">
            <w:r>
              <w:rPr>
                <w:spacing w:val="-5"/>
              </w:rPr>
              <w:t>241</w:t>
            </w:r>
          </w:p>
        </w:tc>
        <w:tc>
          <w:tcPr>
            <w:tcW w:w="1560" w:type="dxa"/>
          </w:tcPr>
          <w:p w:rsidR="00011E5E" w:rsidRDefault="00011E5E" w:rsidP="00011E5E">
            <w:r>
              <w:t>46.3</w:t>
            </w:r>
            <w:r>
              <w:rPr>
                <w:spacing w:val="7"/>
              </w:rPr>
              <w:t xml:space="preserve"> </w:t>
            </w:r>
            <w:r>
              <w:rPr>
                <w:spacing w:val="-10"/>
              </w:rPr>
              <w:t>%</w:t>
            </w:r>
          </w:p>
        </w:tc>
        <w:tc>
          <w:tcPr>
            <w:tcW w:w="1320" w:type="dxa"/>
          </w:tcPr>
          <w:p w:rsidR="00011E5E" w:rsidRDefault="00011E5E" w:rsidP="00011E5E">
            <w:r>
              <w:rPr>
                <w:spacing w:val="-5"/>
              </w:rPr>
              <w:t>100</w:t>
            </w:r>
          </w:p>
        </w:tc>
        <w:tc>
          <w:tcPr>
            <w:tcW w:w="1560" w:type="dxa"/>
          </w:tcPr>
          <w:p w:rsidR="00011E5E" w:rsidRDefault="00011E5E" w:rsidP="00011E5E">
            <w:r>
              <w:t>19.2</w:t>
            </w:r>
            <w:r>
              <w:rPr>
                <w:spacing w:val="6"/>
              </w:rPr>
              <w:t xml:space="preserve"> </w:t>
            </w:r>
            <w:r>
              <w:rPr>
                <w:spacing w:val="-10"/>
              </w:rPr>
              <w:t>%</w:t>
            </w:r>
          </w:p>
        </w:tc>
      </w:tr>
      <w:tr w:rsidR="00011E5E" w:rsidTr="00011E5E">
        <w:trPr>
          <w:trHeight w:val="479"/>
        </w:trPr>
        <w:tc>
          <w:tcPr>
            <w:tcW w:w="2250" w:type="dxa"/>
          </w:tcPr>
          <w:p w:rsidR="00011E5E" w:rsidRDefault="00011E5E" w:rsidP="00011E5E">
            <w:r>
              <w:t>Febrero</w:t>
            </w:r>
          </w:p>
        </w:tc>
        <w:tc>
          <w:tcPr>
            <w:tcW w:w="1545" w:type="dxa"/>
          </w:tcPr>
          <w:p w:rsidR="00011E5E" w:rsidRDefault="00011E5E" w:rsidP="00011E5E">
            <w:r>
              <w:rPr>
                <w:spacing w:val="-5"/>
              </w:rPr>
              <w:t>545</w:t>
            </w:r>
          </w:p>
        </w:tc>
        <w:tc>
          <w:tcPr>
            <w:tcW w:w="1950" w:type="dxa"/>
          </w:tcPr>
          <w:p w:rsidR="00011E5E" w:rsidRDefault="00011E5E" w:rsidP="00011E5E">
            <w:r>
              <w:rPr>
                <w:spacing w:val="-5"/>
              </w:rPr>
              <w:t>259</w:t>
            </w:r>
          </w:p>
        </w:tc>
        <w:tc>
          <w:tcPr>
            <w:tcW w:w="1560" w:type="dxa"/>
          </w:tcPr>
          <w:p w:rsidR="00011E5E" w:rsidRDefault="00011E5E" w:rsidP="00011E5E">
            <w:r>
              <w:t>47.5</w:t>
            </w:r>
            <w:r>
              <w:rPr>
                <w:spacing w:val="6"/>
              </w:rPr>
              <w:t xml:space="preserve"> </w:t>
            </w:r>
            <w:r>
              <w:rPr>
                <w:spacing w:val="-10"/>
              </w:rPr>
              <w:t>%</w:t>
            </w:r>
          </w:p>
        </w:tc>
        <w:tc>
          <w:tcPr>
            <w:tcW w:w="1320" w:type="dxa"/>
          </w:tcPr>
          <w:p w:rsidR="00011E5E" w:rsidRDefault="00011E5E" w:rsidP="00011E5E">
            <w:r>
              <w:rPr>
                <w:spacing w:val="-5"/>
              </w:rPr>
              <w:t>91</w:t>
            </w:r>
          </w:p>
        </w:tc>
        <w:tc>
          <w:tcPr>
            <w:tcW w:w="1560" w:type="dxa"/>
          </w:tcPr>
          <w:p w:rsidR="00011E5E" w:rsidRDefault="00011E5E" w:rsidP="00011E5E">
            <w:r>
              <w:t>16.7</w:t>
            </w:r>
            <w:r>
              <w:rPr>
                <w:spacing w:val="6"/>
              </w:rPr>
              <w:t xml:space="preserve"> </w:t>
            </w:r>
            <w:r>
              <w:rPr>
                <w:spacing w:val="-10"/>
              </w:rPr>
              <w:t>%</w:t>
            </w:r>
          </w:p>
        </w:tc>
      </w:tr>
      <w:tr w:rsidR="00011E5E" w:rsidTr="00011E5E">
        <w:trPr>
          <w:trHeight w:val="494"/>
        </w:trPr>
        <w:tc>
          <w:tcPr>
            <w:tcW w:w="2250" w:type="dxa"/>
          </w:tcPr>
          <w:p w:rsidR="00011E5E" w:rsidRDefault="00011E5E" w:rsidP="00011E5E">
            <w:r>
              <w:t>Marzo</w:t>
            </w:r>
          </w:p>
        </w:tc>
        <w:tc>
          <w:tcPr>
            <w:tcW w:w="1545" w:type="dxa"/>
          </w:tcPr>
          <w:p w:rsidR="00011E5E" w:rsidRDefault="00011E5E" w:rsidP="00011E5E">
            <w:r>
              <w:rPr>
                <w:spacing w:val="-5"/>
              </w:rPr>
              <w:t>569</w:t>
            </w:r>
          </w:p>
        </w:tc>
        <w:tc>
          <w:tcPr>
            <w:tcW w:w="1950" w:type="dxa"/>
          </w:tcPr>
          <w:p w:rsidR="00011E5E" w:rsidRDefault="00011E5E" w:rsidP="00011E5E">
            <w:r>
              <w:rPr>
                <w:spacing w:val="-5"/>
              </w:rPr>
              <w:t>261</w:t>
            </w:r>
          </w:p>
        </w:tc>
        <w:tc>
          <w:tcPr>
            <w:tcW w:w="1560" w:type="dxa"/>
          </w:tcPr>
          <w:p w:rsidR="00011E5E" w:rsidRDefault="00011E5E" w:rsidP="00011E5E">
            <w:r>
              <w:t>45.9</w:t>
            </w:r>
            <w:r>
              <w:rPr>
                <w:spacing w:val="6"/>
              </w:rPr>
              <w:t xml:space="preserve"> </w:t>
            </w:r>
            <w:r>
              <w:rPr>
                <w:spacing w:val="-10"/>
              </w:rPr>
              <w:t>%</w:t>
            </w:r>
          </w:p>
        </w:tc>
        <w:tc>
          <w:tcPr>
            <w:tcW w:w="1320" w:type="dxa"/>
          </w:tcPr>
          <w:p w:rsidR="00011E5E" w:rsidRPr="00705A3C" w:rsidRDefault="00011E5E" w:rsidP="00705A3C">
            <w:pPr>
              <w:rPr>
                <w:b/>
              </w:rPr>
            </w:pPr>
            <w:r w:rsidRPr="00705A3C">
              <w:rPr>
                <w:b/>
              </w:rPr>
              <w:t>133</w:t>
            </w:r>
          </w:p>
        </w:tc>
        <w:tc>
          <w:tcPr>
            <w:tcW w:w="1560" w:type="dxa"/>
          </w:tcPr>
          <w:p w:rsidR="00011E5E" w:rsidRDefault="00011E5E" w:rsidP="00011E5E">
            <w:r>
              <w:t>23.4</w:t>
            </w:r>
            <w:r>
              <w:rPr>
                <w:spacing w:val="7"/>
              </w:rPr>
              <w:t xml:space="preserve"> </w:t>
            </w:r>
            <w:r>
              <w:rPr>
                <w:spacing w:val="-10"/>
              </w:rPr>
              <w:t>%</w:t>
            </w:r>
          </w:p>
        </w:tc>
      </w:tr>
      <w:tr w:rsidR="00011E5E" w:rsidTr="00011E5E">
        <w:trPr>
          <w:trHeight w:val="479"/>
        </w:trPr>
        <w:tc>
          <w:tcPr>
            <w:tcW w:w="2250" w:type="dxa"/>
          </w:tcPr>
          <w:p w:rsidR="00011E5E" w:rsidRDefault="00011E5E" w:rsidP="00011E5E">
            <w:r>
              <w:t>Abril</w:t>
            </w:r>
          </w:p>
        </w:tc>
        <w:tc>
          <w:tcPr>
            <w:tcW w:w="1545" w:type="dxa"/>
          </w:tcPr>
          <w:p w:rsidR="00011E5E" w:rsidRDefault="00011E5E" w:rsidP="00011E5E">
            <w:r>
              <w:rPr>
                <w:spacing w:val="-5"/>
              </w:rPr>
              <w:t>557</w:t>
            </w:r>
          </w:p>
        </w:tc>
        <w:tc>
          <w:tcPr>
            <w:tcW w:w="1950" w:type="dxa"/>
          </w:tcPr>
          <w:p w:rsidR="00011E5E" w:rsidRDefault="00011E5E" w:rsidP="00011E5E">
            <w:r>
              <w:rPr>
                <w:spacing w:val="-5"/>
              </w:rPr>
              <w:t>239</w:t>
            </w:r>
          </w:p>
        </w:tc>
        <w:tc>
          <w:tcPr>
            <w:tcW w:w="1560" w:type="dxa"/>
          </w:tcPr>
          <w:p w:rsidR="00011E5E" w:rsidRDefault="00011E5E" w:rsidP="00011E5E">
            <w:r>
              <w:t>42.9</w:t>
            </w:r>
            <w:r>
              <w:rPr>
                <w:spacing w:val="7"/>
              </w:rPr>
              <w:t xml:space="preserve"> </w:t>
            </w:r>
            <w:r>
              <w:rPr>
                <w:spacing w:val="-10"/>
              </w:rPr>
              <w:t>%</w:t>
            </w:r>
          </w:p>
        </w:tc>
        <w:tc>
          <w:tcPr>
            <w:tcW w:w="1320" w:type="dxa"/>
          </w:tcPr>
          <w:p w:rsidR="00011E5E" w:rsidRDefault="00011E5E" w:rsidP="00011E5E">
            <w:r>
              <w:rPr>
                <w:spacing w:val="-5"/>
              </w:rPr>
              <w:t>88</w:t>
            </w:r>
          </w:p>
        </w:tc>
        <w:tc>
          <w:tcPr>
            <w:tcW w:w="1560" w:type="dxa"/>
          </w:tcPr>
          <w:p w:rsidR="00011E5E" w:rsidRDefault="00011E5E" w:rsidP="00011E5E">
            <w:r>
              <w:t>15.8</w:t>
            </w:r>
            <w:r>
              <w:rPr>
                <w:spacing w:val="6"/>
              </w:rPr>
              <w:t xml:space="preserve"> </w:t>
            </w:r>
            <w:r>
              <w:rPr>
                <w:spacing w:val="-10"/>
              </w:rPr>
              <w:t>%</w:t>
            </w:r>
          </w:p>
        </w:tc>
      </w:tr>
      <w:tr w:rsidR="00011E5E" w:rsidTr="00011E5E">
        <w:trPr>
          <w:trHeight w:val="494"/>
        </w:trPr>
        <w:tc>
          <w:tcPr>
            <w:tcW w:w="2250" w:type="dxa"/>
          </w:tcPr>
          <w:p w:rsidR="00011E5E" w:rsidRDefault="00011E5E" w:rsidP="00011E5E">
            <w:r>
              <w:rPr>
                <w:spacing w:val="-4"/>
              </w:rPr>
              <w:t>Mayo</w:t>
            </w:r>
          </w:p>
        </w:tc>
        <w:tc>
          <w:tcPr>
            <w:tcW w:w="1545" w:type="dxa"/>
          </w:tcPr>
          <w:p w:rsidR="00011E5E" w:rsidRDefault="00011E5E" w:rsidP="00011E5E">
            <w:r>
              <w:rPr>
                <w:spacing w:val="-5"/>
              </w:rPr>
              <w:t>530</w:t>
            </w:r>
          </w:p>
        </w:tc>
        <w:tc>
          <w:tcPr>
            <w:tcW w:w="1950" w:type="dxa"/>
          </w:tcPr>
          <w:p w:rsidR="00011E5E" w:rsidRDefault="00011E5E" w:rsidP="00011E5E">
            <w:r>
              <w:rPr>
                <w:spacing w:val="-5"/>
              </w:rPr>
              <w:t>251</w:t>
            </w:r>
          </w:p>
        </w:tc>
        <w:tc>
          <w:tcPr>
            <w:tcW w:w="1560" w:type="dxa"/>
          </w:tcPr>
          <w:p w:rsidR="00011E5E" w:rsidRDefault="00011E5E" w:rsidP="00011E5E">
            <w:r>
              <w:t>47.4</w:t>
            </w:r>
            <w:r>
              <w:rPr>
                <w:spacing w:val="6"/>
              </w:rPr>
              <w:t xml:space="preserve"> </w:t>
            </w:r>
            <w:r>
              <w:rPr>
                <w:spacing w:val="-10"/>
              </w:rPr>
              <w:t>%</w:t>
            </w:r>
          </w:p>
        </w:tc>
        <w:tc>
          <w:tcPr>
            <w:tcW w:w="1320" w:type="dxa"/>
          </w:tcPr>
          <w:p w:rsidR="00011E5E" w:rsidRDefault="00011E5E" w:rsidP="00011E5E">
            <w:r>
              <w:rPr>
                <w:spacing w:val="-5"/>
              </w:rPr>
              <w:t>97</w:t>
            </w:r>
          </w:p>
        </w:tc>
        <w:tc>
          <w:tcPr>
            <w:tcW w:w="1560" w:type="dxa"/>
          </w:tcPr>
          <w:p w:rsidR="00011E5E" w:rsidRDefault="00011E5E" w:rsidP="00011E5E">
            <w:r>
              <w:t>18.3</w:t>
            </w:r>
            <w:r>
              <w:rPr>
                <w:spacing w:val="6"/>
              </w:rPr>
              <w:t xml:space="preserve"> </w:t>
            </w:r>
            <w:r>
              <w:rPr>
                <w:spacing w:val="-10"/>
              </w:rPr>
              <w:t>%</w:t>
            </w:r>
          </w:p>
        </w:tc>
      </w:tr>
      <w:tr w:rsidR="00011E5E" w:rsidTr="00011E5E">
        <w:trPr>
          <w:trHeight w:val="494"/>
        </w:trPr>
        <w:tc>
          <w:tcPr>
            <w:tcW w:w="2250" w:type="dxa"/>
          </w:tcPr>
          <w:p w:rsidR="00011E5E" w:rsidRDefault="00011E5E" w:rsidP="00011E5E">
            <w:r>
              <w:t>Junio</w:t>
            </w:r>
          </w:p>
        </w:tc>
        <w:tc>
          <w:tcPr>
            <w:tcW w:w="1545" w:type="dxa"/>
          </w:tcPr>
          <w:p w:rsidR="00011E5E" w:rsidRDefault="00011E5E" w:rsidP="00011E5E">
            <w:r>
              <w:rPr>
                <w:spacing w:val="-5"/>
              </w:rPr>
              <w:t>543</w:t>
            </w:r>
          </w:p>
        </w:tc>
        <w:tc>
          <w:tcPr>
            <w:tcW w:w="1950" w:type="dxa"/>
          </w:tcPr>
          <w:p w:rsidR="00011E5E" w:rsidRDefault="00011E5E" w:rsidP="00011E5E">
            <w:r>
              <w:rPr>
                <w:spacing w:val="-5"/>
              </w:rPr>
              <w:t>228</w:t>
            </w:r>
          </w:p>
        </w:tc>
        <w:tc>
          <w:tcPr>
            <w:tcW w:w="1560" w:type="dxa"/>
          </w:tcPr>
          <w:p w:rsidR="00011E5E" w:rsidRDefault="00011E5E" w:rsidP="00011E5E">
            <w:r>
              <w:t>42.0</w:t>
            </w:r>
            <w:r>
              <w:rPr>
                <w:spacing w:val="7"/>
              </w:rPr>
              <w:t xml:space="preserve"> </w:t>
            </w:r>
            <w:r>
              <w:rPr>
                <w:spacing w:val="-10"/>
              </w:rPr>
              <w:t>%</w:t>
            </w:r>
          </w:p>
        </w:tc>
        <w:tc>
          <w:tcPr>
            <w:tcW w:w="1320" w:type="dxa"/>
          </w:tcPr>
          <w:p w:rsidR="00011E5E" w:rsidRDefault="00011E5E" w:rsidP="00011E5E">
            <w:r>
              <w:rPr>
                <w:spacing w:val="-5"/>
              </w:rPr>
              <w:t>102</w:t>
            </w:r>
          </w:p>
        </w:tc>
        <w:tc>
          <w:tcPr>
            <w:tcW w:w="1560" w:type="dxa"/>
          </w:tcPr>
          <w:p w:rsidR="00011E5E" w:rsidRDefault="00011E5E" w:rsidP="00011E5E">
            <w:r>
              <w:t>18.8</w:t>
            </w:r>
            <w:r>
              <w:rPr>
                <w:spacing w:val="6"/>
              </w:rPr>
              <w:t xml:space="preserve"> </w:t>
            </w:r>
            <w:r>
              <w:rPr>
                <w:spacing w:val="-10"/>
              </w:rPr>
              <w:t>%</w:t>
            </w:r>
          </w:p>
        </w:tc>
      </w:tr>
      <w:tr w:rsidR="00011E5E" w:rsidTr="00011E5E">
        <w:trPr>
          <w:trHeight w:val="479"/>
        </w:trPr>
        <w:tc>
          <w:tcPr>
            <w:tcW w:w="2250" w:type="dxa"/>
          </w:tcPr>
          <w:p w:rsidR="00011E5E" w:rsidRDefault="00011E5E" w:rsidP="00011E5E">
            <w:r>
              <w:t>Julio</w:t>
            </w:r>
          </w:p>
        </w:tc>
        <w:tc>
          <w:tcPr>
            <w:tcW w:w="1545" w:type="dxa"/>
          </w:tcPr>
          <w:p w:rsidR="00011E5E" w:rsidRDefault="00011E5E" w:rsidP="00011E5E">
            <w:r>
              <w:rPr>
                <w:spacing w:val="-5"/>
              </w:rPr>
              <w:t>565</w:t>
            </w:r>
          </w:p>
        </w:tc>
        <w:tc>
          <w:tcPr>
            <w:tcW w:w="1950" w:type="dxa"/>
          </w:tcPr>
          <w:p w:rsidR="00011E5E" w:rsidRDefault="00011E5E" w:rsidP="00011E5E">
            <w:r>
              <w:rPr>
                <w:spacing w:val="-5"/>
              </w:rPr>
              <w:t>236</w:t>
            </w:r>
          </w:p>
        </w:tc>
        <w:tc>
          <w:tcPr>
            <w:tcW w:w="1560" w:type="dxa"/>
          </w:tcPr>
          <w:p w:rsidR="00011E5E" w:rsidRDefault="00011E5E" w:rsidP="00011E5E">
            <w:r>
              <w:t>41.8</w:t>
            </w:r>
            <w:r>
              <w:rPr>
                <w:spacing w:val="6"/>
              </w:rPr>
              <w:t xml:space="preserve"> </w:t>
            </w:r>
            <w:r>
              <w:rPr>
                <w:spacing w:val="-10"/>
              </w:rPr>
              <w:t>%</w:t>
            </w:r>
          </w:p>
        </w:tc>
        <w:tc>
          <w:tcPr>
            <w:tcW w:w="1320" w:type="dxa"/>
          </w:tcPr>
          <w:p w:rsidR="00011E5E" w:rsidRDefault="00011E5E" w:rsidP="00011E5E">
            <w:r>
              <w:rPr>
                <w:spacing w:val="-5"/>
              </w:rPr>
              <w:t>96</w:t>
            </w:r>
          </w:p>
        </w:tc>
        <w:tc>
          <w:tcPr>
            <w:tcW w:w="1560" w:type="dxa"/>
          </w:tcPr>
          <w:p w:rsidR="00011E5E" w:rsidRDefault="00011E5E" w:rsidP="00011E5E">
            <w:r>
              <w:t>17.0</w:t>
            </w:r>
            <w:r>
              <w:rPr>
                <w:spacing w:val="6"/>
              </w:rPr>
              <w:t xml:space="preserve"> </w:t>
            </w:r>
            <w:r>
              <w:rPr>
                <w:spacing w:val="-10"/>
              </w:rPr>
              <w:t>%</w:t>
            </w:r>
          </w:p>
        </w:tc>
      </w:tr>
      <w:tr w:rsidR="00011E5E" w:rsidTr="00011E5E">
        <w:trPr>
          <w:trHeight w:val="494"/>
        </w:trPr>
        <w:tc>
          <w:tcPr>
            <w:tcW w:w="2250" w:type="dxa"/>
          </w:tcPr>
          <w:p w:rsidR="00011E5E" w:rsidRDefault="00011E5E" w:rsidP="00011E5E">
            <w:r>
              <w:t>Agosto</w:t>
            </w:r>
          </w:p>
        </w:tc>
        <w:tc>
          <w:tcPr>
            <w:tcW w:w="1545" w:type="dxa"/>
          </w:tcPr>
          <w:p w:rsidR="00011E5E" w:rsidRDefault="00011E5E" w:rsidP="00011E5E">
            <w:r>
              <w:rPr>
                <w:spacing w:val="-5"/>
              </w:rPr>
              <w:t>530</w:t>
            </w:r>
          </w:p>
        </w:tc>
        <w:tc>
          <w:tcPr>
            <w:tcW w:w="1950" w:type="dxa"/>
          </w:tcPr>
          <w:p w:rsidR="00011E5E" w:rsidRDefault="00011E5E" w:rsidP="00011E5E">
            <w:r>
              <w:rPr>
                <w:spacing w:val="-5"/>
              </w:rPr>
              <w:t>251</w:t>
            </w:r>
          </w:p>
        </w:tc>
        <w:tc>
          <w:tcPr>
            <w:tcW w:w="1560" w:type="dxa"/>
          </w:tcPr>
          <w:p w:rsidR="00011E5E" w:rsidRDefault="00011E5E" w:rsidP="00011E5E">
            <w:r>
              <w:t>47.4</w:t>
            </w:r>
            <w:r>
              <w:rPr>
                <w:spacing w:val="6"/>
              </w:rPr>
              <w:t xml:space="preserve"> </w:t>
            </w:r>
            <w:r>
              <w:rPr>
                <w:spacing w:val="-10"/>
              </w:rPr>
              <w:t>%</w:t>
            </w:r>
          </w:p>
        </w:tc>
        <w:tc>
          <w:tcPr>
            <w:tcW w:w="1320" w:type="dxa"/>
          </w:tcPr>
          <w:p w:rsidR="00011E5E" w:rsidRDefault="00011E5E" w:rsidP="00011E5E">
            <w:r>
              <w:rPr>
                <w:spacing w:val="-5"/>
              </w:rPr>
              <w:t>102</w:t>
            </w:r>
          </w:p>
        </w:tc>
        <w:tc>
          <w:tcPr>
            <w:tcW w:w="1560" w:type="dxa"/>
          </w:tcPr>
          <w:p w:rsidR="00011E5E" w:rsidRDefault="00011E5E" w:rsidP="00011E5E">
            <w:r>
              <w:t>19.2</w:t>
            </w:r>
            <w:r>
              <w:rPr>
                <w:spacing w:val="6"/>
              </w:rPr>
              <w:t xml:space="preserve"> </w:t>
            </w:r>
            <w:r>
              <w:rPr>
                <w:spacing w:val="-10"/>
              </w:rPr>
              <w:t>%</w:t>
            </w:r>
          </w:p>
        </w:tc>
      </w:tr>
      <w:tr w:rsidR="00011E5E" w:rsidTr="00011E5E">
        <w:trPr>
          <w:trHeight w:val="479"/>
        </w:trPr>
        <w:tc>
          <w:tcPr>
            <w:tcW w:w="2250" w:type="dxa"/>
          </w:tcPr>
          <w:p w:rsidR="00011E5E" w:rsidRDefault="00011E5E" w:rsidP="00011E5E">
            <w:r>
              <w:t>Septiembre</w:t>
            </w:r>
          </w:p>
        </w:tc>
        <w:tc>
          <w:tcPr>
            <w:tcW w:w="1545" w:type="dxa"/>
          </w:tcPr>
          <w:p w:rsidR="00011E5E" w:rsidRDefault="00011E5E" w:rsidP="00011E5E">
            <w:r>
              <w:rPr>
                <w:spacing w:val="-5"/>
              </w:rPr>
              <w:t>508</w:t>
            </w:r>
          </w:p>
        </w:tc>
        <w:tc>
          <w:tcPr>
            <w:tcW w:w="1950" w:type="dxa"/>
          </w:tcPr>
          <w:p w:rsidR="00011E5E" w:rsidRDefault="00011E5E" w:rsidP="00011E5E">
            <w:r>
              <w:rPr>
                <w:spacing w:val="-5"/>
              </w:rPr>
              <w:t>200</w:t>
            </w:r>
          </w:p>
        </w:tc>
        <w:tc>
          <w:tcPr>
            <w:tcW w:w="1560" w:type="dxa"/>
          </w:tcPr>
          <w:p w:rsidR="00011E5E" w:rsidRDefault="00011E5E" w:rsidP="00011E5E">
            <w:r>
              <w:t>39.4</w:t>
            </w:r>
            <w:r>
              <w:rPr>
                <w:spacing w:val="7"/>
              </w:rPr>
              <w:t xml:space="preserve"> </w:t>
            </w:r>
            <w:r>
              <w:rPr>
                <w:spacing w:val="-10"/>
              </w:rPr>
              <w:t>%</w:t>
            </w:r>
          </w:p>
        </w:tc>
        <w:tc>
          <w:tcPr>
            <w:tcW w:w="1320" w:type="dxa"/>
          </w:tcPr>
          <w:p w:rsidR="00011E5E" w:rsidRDefault="00011E5E" w:rsidP="00011E5E">
            <w:r>
              <w:rPr>
                <w:spacing w:val="-5"/>
              </w:rPr>
              <w:t>120</w:t>
            </w:r>
          </w:p>
        </w:tc>
        <w:tc>
          <w:tcPr>
            <w:tcW w:w="1560" w:type="dxa"/>
          </w:tcPr>
          <w:p w:rsidR="00011E5E" w:rsidRDefault="00011E5E" w:rsidP="00011E5E">
            <w:r>
              <w:t>23.6</w:t>
            </w:r>
            <w:r>
              <w:rPr>
                <w:spacing w:val="7"/>
              </w:rPr>
              <w:t xml:space="preserve"> </w:t>
            </w:r>
            <w:r>
              <w:rPr>
                <w:spacing w:val="-10"/>
              </w:rPr>
              <w:t>%</w:t>
            </w:r>
          </w:p>
        </w:tc>
      </w:tr>
      <w:tr w:rsidR="00011E5E" w:rsidTr="00011E5E">
        <w:trPr>
          <w:trHeight w:val="494"/>
        </w:trPr>
        <w:tc>
          <w:tcPr>
            <w:tcW w:w="2250" w:type="dxa"/>
          </w:tcPr>
          <w:p w:rsidR="00011E5E" w:rsidRDefault="00011E5E" w:rsidP="00011E5E">
            <w:r>
              <w:t>Octubre</w:t>
            </w:r>
          </w:p>
        </w:tc>
        <w:tc>
          <w:tcPr>
            <w:tcW w:w="1545" w:type="dxa"/>
          </w:tcPr>
          <w:p w:rsidR="00011E5E" w:rsidRDefault="00011E5E" w:rsidP="00011E5E">
            <w:r>
              <w:rPr>
                <w:spacing w:val="-5"/>
              </w:rPr>
              <w:t>563</w:t>
            </w:r>
          </w:p>
        </w:tc>
        <w:tc>
          <w:tcPr>
            <w:tcW w:w="1950" w:type="dxa"/>
          </w:tcPr>
          <w:p w:rsidR="00011E5E" w:rsidRDefault="00011E5E" w:rsidP="00011E5E">
            <w:r>
              <w:rPr>
                <w:spacing w:val="-5"/>
              </w:rPr>
              <w:t>260</w:t>
            </w:r>
          </w:p>
        </w:tc>
        <w:tc>
          <w:tcPr>
            <w:tcW w:w="1560" w:type="dxa"/>
          </w:tcPr>
          <w:p w:rsidR="00011E5E" w:rsidRDefault="00011E5E" w:rsidP="00011E5E">
            <w:r>
              <w:t>46.2</w:t>
            </w:r>
            <w:r>
              <w:rPr>
                <w:spacing w:val="7"/>
              </w:rPr>
              <w:t xml:space="preserve"> </w:t>
            </w:r>
            <w:r>
              <w:rPr>
                <w:spacing w:val="-10"/>
              </w:rPr>
              <w:t>%</w:t>
            </w:r>
          </w:p>
        </w:tc>
        <w:tc>
          <w:tcPr>
            <w:tcW w:w="1320" w:type="dxa"/>
          </w:tcPr>
          <w:p w:rsidR="00011E5E" w:rsidRDefault="00011E5E" w:rsidP="00011E5E">
            <w:r>
              <w:rPr>
                <w:spacing w:val="-5"/>
              </w:rPr>
              <w:t>85</w:t>
            </w:r>
          </w:p>
        </w:tc>
        <w:tc>
          <w:tcPr>
            <w:tcW w:w="1560" w:type="dxa"/>
          </w:tcPr>
          <w:p w:rsidR="00011E5E" w:rsidRDefault="00011E5E" w:rsidP="00011E5E">
            <w:r>
              <w:t>15.1</w:t>
            </w:r>
            <w:r>
              <w:rPr>
                <w:spacing w:val="5"/>
              </w:rPr>
              <w:t xml:space="preserve"> </w:t>
            </w:r>
            <w:r>
              <w:rPr>
                <w:spacing w:val="-10"/>
              </w:rPr>
              <w:t>%</w:t>
            </w:r>
          </w:p>
        </w:tc>
      </w:tr>
      <w:tr w:rsidR="00011E5E" w:rsidTr="00011E5E">
        <w:trPr>
          <w:trHeight w:val="494"/>
        </w:trPr>
        <w:tc>
          <w:tcPr>
            <w:tcW w:w="2250" w:type="dxa"/>
          </w:tcPr>
          <w:p w:rsidR="00011E5E" w:rsidRDefault="00011E5E" w:rsidP="00011E5E">
            <w:r>
              <w:lastRenderedPageBreak/>
              <w:t>Noviembre</w:t>
            </w:r>
          </w:p>
        </w:tc>
        <w:tc>
          <w:tcPr>
            <w:tcW w:w="1545" w:type="dxa"/>
          </w:tcPr>
          <w:p w:rsidR="00011E5E" w:rsidRDefault="00011E5E" w:rsidP="00011E5E">
            <w:r>
              <w:rPr>
                <w:spacing w:val="-5"/>
              </w:rPr>
              <w:t>493</w:t>
            </w:r>
          </w:p>
        </w:tc>
        <w:tc>
          <w:tcPr>
            <w:tcW w:w="1950" w:type="dxa"/>
          </w:tcPr>
          <w:p w:rsidR="00011E5E" w:rsidRDefault="00011E5E" w:rsidP="00011E5E">
            <w:r>
              <w:rPr>
                <w:spacing w:val="-5"/>
              </w:rPr>
              <w:t>233</w:t>
            </w:r>
          </w:p>
        </w:tc>
        <w:tc>
          <w:tcPr>
            <w:tcW w:w="1560" w:type="dxa"/>
          </w:tcPr>
          <w:p w:rsidR="00011E5E" w:rsidRDefault="00011E5E" w:rsidP="00011E5E">
            <w:r>
              <w:t>47.3</w:t>
            </w:r>
            <w:r>
              <w:rPr>
                <w:spacing w:val="6"/>
              </w:rPr>
              <w:t xml:space="preserve"> </w:t>
            </w:r>
            <w:r>
              <w:rPr>
                <w:spacing w:val="-10"/>
              </w:rPr>
              <w:t>%</w:t>
            </w:r>
          </w:p>
        </w:tc>
        <w:tc>
          <w:tcPr>
            <w:tcW w:w="1320" w:type="dxa"/>
          </w:tcPr>
          <w:p w:rsidR="00011E5E" w:rsidRDefault="00011E5E" w:rsidP="00011E5E">
            <w:r>
              <w:rPr>
                <w:spacing w:val="-5"/>
              </w:rPr>
              <w:t>112</w:t>
            </w:r>
          </w:p>
        </w:tc>
        <w:tc>
          <w:tcPr>
            <w:tcW w:w="1560" w:type="dxa"/>
          </w:tcPr>
          <w:p w:rsidR="00011E5E" w:rsidRDefault="00011E5E" w:rsidP="00011E5E">
            <w:r>
              <w:t>22.7</w:t>
            </w:r>
            <w:r>
              <w:rPr>
                <w:spacing w:val="6"/>
              </w:rPr>
              <w:t xml:space="preserve"> </w:t>
            </w:r>
            <w:r>
              <w:rPr>
                <w:spacing w:val="-10"/>
              </w:rPr>
              <w:t>%</w:t>
            </w:r>
          </w:p>
        </w:tc>
      </w:tr>
      <w:tr w:rsidR="00011E5E" w:rsidTr="00011E5E">
        <w:trPr>
          <w:trHeight w:val="479"/>
        </w:trPr>
        <w:tc>
          <w:tcPr>
            <w:tcW w:w="2250" w:type="dxa"/>
          </w:tcPr>
          <w:p w:rsidR="00011E5E" w:rsidRDefault="00011E5E" w:rsidP="00011E5E">
            <w:r>
              <w:t>Diciembre</w:t>
            </w:r>
          </w:p>
        </w:tc>
        <w:tc>
          <w:tcPr>
            <w:tcW w:w="1545" w:type="dxa"/>
          </w:tcPr>
          <w:p w:rsidR="00011E5E" w:rsidRDefault="00011E5E" w:rsidP="00011E5E">
            <w:r>
              <w:rPr>
                <w:spacing w:val="-5"/>
              </w:rPr>
              <w:t>577</w:t>
            </w:r>
          </w:p>
        </w:tc>
        <w:tc>
          <w:tcPr>
            <w:tcW w:w="1950" w:type="dxa"/>
          </w:tcPr>
          <w:p w:rsidR="00011E5E" w:rsidRPr="002772FA" w:rsidRDefault="00011E5E" w:rsidP="002772FA">
            <w:pPr>
              <w:rPr>
                <w:b/>
              </w:rPr>
            </w:pPr>
            <w:r w:rsidRPr="002772FA">
              <w:rPr>
                <w:b/>
              </w:rPr>
              <w:t>262</w:t>
            </w:r>
          </w:p>
        </w:tc>
        <w:tc>
          <w:tcPr>
            <w:tcW w:w="1560" w:type="dxa"/>
          </w:tcPr>
          <w:p w:rsidR="00011E5E" w:rsidRDefault="00011E5E" w:rsidP="00011E5E">
            <w:r>
              <w:t>45.4</w:t>
            </w:r>
            <w:r>
              <w:rPr>
                <w:spacing w:val="6"/>
              </w:rPr>
              <w:t xml:space="preserve"> </w:t>
            </w:r>
            <w:r>
              <w:rPr>
                <w:spacing w:val="-10"/>
              </w:rPr>
              <w:t>%</w:t>
            </w:r>
          </w:p>
        </w:tc>
        <w:tc>
          <w:tcPr>
            <w:tcW w:w="1320" w:type="dxa"/>
          </w:tcPr>
          <w:p w:rsidR="00011E5E" w:rsidRDefault="00011E5E" w:rsidP="00011E5E">
            <w:r>
              <w:rPr>
                <w:spacing w:val="-5"/>
              </w:rPr>
              <w:t>128</w:t>
            </w:r>
          </w:p>
        </w:tc>
        <w:tc>
          <w:tcPr>
            <w:tcW w:w="1560" w:type="dxa"/>
          </w:tcPr>
          <w:p w:rsidR="00011E5E" w:rsidRDefault="00011E5E" w:rsidP="00011E5E">
            <w:r>
              <w:t>22.2</w:t>
            </w:r>
            <w:r>
              <w:rPr>
                <w:spacing w:val="7"/>
              </w:rPr>
              <w:t xml:space="preserve"> </w:t>
            </w:r>
            <w:r>
              <w:rPr>
                <w:spacing w:val="-10"/>
              </w:rPr>
              <w:t>%</w:t>
            </w:r>
          </w:p>
        </w:tc>
      </w:tr>
    </w:tbl>
    <w:p w:rsidR="00011E5E" w:rsidRPr="00011E5E" w:rsidRDefault="00011E5E" w:rsidP="00011E5E">
      <w:pPr>
        <w:rPr>
          <w:lang w:bidi="es-ES"/>
        </w:rPr>
      </w:pPr>
    </w:p>
    <w:p w:rsidR="00011E5E" w:rsidRPr="00011E5E" w:rsidRDefault="00011E5E" w:rsidP="00011E5E">
      <w:r w:rsidRPr="00011E5E">
        <w:t>La respuesta al punto</w:t>
      </w:r>
      <w:r w:rsidRPr="00011E5E">
        <w:rPr>
          <w:b/>
        </w:rPr>
        <w:t xml:space="preserve"> </w:t>
      </w:r>
      <w:r w:rsidRPr="00011E5E">
        <w:t>es diciembre para los boletines, con 262 compras asociadas, y marzo para los vales, con 133.</w:t>
      </w:r>
    </w:p>
    <w:p w:rsidR="00011E5E" w:rsidRDefault="00011E5E" w:rsidP="00011E5E">
      <w:r w:rsidRPr="00011E5E">
        <w:t>Los dos máximos no tienen la misma solidez, y omitirlo daría una falsa sensación de precisión. El de los vales es nítido: marzo (133) supera al segundo, diciembre (128), por cinco compras, y al tercero, septiembre (120), por trece. El de los boletines es un empate técnico: diciembre registra 262, marzo 261 y octubre 260. Tres unidades separan al primero del tercero sobre bases mensuales superiores a las quinientas ventas, de manera que designar a diciembre como el mes de mayor uso de boletines es correcto pero frágil, y una variación mínima en los datos reordenaría el podio. La respuesta se entrega tal como la arroja el cálculo, con esta advertencia al lado.</w:t>
      </w:r>
    </w:p>
    <w:p w:rsidR="002772FA" w:rsidRPr="00011E5E" w:rsidRDefault="002772FA" w:rsidP="00011E5E"/>
    <w:p w:rsidR="00F67388" w:rsidRDefault="00011E5E" w:rsidP="00011E5E">
      <w:r w:rsidRPr="00011E5E">
        <w:t>Calculada sobre las doce parejas mensuales, la correlación entre ambas series es de −0.077, indistinguible de cero. Los meses que mejor lo ilustran son estos</w:t>
      </w:r>
      <w:r>
        <w:t>:</w:t>
      </w:r>
    </w:p>
    <w:p w:rsidR="002772FA" w:rsidRDefault="002772FA" w:rsidP="00011E5E"/>
    <w:tbl>
      <w:tblPr>
        <w:tblStyle w:val="Tablaconcuadrcula"/>
        <w:tblW w:w="0" w:type="auto"/>
        <w:jc w:val="center"/>
        <w:tblLayout w:type="fixed"/>
        <w:tblLook w:val="01E0" w:firstRow="1" w:lastRow="1" w:firstColumn="1" w:lastColumn="1" w:noHBand="0" w:noVBand="0"/>
      </w:tblPr>
      <w:tblGrid>
        <w:gridCol w:w="1860"/>
        <w:gridCol w:w="4725"/>
        <w:gridCol w:w="3600"/>
      </w:tblGrid>
      <w:tr w:rsidR="00011E5E" w:rsidTr="00011E5E">
        <w:trPr>
          <w:trHeight w:val="554"/>
          <w:jc w:val="center"/>
        </w:trPr>
        <w:tc>
          <w:tcPr>
            <w:tcW w:w="1860" w:type="dxa"/>
            <w:shd w:val="clear" w:color="auto" w:fill="278079" w:themeFill="accent6" w:themeFillShade="BF"/>
            <w:vAlign w:val="center"/>
          </w:tcPr>
          <w:p w:rsidR="00011E5E" w:rsidRPr="00011E5E" w:rsidRDefault="00011E5E" w:rsidP="00011E5E">
            <w:pPr>
              <w:jc w:val="center"/>
              <w:rPr>
                <w:rFonts w:cstheme="minorHAnsi"/>
                <w:b/>
                <w:color w:val="FFFFFF" w:themeColor="background1"/>
              </w:rPr>
            </w:pPr>
            <w:r w:rsidRPr="00011E5E">
              <w:rPr>
                <w:rFonts w:cstheme="minorHAnsi"/>
                <w:b/>
                <w:color w:val="FFFFFF" w:themeColor="background1"/>
              </w:rPr>
              <w:t>Mes</w:t>
            </w:r>
          </w:p>
        </w:tc>
        <w:tc>
          <w:tcPr>
            <w:tcW w:w="4725" w:type="dxa"/>
            <w:shd w:val="clear" w:color="auto" w:fill="278079" w:themeFill="accent6" w:themeFillShade="BF"/>
            <w:vAlign w:val="center"/>
          </w:tcPr>
          <w:p w:rsidR="00011E5E" w:rsidRPr="00011E5E" w:rsidRDefault="00011E5E" w:rsidP="00011E5E">
            <w:pPr>
              <w:jc w:val="center"/>
              <w:rPr>
                <w:rFonts w:cstheme="minorHAnsi"/>
                <w:b/>
                <w:color w:val="FFFFFF" w:themeColor="background1"/>
              </w:rPr>
            </w:pPr>
            <w:r w:rsidRPr="00011E5E">
              <w:rPr>
                <w:rFonts w:cstheme="minorHAnsi"/>
                <w:b/>
                <w:color w:val="FFFFFF" w:themeColor="background1"/>
              </w:rPr>
              <w:t>Tasa</w:t>
            </w:r>
            <w:r w:rsidRPr="00011E5E">
              <w:rPr>
                <w:rFonts w:cstheme="minorHAnsi"/>
                <w:b/>
                <w:color w:val="FFFFFF" w:themeColor="background1"/>
                <w:spacing w:val="-3"/>
              </w:rPr>
              <w:t xml:space="preserve"> </w:t>
            </w:r>
            <w:r w:rsidRPr="00011E5E">
              <w:rPr>
                <w:rFonts w:cstheme="minorHAnsi"/>
                <w:b/>
                <w:color w:val="FFFFFF" w:themeColor="background1"/>
              </w:rPr>
              <w:t>de</w:t>
            </w:r>
            <w:r w:rsidRPr="00011E5E">
              <w:rPr>
                <w:rFonts w:cstheme="minorHAnsi"/>
                <w:b/>
                <w:color w:val="FFFFFF" w:themeColor="background1"/>
                <w:spacing w:val="-2"/>
              </w:rPr>
              <w:t xml:space="preserve"> boletín</w:t>
            </w:r>
          </w:p>
        </w:tc>
        <w:tc>
          <w:tcPr>
            <w:tcW w:w="3600" w:type="dxa"/>
            <w:shd w:val="clear" w:color="auto" w:fill="278079" w:themeFill="accent6" w:themeFillShade="BF"/>
            <w:vAlign w:val="center"/>
          </w:tcPr>
          <w:p w:rsidR="00011E5E" w:rsidRPr="00011E5E" w:rsidRDefault="00011E5E" w:rsidP="00011E5E">
            <w:pPr>
              <w:jc w:val="center"/>
              <w:rPr>
                <w:rFonts w:cstheme="minorHAnsi"/>
                <w:b/>
                <w:color w:val="FFFFFF" w:themeColor="background1"/>
              </w:rPr>
            </w:pPr>
            <w:r w:rsidRPr="00011E5E">
              <w:rPr>
                <w:rFonts w:cstheme="minorHAnsi"/>
                <w:b/>
                <w:color w:val="FFFFFF" w:themeColor="background1"/>
              </w:rPr>
              <w:t>Tasa</w:t>
            </w:r>
            <w:r w:rsidRPr="00011E5E">
              <w:rPr>
                <w:rFonts w:cstheme="minorHAnsi"/>
                <w:b/>
                <w:color w:val="FFFFFF" w:themeColor="background1"/>
                <w:spacing w:val="-3"/>
              </w:rPr>
              <w:t xml:space="preserve"> </w:t>
            </w:r>
            <w:r w:rsidRPr="00011E5E">
              <w:rPr>
                <w:rFonts w:cstheme="minorHAnsi"/>
                <w:b/>
                <w:color w:val="FFFFFF" w:themeColor="background1"/>
              </w:rPr>
              <w:t>de</w:t>
            </w:r>
            <w:r w:rsidRPr="00011E5E">
              <w:rPr>
                <w:rFonts w:cstheme="minorHAnsi"/>
                <w:b/>
                <w:color w:val="FFFFFF" w:themeColor="background1"/>
                <w:spacing w:val="-2"/>
              </w:rPr>
              <w:t xml:space="preserve"> </w:t>
            </w:r>
            <w:r w:rsidRPr="00011E5E">
              <w:rPr>
                <w:rFonts w:cstheme="minorHAnsi"/>
                <w:b/>
                <w:color w:val="FFFFFF" w:themeColor="background1"/>
                <w:spacing w:val="-4"/>
              </w:rPr>
              <w:t>vale</w:t>
            </w:r>
          </w:p>
        </w:tc>
      </w:tr>
      <w:tr w:rsidR="00011E5E" w:rsidTr="00011E5E">
        <w:trPr>
          <w:trHeight w:val="479"/>
          <w:jc w:val="center"/>
        </w:trPr>
        <w:tc>
          <w:tcPr>
            <w:tcW w:w="1860" w:type="dxa"/>
          </w:tcPr>
          <w:p w:rsidR="00011E5E" w:rsidRDefault="00011E5E" w:rsidP="00011E5E">
            <w:r>
              <w:t>Septiembre</w:t>
            </w:r>
          </w:p>
        </w:tc>
        <w:tc>
          <w:tcPr>
            <w:tcW w:w="4725" w:type="dxa"/>
          </w:tcPr>
          <w:p w:rsidR="00011E5E" w:rsidRDefault="00011E5E" w:rsidP="00011E5E">
            <w:r>
              <w:t>39.4</w:t>
            </w:r>
            <w:r>
              <w:rPr>
                <w:spacing w:val="6"/>
              </w:rPr>
              <w:t xml:space="preserve"> </w:t>
            </w:r>
            <w:r>
              <w:t>%</w:t>
            </w:r>
            <w:r>
              <w:rPr>
                <w:spacing w:val="6"/>
              </w:rPr>
              <w:t xml:space="preserve"> </w:t>
            </w:r>
            <w:r>
              <w:t>—</w:t>
            </w:r>
            <w:r>
              <w:rPr>
                <w:spacing w:val="6"/>
              </w:rPr>
              <w:t xml:space="preserve"> </w:t>
            </w:r>
            <w:r>
              <w:t>mínima</w:t>
            </w:r>
            <w:r>
              <w:rPr>
                <w:spacing w:val="6"/>
              </w:rPr>
              <w:t xml:space="preserve"> </w:t>
            </w:r>
            <w:r>
              <w:t>del</w:t>
            </w:r>
            <w:r>
              <w:rPr>
                <w:spacing w:val="6"/>
              </w:rPr>
              <w:t xml:space="preserve"> </w:t>
            </w:r>
            <w:r>
              <w:rPr>
                <w:spacing w:val="-5"/>
              </w:rPr>
              <w:t>año</w:t>
            </w:r>
          </w:p>
        </w:tc>
        <w:tc>
          <w:tcPr>
            <w:tcW w:w="3600" w:type="dxa"/>
          </w:tcPr>
          <w:p w:rsidR="00011E5E" w:rsidRDefault="00011E5E" w:rsidP="00011E5E">
            <w:r>
              <w:t>23.6</w:t>
            </w:r>
            <w:r>
              <w:rPr>
                <w:spacing w:val="6"/>
              </w:rPr>
              <w:t xml:space="preserve"> </w:t>
            </w:r>
            <w:r>
              <w:t>%</w:t>
            </w:r>
            <w:r>
              <w:rPr>
                <w:spacing w:val="6"/>
              </w:rPr>
              <w:t xml:space="preserve"> </w:t>
            </w:r>
            <w:r>
              <w:t>—</w:t>
            </w:r>
            <w:r>
              <w:rPr>
                <w:spacing w:val="6"/>
              </w:rPr>
              <w:t xml:space="preserve"> </w:t>
            </w:r>
            <w:r>
              <w:t>máxima</w:t>
            </w:r>
            <w:r>
              <w:rPr>
                <w:spacing w:val="6"/>
              </w:rPr>
              <w:t xml:space="preserve"> </w:t>
            </w:r>
            <w:r>
              <w:t>del</w:t>
            </w:r>
            <w:r>
              <w:rPr>
                <w:spacing w:val="6"/>
              </w:rPr>
              <w:t xml:space="preserve"> </w:t>
            </w:r>
            <w:r>
              <w:rPr>
                <w:spacing w:val="-5"/>
              </w:rPr>
              <w:t>año</w:t>
            </w:r>
          </w:p>
        </w:tc>
      </w:tr>
      <w:tr w:rsidR="00011E5E" w:rsidTr="00011E5E">
        <w:trPr>
          <w:trHeight w:val="494"/>
          <w:jc w:val="center"/>
        </w:trPr>
        <w:tc>
          <w:tcPr>
            <w:tcW w:w="1860" w:type="dxa"/>
          </w:tcPr>
          <w:p w:rsidR="00011E5E" w:rsidRDefault="00011E5E" w:rsidP="00011E5E">
            <w:r>
              <w:t>Octubre</w:t>
            </w:r>
          </w:p>
        </w:tc>
        <w:tc>
          <w:tcPr>
            <w:tcW w:w="4725" w:type="dxa"/>
          </w:tcPr>
          <w:p w:rsidR="00011E5E" w:rsidRDefault="00011E5E" w:rsidP="00011E5E">
            <w:r>
              <w:t>46.2</w:t>
            </w:r>
            <w:r>
              <w:rPr>
                <w:spacing w:val="5"/>
              </w:rPr>
              <w:t xml:space="preserve"> </w:t>
            </w:r>
            <w:r>
              <w:t>%</w:t>
            </w:r>
            <w:r>
              <w:rPr>
                <w:spacing w:val="6"/>
              </w:rPr>
              <w:t xml:space="preserve"> </w:t>
            </w:r>
            <w:r>
              <w:t>—</w:t>
            </w:r>
            <w:r>
              <w:rPr>
                <w:spacing w:val="6"/>
              </w:rPr>
              <w:t xml:space="preserve"> </w:t>
            </w:r>
            <w:r>
              <w:t>por</w:t>
            </w:r>
            <w:r>
              <w:rPr>
                <w:spacing w:val="6"/>
              </w:rPr>
              <w:t xml:space="preserve"> </w:t>
            </w:r>
            <w:r>
              <w:t>encima</w:t>
            </w:r>
            <w:r>
              <w:rPr>
                <w:spacing w:val="6"/>
              </w:rPr>
              <w:t xml:space="preserve"> </w:t>
            </w:r>
            <w:r>
              <w:t>del</w:t>
            </w:r>
            <w:r>
              <w:rPr>
                <w:spacing w:val="5"/>
              </w:rPr>
              <w:t xml:space="preserve"> </w:t>
            </w:r>
            <w:r>
              <w:t>promedio</w:t>
            </w:r>
          </w:p>
        </w:tc>
        <w:tc>
          <w:tcPr>
            <w:tcW w:w="3600" w:type="dxa"/>
          </w:tcPr>
          <w:p w:rsidR="00011E5E" w:rsidRDefault="00011E5E" w:rsidP="00011E5E">
            <w:r>
              <w:t>15.1</w:t>
            </w:r>
            <w:r>
              <w:rPr>
                <w:spacing w:val="5"/>
              </w:rPr>
              <w:t xml:space="preserve"> </w:t>
            </w:r>
            <w:r>
              <w:t>%</w:t>
            </w:r>
            <w:r>
              <w:rPr>
                <w:spacing w:val="6"/>
              </w:rPr>
              <w:t xml:space="preserve"> </w:t>
            </w:r>
            <w:r>
              <w:t>—</w:t>
            </w:r>
            <w:r>
              <w:rPr>
                <w:spacing w:val="6"/>
              </w:rPr>
              <w:t xml:space="preserve"> </w:t>
            </w:r>
            <w:r>
              <w:t>mínima</w:t>
            </w:r>
            <w:r>
              <w:rPr>
                <w:spacing w:val="6"/>
              </w:rPr>
              <w:t xml:space="preserve"> </w:t>
            </w:r>
            <w:r>
              <w:t>del</w:t>
            </w:r>
            <w:r>
              <w:rPr>
                <w:spacing w:val="6"/>
              </w:rPr>
              <w:t xml:space="preserve"> </w:t>
            </w:r>
            <w:r>
              <w:rPr>
                <w:spacing w:val="-5"/>
              </w:rPr>
              <w:t>año</w:t>
            </w:r>
          </w:p>
        </w:tc>
      </w:tr>
      <w:tr w:rsidR="00011E5E" w:rsidTr="00011E5E">
        <w:trPr>
          <w:trHeight w:val="479"/>
          <w:jc w:val="center"/>
        </w:trPr>
        <w:tc>
          <w:tcPr>
            <w:tcW w:w="1860" w:type="dxa"/>
          </w:tcPr>
          <w:p w:rsidR="00011E5E" w:rsidRDefault="00011E5E" w:rsidP="00011E5E">
            <w:r>
              <w:t>Noviembre</w:t>
            </w:r>
          </w:p>
        </w:tc>
        <w:tc>
          <w:tcPr>
            <w:tcW w:w="4725" w:type="dxa"/>
          </w:tcPr>
          <w:p w:rsidR="00011E5E" w:rsidRDefault="00011E5E" w:rsidP="00011E5E">
            <w:r>
              <w:t>47.3</w:t>
            </w:r>
            <w:r>
              <w:rPr>
                <w:spacing w:val="4"/>
              </w:rPr>
              <w:t xml:space="preserve"> </w:t>
            </w:r>
            <w:r>
              <w:t>%</w:t>
            </w:r>
            <w:r>
              <w:rPr>
                <w:spacing w:val="5"/>
              </w:rPr>
              <w:t xml:space="preserve"> </w:t>
            </w:r>
            <w:r>
              <w:t>—</w:t>
            </w:r>
            <w:r>
              <w:rPr>
                <w:spacing w:val="4"/>
              </w:rPr>
              <w:t xml:space="preserve"> </w:t>
            </w:r>
            <w:r>
              <w:t>de</w:t>
            </w:r>
            <w:r>
              <w:rPr>
                <w:spacing w:val="5"/>
              </w:rPr>
              <w:t xml:space="preserve"> </w:t>
            </w:r>
            <w:r>
              <w:t>las</w:t>
            </w:r>
            <w:r>
              <w:rPr>
                <w:spacing w:val="4"/>
              </w:rPr>
              <w:t xml:space="preserve"> </w:t>
            </w:r>
            <w:r>
              <w:t>más</w:t>
            </w:r>
            <w:r>
              <w:rPr>
                <w:spacing w:val="5"/>
              </w:rPr>
              <w:t xml:space="preserve"> </w:t>
            </w:r>
            <w:r>
              <w:t>altas</w:t>
            </w:r>
          </w:p>
        </w:tc>
        <w:tc>
          <w:tcPr>
            <w:tcW w:w="3600" w:type="dxa"/>
          </w:tcPr>
          <w:p w:rsidR="00011E5E" w:rsidRDefault="00011E5E" w:rsidP="00011E5E">
            <w:r>
              <w:t>22.7</w:t>
            </w:r>
            <w:r>
              <w:rPr>
                <w:spacing w:val="4"/>
              </w:rPr>
              <w:t xml:space="preserve"> </w:t>
            </w:r>
            <w:r>
              <w:t>%</w:t>
            </w:r>
            <w:r>
              <w:rPr>
                <w:spacing w:val="5"/>
              </w:rPr>
              <w:t xml:space="preserve"> </w:t>
            </w:r>
            <w:r>
              <w:t>—</w:t>
            </w:r>
            <w:r>
              <w:rPr>
                <w:spacing w:val="4"/>
              </w:rPr>
              <w:t xml:space="preserve"> </w:t>
            </w:r>
            <w:r>
              <w:t>de</w:t>
            </w:r>
            <w:r>
              <w:rPr>
                <w:spacing w:val="5"/>
              </w:rPr>
              <w:t xml:space="preserve"> </w:t>
            </w:r>
            <w:r>
              <w:t>las</w:t>
            </w:r>
            <w:r>
              <w:rPr>
                <w:spacing w:val="4"/>
              </w:rPr>
              <w:t xml:space="preserve"> </w:t>
            </w:r>
            <w:r>
              <w:t>más</w:t>
            </w:r>
            <w:r>
              <w:rPr>
                <w:spacing w:val="5"/>
              </w:rPr>
              <w:t xml:space="preserve"> </w:t>
            </w:r>
            <w:r>
              <w:t>altas</w:t>
            </w:r>
          </w:p>
        </w:tc>
      </w:tr>
    </w:tbl>
    <w:p w:rsidR="00011E5E" w:rsidRDefault="00011E5E" w:rsidP="00011E5E"/>
    <w:p w:rsidR="00F67388" w:rsidRDefault="00011E5E" w:rsidP="00011E5E">
      <w:r w:rsidRPr="00011E5E">
        <w:t xml:space="preserve">Cada uno combina los dos indicadores de una forma distinta, sin que un valor alto en una columna anticipe nada sobre la otra. Noviembre añade un contraste propio: reúne una de las coberturas de boletín más altas del ejercicio y es, al mismo tiempo, el mes de menor volumen de ventas. </w:t>
      </w:r>
    </w:p>
    <w:p w:rsidR="00011E5E" w:rsidRDefault="00011E5E" w:rsidP="00011E5E"/>
    <w:p w:rsidR="00011E5E" w:rsidRDefault="00011E5E" w:rsidP="00011E5E">
      <w:pPr>
        <w:pStyle w:val="Ttulo2"/>
      </w:pPr>
      <w:bookmarkStart w:id="46" w:name="_Toc238579206"/>
      <w:r>
        <w:lastRenderedPageBreak/>
        <w:t>Síntesis del bloque</w:t>
      </w:r>
      <w:bookmarkEnd w:id="46"/>
      <w:r>
        <w:t xml:space="preserve"> </w:t>
      </w:r>
    </w:p>
    <w:p w:rsidR="00011E5E" w:rsidRPr="00011E5E" w:rsidRDefault="00011E5E" w:rsidP="00011E5E"/>
    <w:tbl>
      <w:tblPr>
        <w:tblStyle w:val="Tablaconcuadrcula"/>
        <w:tblW w:w="0" w:type="auto"/>
        <w:jc w:val="center"/>
        <w:tblLayout w:type="fixed"/>
        <w:tblLook w:val="01E0" w:firstRow="1" w:lastRow="1" w:firstColumn="1" w:lastColumn="1" w:noHBand="0" w:noVBand="0"/>
      </w:tblPr>
      <w:tblGrid>
        <w:gridCol w:w="3675"/>
        <w:gridCol w:w="3735"/>
      </w:tblGrid>
      <w:tr w:rsidR="00011E5E" w:rsidRPr="00011E5E" w:rsidTr="00011E5E">
        <w:trPr>
          <w:trHeight w:val="539"/>
          <w:jc w:val="center"/>
        </w:trPr>
        <w:tc>
          <w:tcPr>
            <w:tcW w:w="3675" w:type="dxa"/>
            <w:shd w:val="clear" w:color="auto" w:fill="278079" w:themeFill="accent6" w:themeFillShade="BF"/>
            <w:vAlign w:val="center"/>
          </w:tcPr>
          <w:p w:rsidR="00011E5E" w:rsidRPr="00011E5E" w:rsidRDefault="00011E5E" w:rsidP="00011E5E">
            <w:pPr>
              <w:pStyle w:val="Textodestacado"/>
              <w:jc w:val="center"/>
              <w:rPr>
                <w:b/>
                <w:color w:val="FFFFFF" w:themeColor="background1"/>
              </w:rPr>
            </w:pPr>
            <w:r w:rsidRPr="00011E5E">
              <w:rPr>
                <w:b/>
                <w:color w:val="FFFFFF" w:themeColor="background1"/>
              </w:rPr>
              <w:t>Hallazgo</w:t>
            </w:r>
          </w:p>
        </w:tc>
        <w:tc>
          <w:tcPr>
            <w:tcW w:w="3735" w:type="dxa"/>
            <w:shd w:val="clear" w:color="auto" w:fill="278079" w:themeFill="accent6" w:themeFillShade="BF"/>
            <w:vAlign w:val="center"/>
          </w:tcPr>
          <w:p w:rsidR="00011E5E" w:rsidRPr="00011E5E" w:rsidRDefault="00011E5E" w:rsidP="00011E5E">
            <w:pPr>
              <w:pStyle w:val="Textodestacado"/>
              <w:jc w:val="center"/>
              <w:rPr>
                <w:b/>
                <w:color w:val="FFFFFF" w:themeColor="background1"/>
              </w:rPr>
            </w:pPr>
            <w:r w:rsidRPr="00011E5E">
              <w:rPr>
                <w:b/>
                <w:color w:val="FFFFFF" w:themeColor="background1"/>
              </w:rPr>
              <w:t>Cifra</w:t>
            </w:r>
          </w:p>
        </w:tc>
      </w:tr>
      <w:tr w:rsidR="00011E5E" w:rsidRPr="00011E5E" w:rsidTr="002772FA">
        <w:trPr>
          <w:trHeight w:val="764"/>
          <w:jc w:val="center"/>
        </w:trPr>
        <w:tc>
          <w:tcPr>
            <w:tcW w:w="3675" w:type="dxa"/>
          </w:tcPr>
          <w:p w:rsidR="00011E5E" w:rsidRPr="00011E5E" w:rsidRDefault="00011E5E" w:rsidP="002772FA">
            <w:pPr>
              <w:pStyle w:val="Textodestacado"/>
              <w:jc w:val="left"/>
            </w:pPr>
            <w:r w:rsidRPr="00011E5E">
              <w:t>La operación es mayoritariamente presencial</w:t>
            </w:r>
          </w:p>
        </w:tc>
        <w:tc>
          <w:tcPr>
            <w:tcW w:w="3735" w:type="dxa"/>
            <w:vAlign w:val="center"/>
          </w:tcPr>
          <w:p w:rsidR="00011E5E" w:rsidRPr="00011E5E" w:rsidRDefault="00011E5E" w:rsidP="002772FA">
            <w:pPr>
              <w:pStyle w:val="Textodestacado"/>
              <w:jc w:val="left"/>
            </w:pPr>
            <w:r w:rsidRPr="00011E5E">
              <w:t>63.9 % de las ventas requieren presencia física</w:t>
            </w:r>
          </w:p>
        </w:tc>
      </w:tr>
      <w:tr w:rsidR="00011E5E" w:rsidRPr="00011E5E" w:rsidTr="002772FA">
        <w:trPr>
          <w:trHeight w:val="494"/>
          <w:jc w:val="center"/>
        </w:trPr>
        <w:tc>
          <w:tcPr>
            <w:tcW w:w="3675" w:type="dxa"/>
          </w:tcPr>
          <w:p w:rsidR="00011E5E" w:rsidRPr="00011E5E" w:rsidRDefault="00011E5E" w:rsidP="002772FA">
            <w:pPr>
              <w:pStyle w:val="Textodestacado"/>
              <w:jc w:val="left"/>
            </w:pPr>
            <w:r w:rsidRPr="00011E5E">
              <w:t>El año no tiene estacionalidad</w:t>
            </w:r>
          </w:p>
        </w:tc>
        <w:tc>
          <w:tcPr>
            <w:tcW w:w="3735" w:type="dxa"/>
            <w:vAlign w:val="center"/>
          </w:tcPr>
          <w:p w:rsidR="00011E5E" w:rsidRPr="00011E5E" w:rsidRDefault="00011E5E" w:rsidP="002772FA">
            <w:pPr>
              <w:pStyle w:val="Textodestacado"/>
              <w:jc w:val="left"/>
            </w:pPr>
            <w:r w:rsidRPr="00011E5E">
              <w:t>493 a 577 ventas por mes, promedio 542</w:t>
            </w:r>
          </w:p>
        </w:tc>
      </w:tr>
      <w:tr w:rsidR="00011E5E" w:rsidRPr="00011E5E" w:rsidTr="002772FA">
        <w:trPr>
          <w:trHeight w:val="764"/>
          <w:jc w:val="center"/>
        </w:trPr>
        <w:tc>
          <w:tcPr>
            <w:tcW w:w="3675" w:type="dxa"/>
          </w:tcPr>
          <w:p w:rsidR="00011E5E" w:rsidRPr="00011E5E" w:rsidRDefault="00011E5E" w:rsidP="002772FA">
            <w:pPr>
              <w:pStyle w:val="Textodestacado"/>
              <w:jc w:val="left"/>
            </w:pPr>
            <w:r w:rsidRPr="00011E5E">
              <w:t>Noviembre es el bache justo antes del pico</w:t>
            </w:r>
          </w:p>
        </w:tc>
        <w:tc>
          <w:tcPr>
            <w:tcW w:w="3735" w:type="dxa"/>
            <w:vAlign w:val="center"/>
          </w:tcPr>
          <w:p w:rsidR="00011E5E" w:rsidRPr="00011E5E" w:rsidRDefault="00011E5E" w:rsidP="002772FA">
            <w:pPr>
              <w:pStyle w:val="Textodestacado"/>
              <w:jc w:val="left"/>
            </w:pPr>
            <w:r w:rsidRPr="00011E5E">
              <w:t>84 transacciones menos que diciembre</w:t>
            </w:r>
          </w:p>
        </w:tc>
      </w:tr>
      <w:tr w:rsidR="00011E5E" w:rsidRPr="00011E5E" w:rsidTr="002772FA">
        <w:trPr>
          <w:trHeight w:val="494"/>
          <w:jc w:val="center"/>
        </w:trPr>
        <w:tc>
          <w:tcPr>
            <w:tcW w:w="3675" w:type="dxa"/>
          </w:tcPr>
          <w:p w:rsidR="00011E5E" w:rsidRPr="00011E5E" w:rsidRDefault="00011E5E" w:rsidP="002772FA">
            <w:pPr>
              <w:pStyle w:val="Textodestacado"/>
              <w:jc w:val="left"/>
            </w:pPr>
            <w:r w:rsidRPr="00011E5E">
              <w:t>Boletín y vale se mueven descoordinados</w:t>
            </w:r>
          </w:p>
        </w:tc>
        <w:tc>
          <w:tcPr>
            <w:tcW w:w="3735" w:type="dxa"/>
            <w:vAlign w:val="center"/>
          </w:tcPr>
          <w:p w:rsidR="00011E5E" w:rsidRPr="00011E5E" w:rsidRDefault="00011E5E" w:rsidP="002772FA">
            <w:pPr>
              <w:pStyle w:val="Textodestacado"/>
              <w:jc w:val="left"/>
            </w:pPr>
            <w:r w:rsidRPr="00011E5E">
              <w:t>correlación mensual de −0.077</w:t>
            </w:r>
          </w:p>
        </w:tc>
      </w:tr>
    </w:tbl>
    <w:p w:rsidR="00F67388" w:rsidRDefault="00F67388" w:rsidP="00011E5E"/>
    <w:p w:rsidR="00011E5E" w:rsidRPr="00011E5E" w:rsidRDefault="00011E5E" w:rsidP="00011E5E">
      <w:r w:rsidRPr="00011E5E">
        <w:t>A esto se suma un resultado en negativo: ni el método de pago ni el mes explican diferencias relevantes de gasto. Los tickets promedio se mantienen entre Q199 y Q216 se mire por donde se mire. La única variable que sí separa clientes por gasto aparece en el bloque siguiente, y es la suscripción al boletín.</w:t>
      </w:r>
    </w:p>
    <w:p w:rsidR="00011E5E" w:rsidRPr="00011E5E" w:rsidRDefault="00011E5E" w:rsidP="00011E5E"/>
    <w:p w:rsidR="00011E5E" w:rsidRPr="00011E5E" w:rsidRDefault="00011E5E" w:rsidP="00011E5E">
      <w:pPr>
        <w:pStyle w:val="Ttulo2"/>
      </w:pPr>
      <w:bookmarkStart w:id="47" w:name="_Toc238579207"/>
      <w:r w:rsidRPr="00011E5E">
        <w:t>Limitaciones</w:t>
      </w:r>
      <w:bookmarkEnd w:id="47"/>
    </w:p>
    <w:p w:rsidR="00011E5E" w:rsidRDefault="00011E5E" w:rsidP="00011E5E">
      <w:pPr>
        <w:pStyle w:val="Prrafodelista"/>
        <w:numPr>
          <w:ilvl w:val="0"/>
          <w:numId w:val="35"/>
        </w:numPr>
      </w:pPr>
      <w:r w:rsidRPr="00011E5E">
        <w:rPr>
          <w:b/>
        </w:rPr>
        <w:t xml:space="preserve">Un único ejercicio observado. </w:t>
      </w:r>
      <w:r w:rsidRPr="00011E5E">
        <w:t>Toda la descripción se apoya en 2021. Sin años anteriores ni posteriores no hay forma de distinguir una pauta recurrente de una particularidad de ese ejercicio, por lo que las regularidades mensuales se reportan como observadas y no como estacionales.</w:t>
      </w:r>
    </w:p>
    <w:p w:rsidR="00011E5E" w:rsidRDefault="00011E5E" w:rsidP="00011E5E">
      <w:pPr>
        <w:pStyle w:val="Prrafodelista"/>
        <w:numPr>
          <w:ilvl w:val="0"/>
          <w:numId w:val="35"/>
        </w:numPr>
      </w:pPr>
      <w:r w:rsidRPr="00011E5E">
        <w:rPr>
          <w:b/>
        </w:rPr>
        <w:t xml:space="preserve">Faltan las variables explicativas. </w:t>
      </w:r>
      <w:r w:rsidRPr="00011E5E">
        <w:t>No se registran campañas activas, inversión publicitaria ni costos por canal. El bloque puede establecer qué ocurrió, pero no atribuirlo a una causa identificable.</w:t>
      </w:r>
    </w:p>
    <w:p w:rsidR="00011E5E" w:rsidRDefault="00011E5E" w:rsidP="00011E5E">
      <w:pPr>
        <w:pStyle w:val="Prrafodelista"/>
        <w:numPr>
          <w:ilvl w:val="0"/>
          <w:numId w:val="35"/>
        </w:numPr>
      </w:pPr>
      <w:r w:rsidRPr="00011E5E">
        <w:rPr>
          <w:b/>
        </w:rPr>
        <w:t>La columna</w:t>
      </w:r>
      <w:r w:rsidR="00062165">
        <w:rPr>
          <w:b/>
        </w:rPr>
        <w:t xml:space="preserve"> tiempo </w:t>
      </w:r>
      <w:r w:rsidRPr="00011E5E">
        <w:rPr>
          <w:b/>
        </w:rPr>
        <w:t xml:space="preserve">carece de unidad declarada. </w:t>
      </w:r>
      <w:r w:rsidRPr="00011E5E">
        <w:t>Quedó excluida de toda interpretación, con la</w:t>
      </w:r>
      <w:r>
        <w:t xml:space="preserve"> </w:t>
      </w:r>
      <w:r w:rsidRPr="00011E5E">
        <w:t xml:space="preserve">pérdida de una variable completa del </w:t>
      </w:r>
      <w:r>
        <w:t>conjunto.</w:t>
      </w:r>
    </w:p>
    <w:p w:rsidR="00011E5E" w:rsidRDefault="00011E5E" w:rsidP="00011E5E">
      <w:pPr>
        <w:pStyle w:val="Prrafodelista"/>
        <w:numPr>
          <w:ilvl w:val="0"/>
          <w:numId w:val="35"/>
        </w:numPr>
      </w:pPr>
      <w:r w:rsidRPr="00011E5E">
        <w:rPr>
          <w:b/>
        </w:rPr>
        <w:lastRenderedPageBreak/>
        <w:t xml:space="preserve">La codificación del canal es ordinal y opaca. </w:t>
      </w:r>
      <w:r w:rsidRPr="00011E5E">
        <w:t>Los identificadores del 1 al 4 no informan de qué navegador, dispositivo o aplicación se trata, lo que impide diagnosticar la causa de un volumen bajo.</w:t>
      </w:r>
    </w:p>
    <w:p w:rsidR="00011E5E" w:rsidRDefault="00011E5E" w:rsidP="00011E5E">
      <w:pPr>
        <w:pStyle w:val="Prrafodelista"/>
        <w:numPr>
          <w:ilvl w:val="0"/>
          <w:numId w:val="35"/>
        </w:numPr>
      </w:pPr>
      <w:r w:rsidRPr="00011E5E">
        <w:rPr>
          <w:b/>
        </w:rPr>
        <w:t xml:space="preserve">El desglose del efectivo es inferido, no medido. </w:t>
      </w:r>
      <w:r w:rsidRPr="00011E5E">
        <w:t>El conteo total de pagos en efectivo se verifica directamente en la base; su partición entre cobro en caja y cobro a domicilio se deduce del canal de origen, porque ningún campo la registra.</w:t>
      </w:r>
    </w:p>
    <w:p w:rsidR="00011E5E" w:rsidRPr="00011E5E" w:rsidRDefault="00011E5E" w:rsidP="00B40147">
      <w:pPr>
        <w:pStyle w:val="Prrafodelista"/>
        <w:numPr>
          <w:ilvl w:val="0"/>
          <w:numId w:val="35"/>
        </w:numPr>
        <w:sectPr w:rsidR="00011E5E" w:rsidRPr="00011E5E" w:rsidSect="00011E5E">
          <w:type w:val="continuous"/>
          <w:pgSz w:w="12240" w:h="15840"/>
          <w:pgMar w:top="1100" w:right="720" w:bottom="280" w:left="720" w:header="720" w:footer="720" w:gutter="0"/>
          <w:cols w:space="720"/>
        </w:sectPr>
      </w:pPr>
      <w:r w:rsidRPr="00011E5E">
        <w:rPr>
          <w:b/>
        </w:rPr>
        <w:t xml:space="preserve">Sin producto ni costo no cabe hablar de rentabilidad. </w:t>
      </w:r>
      <w:r w:rsidRPr="00011E5E">
        <w:t xml:space="preserve">El bloque completo se construye sobre ingresos, lo que obliga a dar por sentado que vender más siempre es preferible. </w:t>
      </w:r>
    </w:p>
    <w:p w:rsidR="00011E5E" w:rsidRDefault="00011E5E" w:rsidP="00011E5E"/>
    <w:p w:rsidR="00545656" w:rsidRDefault="00545656" w:rsidP="00011E5E">
      <w:pPr>
        <w:pStyle w:val="Ttulo2"/>
        <w:ind w:left="0"/>
      </w:pPr>
      <w:bookmarkStart w:id="48" w:name="_Toc238579208"/>
      <w:r>
        <w:t>Resultados detallados</w:t>
      </w:r>
      <w:bookmarkEnd w:id="48"/>
    </w:p>
    <w:p w:rsidR="00736403" w:rsidRDefault="00545656" w:rsidP="00545656">
      <w:pPr>
        <w:rPr>
          <w:lang w:bidi="es-ES"/>
        </w:rPr>
      </w:pPr>
      <w:r w:rsidRPr="00545656">
        <w:rPr>
          <w:lang w:bidi="es-ES"/>
        </w:rPr>
        <w:t xml:space="preserve">Salida completa de las consultas ejecutadas contra </w:t>
      </w:r>
      <w:proofErr w:type="spellStart"/>
      <w:r w:rsidRPr="00545656">
        <w:rPr>
          <w:lang w:bidi="es-ES"/>
        </w:rPr>
        <w:t>PostgreSQL</w:t>
      </w:r>
      <w:proofErr w:type="spellEnd"/>
      <w:r w:rsidRPr="00545656">
        <w:rPr>
          <w:lang w:bidi="es-ES"/>
        </w:rPr>
        <w:t>. Incluye las es</w:t>
      </w:r>
      <w:r>
        <w:rPr>
          <w:lang w:bidi="es-ES"/>
        </w:rPr>
        <w:t>tadísticas básicas</w:t>
      </w:r>
      <w:r w:rsidRPr="00545656">
        <w:rPr>
          <w:lang w:bidi="es-ES"/>
        </w:rPr>
        <w:t>, las cuatro distribuciones y los cuatro hallazgos de tendencias.</w:t>
      </w:r>
    </w:p>
    <w:p w:rsidR="00545656" w:rsidRDefault="00545656" w:rsidP="00545656">
      <w:pPr>
        <w:rPr>
          <w:lang w:bidi="es-ES"/>
        </w:rPr>
      </w:pPr>
    </w:p>
    <w:p w:rsidR="00E448FB" w:rsidRDefault="00E448FB" w:rsidP="00E448FB">
      <w:r>
        <w:t>Salida de análisis/exploratorio.py</w:t>
      </w:r>
    </w:p>
    <w:p w:rsidR="00545656" w:rsidRPr="00E448FB" w:rsidRDefault="00E448FB" w:rsidP="00E448FB">
      <w:r>
        <w:rPr>
          <w:rFonts w:ascii="Segoe UI Semibold"/>
          <w:noProof/>
          <w:sz w:val="18"/>
          <w:lang w:eastAsia="es-ES"/>
        </w:rPr>
        <mc:AlternateContent>
          <mc:Choice Requires="wpg">
            <w:drawing>
              <wp:anchor distT="0" distB="0" distL="0" distR="0" simplePos="0" relativeHeight="251665408" behindDoc="1" locked="0" layoutInCell="1" allowOverlap="1" wp14:anchorId="1A791E72" wp14:editId="3391CDD6">
                <wp:simplePos x="0" y="0"/>
                <wp:positionH relativeFrom="margin">
                  <wp:align>left</wp:align>
                </wp:positionH>
                <wp:positionV relativeFrom="page">
                  <wp:posOffset>5238750</wp:posOffset>
                </wp:positionV>
                <wp:extent cx="6477000" cy="3697288"/>
                <wp:effectExtent l="0" t="0" r="0" b="0"/>
                <wp:wrapNone/>
                <wp:docPr id="61"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3697288"/>
                          <a:chOff x="0" y="0"/>
                          <a:chExt cx="6477000" cy="8343900"/>
                        </a:xfrm>
                      </wpg:grpSpPr>
                      <wps:wsp>
                        <wps:cNvPr id="62" name="Graphic 334"/>
                        <wps:cNvSpPr/>
                        <wps:spPr>
                          <a:xfrm>
                            <a:off x="0" y="0"/>
                            <a:ext cx="6477000" cy="8343900"/>
                          </a:xfrm>
                          <a:custGeom>
                            <a:avLst/>
                            <a:gdLst/>
                            <a:ahLst/>
                            <a:cxnLst/>
                            <a:rect l="l" t="t" r="r" b="b"/>
                            <a:pathLst>
                              <a:path w="6477000" h="8343900">
                                <a:moveTo>
                                  <a:pt x="6476850" y="8343707"/>
                                </a:moveTo>
                                <a:lnTo>
                                  <a:pt x="0" y="8343707"/>
                                </a:lnTo>
                                <a:lnTo>
                                  <a:pt x="0" y="0"/>
                                </a:lnTo>
                                <a:lnTo>
                                  <a:pt x="6476850" y="0"/>
                                </a:lnTo>
                                <a:lnTo>
                                  <a:pt x="6476850" y="8343707"/>
                                </a:lnTo>
                                <a:close/>
                              </a:path>
                            </a:pathLst>
                          </a:custGeom>
                          <a:solidFill>
                            <a:srgbClr val="F6F7FA"/>
                          </a:solidFill>
                        </wps:spPr>
                        <wps:bodyPr wrap="square" lIns="0" tIns="0" rIns="0" bIns="0" rtlCol="0">
                          <a:prstTxWarp prst="textNoShape">
                            <a:avLst/>
                          </a:prstTxWarp>
                          <a:noAutofit/>
                        </wps:bodyPr>
                      </wps:wsp>
                      <wps:wsp>
                        <wps:cNvPr id="63" name="Graphic 335"/>
                        <wps:cNvSpPr/>
                        <wps:spPr>
                          <a:xfrm>
                            <a:off x="-12" y="-2"/>
                            <a:ext cx="6477000" cy="8343900"/>
                          </a:xfrm>
                          <a:custGeom>
                            <a:avLst/>
                            <a:gdLst/>
                            <a:ahLst/>
                            <a:cxnLst/>
                            <a:rect l="l" t="t" r="r" b="b"/>
                            <a:pathLst>
                              <a:path w="6477000" h="8343900">
                                <a:moveTo>
                                  <a:pt x="6476860" y="0"/>
                                </a:moveTo>
                                <a:lnTo>
                                  <a:pt x="6467335" y="0"/>
                                </a:lnTo>
                                <a:lnTo>
                                  <a:pt x="0" y="0"/>
                                </a:lnTo>
                                <a:lnTo>
                                  <a:pt x="0" y="9525"/>
                                </a:lnTo>
                                <a:lnTo>
                                  <a:pt x="6467335" y="9525"/>
                                </a:lnTo>
                                <a:lnTo>
                                  <a:pt x="6467335" y="8343697"/>
                                </a:lnTo>
                                <a:lnTo>
                                  <a:pt x="6476860" y="8343697"/>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128" name="Graphic 336"/>
                        <wps:cNvSpPr/>
                        <wps:spPr>
                          <a:xfrm>
                            <a:off x="0" y="0"/>
                            <a:ext cx="28575" cy="8343900"/>
                          </a:xfrm>
                          <a:custGeom>
                            <a:avLst/>
                            <a:gdLst/>
                            <a:ahLst/>
                            <a:cxnLst/>
                            <a:rect l="l" t="t" r="r" b="b"/>
                            <a:pathLst>
                              <a:path w="28575" h="8343900">
                                <a:moveTo>
                                  <a:pt x="28574" y="8343707"/>
                                </a:moveTo>
                                <a:lnTo>
                                  <a:pt x="0" y="8343707"/>
                                </a:lnTo>
                                <a:lnTo>
                                  <a:pt x="0" y="0"/>
                                </a:lnTo>
                                <a:lnTo>
                                  <a:pt x="28574" y="9524"/>
                                </a:lnTo>
                                <a:lnTo>
                                  <a:pt x="28574" y="8343707"/>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C96E8E2" id="Group 333" o:spid="_x0000_s1026" style="position:absolute;margin-left:0;margin-top:412.5pt;width:510pt;height:291.15pt;z-index:-251651072;mso-wrap-distance-left:0;mso-wrap-distance-right:0;mso-position-horizontal:left;mso-position-horizontal-relative:margin;mso-position-vertical-relative:page;mso-height-relative:margin" coordsize="64770,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yxPZQMAAHENAAAOAAAAZHJzL2Uyb0RvYy54bWzsV21v0zAQ/o7Ef7D8fetL2rSLlk3A1gkJ&#10;ARJDfHYdp4lIYmO7TffvOTu5JusKe2FiEkKV4kt9Pp+fex7bOT3flgXZCG1yWcV0dDykRFRcJnm1&#10;iunX68XRnBJjWZWwQlYipjfC0POz169OaxWJscxkkQhNIEhlolrFNLNWRYOB4ZkomTmWSlTQmUpd&#10;MguvejVINKshelkMxsNhOKilTpSWXBgD/140nfTMx09Twe2nNDXCkiKmkJv1T+2fS/ccnJ2yaKWZ&#10;ynLepsGekEXJ8gom3YW6YJaRtc7vhCpzrqWRqT3mshzINM258GuA1YyGe6u50nKt/FpWUb1SO5gA&#10;2j2cnhyWf9x81iRPYhqOKKlYCTXy05IgCBw6tVpF4HSl1Rf1WTdLBPOD5N8NdA/2+937qnPeprp0&#10;g2ClZOthv9nBLraWcPgznMxmwyFUh0NfEJ7MxvN5UxieQfXujOPZ5aGR82ASnEAYlxWLmol9ert0&#10;agUkMx2O5s9w/JIxJXx5jIMIcRx3ODa0CoJJg6R3czB6XE1kWkQfDdKhpbKIr429EtLjzTYfjIVp&#10;gJEJWixDi28rNDVIxImj8OKwlIA4NCUgjmVTA8WsG+dCOZPUvYJlMcVUXH8pN+Jaek/rqgaFDedT&#10;KCzU1fnNhrO2Op1nUfVHHPJFD2yVj914YrWxD9vGpz//wz1vZ4oReSGNaKjlYPAc20EDfOuDb2SR&#10;J4u8KBwURq+W7wpNNgxQXoSL2eJNC0LPDXiKdHDWUiY3QKca9qWYmh9rpgUlxfsKCAvrtmhoNJZo&#10;aFu8k36r81XQxl5vvzGtiAIzphYk91Eib1mELIH8nUPj60ZW8s3ayjR3FPK5NRm1L6AhtzH8DTEF&#10;d8U0dfC52UFz94vpaAR6BP4djRs6H9x0kMRNfVGO/ZIiUi+vp/A283+lpHASzoJg6tf+e+7fjod8&#10;x7avtpPp2IMPdMFubFFw3aSPcnYFgI2/FQYGxRaDw27Srv6x/g9Ipgu+D9fzSP8ydL//0r97zcH9&#10;qNV0e46OxnB1xAsJHqQevwdrv8dsFqHwx/PpDGTh7hovLPs2k3sOUec1ebEjtJsdJOSvMb8Uf+fq&#10;cO3OelTx88hocjkfvb34J2TkL6dwr/d3ifYbxH049N/9idt9KZ39BAAA//8DAFBLAwQUAAYACAAA&#10;ACEAIQvYuN8AAAAKAQAADwAAAGRycy9kb3ducmV2LnhtbEyPQWvCQBCF74X+h2UKvdXdaG0lzUZE&#10;2p6kUC2ItzE7JsHsbsiuSfz3HU/t7Q1veO972XK0jeipC7V3GpKJAkGu8KZ2pYaf3cfTAkSI6Aw2&#10;3pGGKwVY5vd3GabGD+6b+m0sBYe4kKKGKsY2lTIUFVkME9+SY+/kO4uRz66UpsOBw20jp0q9SIu1&#10;44YKW1pXVJy3F6vhc8BhNUve+835tL4edvOv/SYhrR8fxtUbiEhj/HuGGz6jQ85MR39xJohGAw+J&#10;GhbTOYubrbgOxJHVs3qdgcwz+X9C/gsAAP//AwBQSwECLQAUAAYACAAAACEAtoM4kv4AAADhAQAA&#10;EwAAAAAAAAAAAAAAAAAAAAAAW0NvbnRlbnRfVHlwZXNdLnhtbFBLAQItABQABgAIAAAAIQA4/SH/&#10;1gAAAJQBAAALAAAAAAAAAAAAAAAAAC8BAABfcmVscy8ucmVsc1BLAQItABQABgAIAAAAIQBI7yxP&#10;ZQMAAHENAAAOAAAAAAAAAAAAAAAAAC4CAABkcnMvZTJvRG9jLnhtbFBLAQItABQABgAIAAAAIQAh&#10;C9i43wAAAAoBAAAPAAAAAAAAAAAAAAAAAL8FAABkcnMvZG93bnJldi54bWxQSwUGAAAAAAQABADz&#10;AAAAywYAAAAA&#10;">
                <v:shape id="Graphic 334" o:spid="_x0000_s1027" style="position:absolute;width:64770;height:83439;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TpjcAA&#10;AADbAAAADwAAAGRycy9kb3ducmV2LnhtbESPQYvCMBSE74L/ITzBm6brQbQaRRYF9SBoxfOjedt2&#10;bV5CE7X+eyMIHoeZ+YaZL1tTizs1vrKs4GeYgCDOra64UHDONoMJCB+QNdaWScGTPCwX3c4cU20f&#10;fKT7KRQiQtinqKAMwaVS+rwkg35oHXH0/mxjMETZFFI3+IhwU8tRkoylwYrjQomOfkvKr6ebUbC+&#10;RsRlejzwbu0m+1W2+3eVU6rfa1czEIHa8A1/2lutYDyC95f4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CTpjcAAAADbAAAADwAAAAAAAAAAAAAAAACYAgAAZHJzL2Rvd25y&#10;ZXYueG1sUEsFBgAAAAAEAAQA9QAAAIUDAAAAAA==&#10;" path="m6476850,8343707l,8343707,,,6476850,r,8343707xe" fillcolor="#f6f7fa" stroked="f">
                  <v:path arrowok="t"/>
                </v:shape>
                <v:shape id="Graphic 335" o:spid="_x0000_s1028" style="position:absolute;width:64769;height:83438;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lw+cQA&#10;AADbAAAADwAAAGRycy9kb3ducmV2LnhtbESPQWvCQBSE74X+h+UVequbtDZKdJWiCEJPjXrw9sg+&#10;k2j2bdhdNf77riB4HGbmG2Y6700rLuR8Y1lBOkhAEJdWN1wp2G5WH2MQPiBrbC2Tght5mM9eX6aY&#10;a3vlP7oUoRIRwj5HBXUIXS6lL2sy6Ae2I47ewTqDIUpXSe3wGuGmlZ9JkkmDDceFGjta1FSeirNR&#10;sDvK5TDV34f97zkZuc0oHdtsp9T7W/8zARGoD8/wo73WCrIvuH+JP0DO/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JcPnEAAAA2wAAAA8AAAAAAAAAAAAAAAAAmAIAAGRycy9k&#10;b3ducmV2LnhtbFBLBQYAAAAABAAEAPUAAACJAwAAAAA=&#10;" path="m6476860,r-9525,l,,,9525r6467335,l6467335,8343697r9525,l6476860,9525r,-9525xe" fillcolor="#e6e6e6" stroked="f">
                  <v:path arrowok="t"/>
                </v:shape>
                <v:shape id="Graphic 336" o:spid="_x0000_s1029" style="position:absolute;width:285;height:83439;visibility:visible;mso-wrap-style:square;v-text-anchor:top" coordsize="28575,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PGY8MA&#10;AADcAAAADwAAAGRycy9kb3ducmV2LnhtbESPQYvCQAyF74L/YYjgRXS6HhapjiKisIgIVn9A6MS2&#10;2MnUzlS7/35zEPb2Ql6+vLfa9K5WL2pD5dnA1ywBRZx7W3Fh4HY9TBegQkS2WHsmA78UYLMeDlaY&#10;Wv/mC72yWCiBcEjRQBljk2od8pIchplviGV3963DKGNbaNviW+Cu1vMk+dYOK5YPJTa0Kyl/ZJ0T&#10;yiQU+ekQ9x1mz8l+dzofL7fOmPGo3y5BRerjv/lz/WMl/lzSShlRo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PGY8MAAADcAAAADwAAAAAAAAAAAAAAAACYAgAAZHJzL2Rv&#10;d25yZXYueG1sUEsFBgAAAAAEAAQA9QAAAIgDAAAAAA==&#10;" path="m28574,8343707r-28574,l,,28574,9524r,8334183xe" fillcolor="#4e81bd" stroked="f">
                  <v:path arrowok="t"/>
                </v:shape>
                <w10:wrap anchorx="margin" anchory="page"/>
              </v:group>
            </w:pict>
          </mc:Fallback>
        </mc:AlternateContent>
      </w:r>
    </w:p>
    <w:p w:rsidR="00545656" w:rsidRDefault="00545656" w:rsidP="00545656">
      <w:pPr>
        <w:ind w:left="571"/>
        <w:rPr>
          <w:rFonts w:ascii="Consolas" w:hAnsi="Consolas"/>
          <w:sz w:val="15"/>
        </w:rPr>
      </w:pPr>
      <w:r>
        <w:rPr>
          <w:rFonts w:ascii="Consolas" w:hAnsi="Consolas"/>
          <w:color w:val="1A1A1A"/>
          <w:sz w:val="15"/>
        </w:rPr>
        <w:t>Análisis</w:t>
      </w:r>
      <w:r>
        <w:rPr>
          <w:rFonts w:ascii="Consolas" w:hAnsi="Consolas"/>
          <w:color w:val="1A1A1A"/>
          <w:spacing w:val="5"/>
          <w:sz w:val="15"/>
        </w:rPr>
        <w:t xml:space="preserve"> </w:t>
      </w:r>
      <w:r>
        <w:rPr>
          <w:rFonts w:ascii="Consolas" w:hAnsi="Consolas"/>
          <w:color w:val="1A1A1A"/>
          <w:sz w:val="15"/>
        </w:rPr>
        <w:t>exploratorio</w:t>
      </w:r>
      <w:r>
        <w:rPr>
          <w:rFonts w:ascii="Consolas" w:hAnsi="Consolas"/>
          <w:color w:val="1A1A1A"/>
          <w:spacing w:val="6"/>
          <w:sz w:val="15"/>
        </w:rPr>
        <w:t xml:space="preserve"> </w:t>
      </w:r>
      <w:r>
        <w:rPr>
          <w:rFonts w:ascii="Consolas" w:hAnsi="Consolas"/>
          <w:color w:val="1A1A1A"/>
          <w:sz w:val="15"/>
        </w:rPr>
        <w:t>y</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tendencias</w:t>
      </w:r>
      <w:r>
        <w:rPr>
          <w:rFonts w:ascii="Consolas" w:hAnsi="Consolas"/>
          <w:color w:val="1A1A1A"/>
          <w:spacing w:val="6"/>
          <w:sz w:val="15"/>
        </w:rPr>
        <w:t xml:space="preserve"> </w:t>
      </w:r>
      <w:r>
        <w:rPr>
          <w:rFonts w:ascii="Consolas" w:hAnsi="Consolas"/>
          <w:color w:val="1A1A1A"/>
          <w:sz w:val="15"/>
        </w:rPr>
        <w:t>·</w:t>
      </w:r>
      <w:r>
        <w:rPr>
          <w:rFonts w:ascii="Consolas" w:hAnsi="Consolas"/>
          <w:color w:val="1A1A1A"/>
          <w:spacing w:val="6"/>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pacing w:val="-4"/>
          <w:sz w:val="15"/>
        </w:rPr>
        <w:t>2021</w:t>
      </w:r>
    </w:p>
    <w:p w:rsidR="00545656" w:rsidRDefault="00545656" w:rsidP="00545656">
      <w:pPr>
        <w:pStyle w:val="Textoindependiente"/>
        <w:spacing w:before="53"/>
        <w:rPr>
          <w:rFonts w:ascii="Consolas"/>
          <w:sz w:val="15"/>
        </w:rPr>
      </w:pPr>
    </w:p>
    <w:p w:rsidR="00545656" w:rsidRDefault="00545656" w:rsidP="00545656">
      <w:pPr>
        <w:spacing w:before="1"/>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4"/>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ESTADÍSTICAS</w:t>
      </w:r>
      <w:r>
        <w:rPr>
          <w:rFonts w:ascii="Consolas" w:hAnsi="Consolas"/>
          <w:color w:val="1A1A1A"/>
          <w:spacing w:val="6"/>
          <w:sz w:val="15"/>
        </w:rPr>
        <w:t xml:space="preserve"> </w:t>
      </w:r>
      <w:r>
        <w:rPr>
          <w:rFonts w:ascii="Consolas" w:hAnsi="Consolas"/>
          <w:color w:val="1A1A1A"/>
          <w:sz w:val="15"/>
        </w:rPr>
        <w:t>BÁSICAS</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7"/>
          <w:sz w:val="15"/>
        </w:rPr>
        <w:t xml:space="preserve"> </w:t>
      </w:r>
      <w:r>
        <w:rPr>
          <w:rFonts w:ascii="Consolas" w:hAnsi="Consolas"/>
          <w:color w:val="1A1A1A"/>
          <w:sz w:val="15"/>
        </w:rPr>
        <w:t>LAS</w:t>
      </w:r>
      <w:r>
        <w:rPr>
          <w:rFonts w:ascii="Consolas" w:hAnsi="Consolas"/>
          <w:color w:val="1A1A1A"/>
          <w:spacing w:val="6"/>
          <w:sz w:val="15"/>
        </w:rPr>
        <w:t xml:space="preserve"> </w:t>
      </w:r>
      <w:r>
        <w:rPr>
          <w:rFonts w:ascii="Consolas" w:hAnsi="Consolas"/>
          <w:color w:val="1A1A1A"/>
          <w:sz w:val="15"/>
        </w:rPr>
        <w:t>VARIABLES</w:t>
      </w:r>
      <w:r>
        <w:rPr>
          <w:rFonts w:ascii="Consolas" w:hAnsi="Consolas"/>
          <w:color w:val="1A1A1A"/>
          <w:spacing w:val="7"/>
          <w:sz w:val="15"/>
        </w:rPr>
        <w:t xml:space="preserve"> </w:t>
      </w:r>
      <w:r>
        <w:rPr>
          <w:rFonts w:ascii="Consolas" w:hAnsi="Consolas"/>
          <w:color w:val="1A1A1A"/>
          <w:spacing w:val="-2"/>
          <w:sz w:val="15"/>
        </w:rPr>
        <w:t>NUMÉRICAS</w:t>
      </w:r>
    </w:p>
    <w:p w:rsidR="00545656" w:rsidRDefault="00545656" w:rsidP="00545656">
      <w:pPr>
        <w:spacing w:before="34" w:after="45"/>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1587"/>
        <w:gridCol w:w="1462"/>
        <w:gridCol w:w="1378"/>
        <w:gridCol w:w="2088"/>
      </w:tblGrid>
      <w:tr w:rsidR="00545656" w:rsidTr="00870232">
        <w:trPr>
          <w:trHeight w:val="274"/>
        </w:trPr>
        <w:tc>
          <w:tcPr>
            <w:tcW w:w="1587"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sz w:val="15"/>
              </w:rPr>
            </w:pPr>
            <w:r>
              <w:rPr>
                <w:rFonts w:ascii="Consolas"/>
                <w:color w:val="1A1A1A"/>
                <w:spacing w:val="-2"/>
                <w:sz w:val="15"/>
              </w:rPr>
              <w:t>Variable</w:t>
            </w:r>
          </w:p>
        </w:tc>
        <w:tc>
          <w:tcPr>
            <w:tcW w:w="1462" w:type="dxa"/>
            <w:tcBorders>
              <w:bottom w:val="dashSmallGap" w:sz="6" w:space="0" w:color="191919"/>
            </w:tcBorders>
            <w:shd w:val="clear" w:color="auto" w:fill="F6F7FA"/>
          </w:tcPr>
          <w:p w:rsidR="00545656" w:rsidRDefault="00545656" w:rsidP="00870232">
            <w:pPr>
              <w:pStyle w:val="TableParagraph"/>
              <w:spacing w:before="0" w:line="150" w:lineRule="exact"/>
              <w:ind w:right="373"/>
              <w:rPr>
                <w:rFonts w:ascii="Consolas"/>
                <w:sz w:val="15"/>
              </w:rPr>
            </w:pPr>
            <w:r>
              <w:rPr>
                <w:rFonts w:ascii="Consolas"/>
                <w:color w:val="1A1A1A"/>
                <w:spacing w:val="-2"/>
                <w:sz w:val="15"/>
              </w:rPr>
              <w:t>Media</w:t>
            </w:r>
          </w:p>
        </w:tc>
        <w:tc>
          <w:tcPr>
            <w:tcW w:w="1378" w:type="dxa"/>
            <w:tcBorders>
              <w:bottom w:val="dashSmallGap" w:sz="6" w:space="0" w:color="191919"/>
            </w:tcBorders>
            <w:shd w:val="clear" w:color="auto" w:fill="F6F7FA"/>
          </w:tcPr>
          <w:p w:rsidR="00545656" w:rsidRDefault="00545656" w:rsidP="00870232">
            <w:pPr>
              <w:pStyle w:val="TableParagraph"/>
              <w:spacing w:before="0" w:line="150" w:lineRule="exact"/>
              <w:ind w:right="415"/>
              <w:rPr>
                <w:rFonts w:ascii="Consolas"/>
                <w:sz w:val="15"/>
              </w:rPr>
            </w:pPr>
            <w:proofErr w:type="spellStart"/>
            <w:r>
              <w:rPr>
                <w:rFonts w:ascii="Consolas"/>
                <w:color w:val="1A1A1A"/>
                <w:spacing w:val="-2"/>
                <w:sz w:val="15"/>
              </w:rPr>
              <w:t>Mediana</w:t>
            </w:r>
            <w:proofErr w:type="spellEnd"/>
          </w:p>
        </w:tc>
        <w:tc>
          <w:tcPr>
            <w:tcW w:w="2088" w:type="dxa"/>
            <w:tcBorders>
              <w:bottom w:val="dashSmallGap" w:sz="6" w:space="0" w:color="191919"/>
            </w:tcBorders>
            <w:shd w:val="clear" w:color="auto" w:fill="F6F7FA"/>
          </w:tcPr>
          <w:p w:rsidR="00545656" w:rsidRDefault="00545656" w:rsidP="00870232">
            <w:pPr>
              <w:pStyle w:val="TableParagraph"/>
              <w:spacing w:before="0" w:line="150" w:lineRule="exact"/>
              <w:ind w:right="1166"/>
              <w:rPr>
                <w:rFonts w:ascii="Consolas"/>
                <w:sz w:val="15"/>
              </w:rPr>
            </w:pPr>
            <w:proofErr w:type="spellStart"/>
            <w:r>
              <w:rPr>
                <w:rFonts w:ascii="Consolas"/>
                <w:color w:val="1A1A1A"/>
                <w:spacing w:val="-4"/>
                <w:sz w:val="15"/>
              </w:rPr>
              <w:t>Moda</w:t>
            </w:r>
            <w:proofErr w:type="spellEnd"/>
          </w:p>
        </w:tc>
      </w:tr>
      <w:tr w:rsidR="00545656" w:rsidTr="00870232">
        <w:trPr>
          <w:trHeight w:val="311"/>
        </w:trPr>
        <w:tc>
          <w:tcPr>
            <w:tcW w:w="1587" w:type="dxa"/>
            <w:tcBorders>
              <w:top w:val="dashSmallGap" w:sz="6" w:space="0" w:color="191919"/>
            </w:tcBorders>
            <w:shd w:val="clear" w:color="auto" w:fill="F6F7FA"/>
          </w:tcPr>
          <w:p w:rsidR="00545656" w:rsidRDefault="00545656" w:rsidP="00870232">
            <w:pPr>
              <w:pStyle w:val="TableParagraph"/>
              <w:spacing w:before="105"/>
              <w:jc w:val="left"/>
              <w:rPr>
                <w:rFonts w:ascii="Consolas"/>
                <w:sz w:val="15"/>
              </w:rPr>
            </w:pPr>
            <w:proofErr w:type="spellStart"/>
            <w:r>
              <w:rPr>
                <w:rFonts w:ascii="Consolas"/>
                <w:color w:val="1A1A1A"/>
                <w:spacing w:val="-4"/>
                <w:sz w:val="15"/>
              </w:rPr>
              <w:t>edad</w:t>
            </w:r>
            <w:proofErr w:type="spellEnd"/>
          </w:p>
        </w:tc>
        <w:tc>
          <w:tcPr>
            <w:tcW w:w="1462" w:type="dxa"/>
            <w:tcBorders>
              <w:top w:val="dashSmallGap" w:sz="6" w:space="0" w:color="191919"/>
            </w:tcBorders>
            <w:shd w:val="clear" w:color="auto" w:fill="F6F7FA"/>
          </w:tcPr>
          <w:p w:rsidR="00545656" w:rsidRDefault="00545656" w:rsidP="00870232">
            <w:pPr>
              <w:pStyle w:val="TableParagraph"/>
              <w:spacing w:before="105"/>
              <w:ind w:right="373"/>
              <w:rPr>
                <w:rFonts w:ascii="Consolas"/>
                <w:sz w:val="15"/>
              </w:rPr>
            </w:pPr>
            <w:r>
              <w:rPr>
                <w:rFonts w:ascii="Consolas"/>
                <w:color w:val="1A1A1A"/>
                <w:spacing w:val="-2"/>
                <w:sz w:val="15"/>
              </w:rPr>
              <w:t>36.31</w:t>
            </w:r>
          </w:p>
        </w:tc>
        <w:tc>
          <w:tcPr>
            <w:tcW w:w="1378" w:type="dxa"/>
            <w:tcBorders>
              <w:top w:val="dashSmallGap" w:sz="6" w:space="0" w:color="191919"/>
            </w:tcBorders>
            <w:shd w:val="clear" w:color="auto" w:fill="F6F7FA"/>
          </w:tcPr>
          <w:p w:rsidR="00545656" w:rsidRDefault="00545656" w:rsidP="00870232">
            <w:pPr>
              <w:pStyle w:val="TableParagraph"/>
              <w:spacing w:before="105"/>
              <w:ind w:right="415"/>
              <w:rPr>
                <w:rFonts w:ascii="Consolas"/>
                <w:sz w:val="15"/>
              </w:rPr>
            </w:pPr>
            <w:r>
              <w:rPr>
                <w:rFonts w:ascii="Consolas"/>
                <w:color w:val="1A1A1A"/>
                <w:spacing w:val="-2"/>
                <w:sz w:val="15"/>
              </w:rPr>
              <w:t>36.00</w:t>
            </w:r>
          </w:p>
        </w:tc>
        <w:tc>
          <w:tcPr>
            <w:tcW w:w="2088" w:type="dxa"/>
            <w:tcBorders>
              <w:top w:val="dashSmallGap" w:sz="6" w:space="0" w:color="191919"/>
            </w:tcBorders>
            <w:shd w:val="clear" w:color="auto" w:fill="F6F7FA"/>
          </w:tcPr>
          <w:p w:rsidR="00545656" w:rsidRDefault="00545656" w:rsidP="00870232">
            <w:pPr>
              <w:pStyle w:val="TableParagraph"/>
              <w:spacing w:before="105"/>
              <w:ind w:right="1166"/>
              <w:rPr>
                <w:rFonts w:ascii="Consolas"/>
                <w:sz w:val="15"/>
              </w:rPr>
            </w:pPr>
            <w:r>
              <w:rPr>
                <w:rFonts w:ascii="Consolas"/>
                <w:color w:val="1A1A1A"/>
                <w:spacing w:val="-2"/>
                <w:sz w:val="15"/>
              </w:rPr>
              <w:t>18.00</w:t>
            </w:r>
          </w:p>
        </w:tc>
      </w:tr>
      <w:tr w:rsidR="00545656" w:rsidTr="00870232">
        <w:trPr>
          <w:trHeight w:val="202"/>
        </w:trPr>
        <w:tc>
          <w:tcPr>
            <w:tcW w:w="1587"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venta_total</w:t>
            </w:r>
            <w:proofErr w:type="spellEnd"/>
          </w:p>
        </w:tc>
        <w:tc>
          <w:tcPr>
            <w:tcW w:w="1462" w:type="dxa"/>
            <w:shd w:val="clear" w:color="auto" w:fill="F6F7FA"/>
          </w:tcPr>
          <w:p w:rsidR="00545656" w:rsidRDefault="00545656" w:rsidP="00870232">
            <w:pPr>
              <w:pStyle w:val="TableParagraph"/>
              <w:spacing w:before="4"/>
              <w:ind w:right="373"/>
              <w:rPr>
                <w:rFonts w:ascii="Consolas"/>
                <w:sz w:val="15"/>
              </w:rPr>
            </w:pPr>
            <w:r>
              <w:rPr>
                <w:rFonts w:ascii="Consolas"/>
                <w:color w:val="1A1A1A"/>
                <w:spacing w:val="-2"/>
                <w:sz w:val="15"/>
              </w:rPr>
              <w:t>206.24</w:t>
            </w:r>
          </w:p>
        </w:tc>
        <w:tc>
          <w:tcPr>
            <w:tcW w:w="1378" w:type="dxa"/>
            <w:shd w:val="clear" w:color="auto" w:fill="F6F7FA"/>
          </w:tcPr>
          <w:p w:rsidR="00545656" w:rsidRDefault="00545656" w:rsidP="00870232">
            <w:pPr>
              <w:pStyle w:val="TableParagraph"/>
              <w:spacing w:before="4"/>
              <w:ind w:right="415"/>
              <w:rPr>
                <w:rFonts w:ascii="Consolas"/>
                <w:sz w:val="15"/>
              </w:rPr>
            </w:pPr>
            <w:r>
              <w:rPr>
                <w:rFonts w:ascii="Consolas"/>
                <w:color w:val="1A1A1A"/>
                <w:spacing w:val="-2"/>
                <w:sz w:val="15"/>
              </w:rPr>
              <w:t>137.35</w:t>
            </w:r>
          </w:p>
        </w:tc>
        <w:tc>
          <w:tcPr>
            <w:tcW w:w="2088" w:type="dxa"/>
            <w:shd w:val="clear" w:color="auto" w:fill="F6F7FA"/>
          </w:tcPr>
          <w:p w:rsidR="00545656" w:rsidRDefault="00545656" w:rsidP="00870232">
            <w:pPr>
              <w:pStyle w:val="TableParagraph"/>
              <w:spacing w:before="4"/>
              <w:ind w:right="1166"/>
              <w:rPr>
                <w:rFonts w:ascii="Consolas"/>
                <w:sz w:val="15"/>
              </w:rPr>
            </w:pPr>
            <w:r>
              <w:rPr>
                <w:rFonts w:ascii="Consolas"/>
                <w:color w:val="1A1A1A"/>
                <w:spacing w:val="-2"/>
                <w:sz w:val="15"/>
              </w:rPr>
              <w:t>98.00</w:t>
            </w:r>
          </w:p>
        </w:tc>
      </w:tr>
      <w:tr w:rsidR="00545656" w:rsidTr="00870232">
        <w:trPr>
          <w:trHeight w:val="202"/>
        </w:trPr>
        <w:tc>
          <w:tcPr>
            <w:tcW w:w="1587"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pacing w:val="-2"/>
                <w:sz w:val="15"/>
              </w:rPr>
              <w:t>num_compra</w:t>
            </w:r>
            <w:proofErr w:type="spellEnd"/>
          </w:p>
        </w:tc>
        <w:tc>
          <w:tcPr>
            <w:tcW w:w="1462" w:type="dxa"/>
            <w:shd w:val="clear" w:color="auto" w:fill="F6F7FA"/>
          </w:tcPr>
          <w:p w:rsidR="00545656" w:rsidRDefault="00545656" w:rsidP="00870232">
            <w:pPr>
              <w:pStyle w:val="TableParagraph"/>
              <w:spacing w:before="0" w:line="172" w:lineRule="exact"/>
              <w:ind w:right="373"/>
              <w:rPr>
                <w:rFonts w:ascii="Consolas"/>
                <w:sz w:val="15"/>
              </w:rPr>
            </w:pPr>
            <w:r>
              <w:rPr>
                <w:rFonts w:ascii="Consolas"/>
                <w:color w:val="1A1A1A"/>
                <w:spacing w:val="-4"/>
                <w:sz w:val="15"/>
              </w:rPr>
              <w:t>5.09</w:t>
            </w:r>
          </w:p>
        </w:tc>
        <w:tc>
          <w:tcPr>
            <w:tcW w:w="1378" w:type="dxa"/>
            <w:shd w:val="clear" w:color="auto" w:fill="F6F7FA"/>
          </w:tcPr>
          <w:p w:rsidR="00545656" w:rsidRDefault="00545656" w:rsidP="00870232">
            <w:pPr>
              <w:pStyle w:val="TableParagraph"/>
              <w:spacing w:before="0" w:line="172" w:lineRule="exact"/>
              <w:ind w:right="415"/>
              <w:rPr>
                <w:rFonts w:ascii="Consolas"/>
                <w:sz w:val="15"/>
              </w:rPr>
            </w:pPr>
            <w:r>
              <w:rPr>
                <w:rFonts w:ascii="Consolas"/>
                <w:color w:val="1A1A1A"/>
                <w:spacing w:val="-4"/>
                <w:sz w:val="15"/>
              </w:rPr>
              <w:t>4.00</w:t>
            </w:r>
          </w:p>
        </w:tc>
        <w:tc>
          <w:tcPr>
            <w:tcW w:w="2088" w:type="dxa"/>
            <w:shd w:val="clear" w:color="auto" w:fill="F6F7FA"/>
          </w:tcPr>
          <w:p w:rsidR="00545656" w:rsidRDefault="00545656" w:rsidP="00870232">
            <w:pPr>
              <w:pStyle w:val="TableParagraph"/>
              <w:spacing w:before="0" w:line="172" w:lineRule="exact"/>
              <w:ind w:right="1166"/>
              <w:rPr>
                <w:rFonts w:ascii="Consolas"/>
                <w:sz w:val="15"/>
              </w:rPr>
            </w:pPr>
            <w:r>
              <w:rPr>
                <w:rFonts w:ascii="Consolas"/>
                <w:color w:val="1A1A1A"/>
                <w:spacing w:val="-4"/>
                <w:sz w:val="15"/>
              </w:rPr>
              <w:t>2.00</w:t>
            </w:r>
          </w:p>
        </w:tc>
      </w:tr>
      <w:tr w:rsidR="00545656" w:rsidTr="00870232">
        <w:trPr>
          <w:trHeight w:val="209"/>
        </w:trPr>
        <w:tc>
          <w:tcPr>
            <w:tcW w:w="1587"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monto_compra</w:t>
            </w:r>
            <w:proofErr w:type="spellEnd"/>
          </w:p>
        </w:tc>
        <w:tc>
          <w:tcPr>
            <w:tcW w:w="1462" w:type="dxa"/>
            <w:shd w:val="clear" w:color="auto" w:fill="F6F7FA"/>
          </w:tcPr>
          <w:p w:rsidR="00545656" w:rsidRDefault="00545656" w:rsidP="00870232">
            <w:pPr>
              <w:pStyle w:val="TableParagraph"/>
              <w:spacing w:before="4"/>
              <w:ind w:right="373"/>
              <w:rPr>
                <w:rFonts w:ascii="Consolas"/>
                <w:sz w:val="15"/>
              </w:rPr>
            </w:pPr>
            <w:r>
              <w:rPr>
                <w:rFonts w:ascii="Consolas"/>
                <w:color w:val="1A1A1A"/>
                <w:spacing w:val="-2"/>
                <w:sz w:val="15"/>
              </w:rPr>
              <w:t>39.79</w:t>
            </w:r>
          </w:p>
        </w:tc>
        <w:tc>
          <w:tcPr>
            <w:tcW w:w="1378" w:type="dxa"/>
            <w:shd w:val="clear" w:color="auto" w:fill="F6F7FA"/>
          </w:tcPr>
          <w:p w:rsidR="00545656" w:rsidRDefault="00545656" w:rsidP="00870232">
            <w:pPr>
              <w:pStyle w:val="TableParagraph"/>
              <w:spacing w:before="4"/>
              <w:ind w:right="415"/>
              <w:rPr>
                <w:rFonts w:ascii="Consolas"/>
                <w:sz w:val="15"/>
              </w:rPr>
            </w:pPr>
            <w:r>
              <w:rPr>
                <w:rFonts w:ascii="Consolas"/>
                <w:color w:val="1A1A1A"/>
                <w:spacing w:val="-2"/>
                <w:sz w:val="15"/>
              </w:rPr>
              <w:t>35.77</w:t>
            </w:r>
          </w:p>
        </w:tc>
        <w:tc>
          <w:tcPr>
            <w:tcW w:w="2088" w:type="dxa"/>
            <w:shd w:val="clear" w:color="auto" w:fill="F6F7FA"/>
          </w:tcPr>
          <w:p w:rsidR="00545656" w:rsidRDefault="00545656" w:rsidP="00870232">
            <w:pPr>
              <w:pStyle w:val="TableParagraph"/>
              <w:spacing w:before="4"/>
              <w:ind w:right="1166"/>
              <w:rPr>
                <w:rFonts w:ascii="Consolas"/>
                <w:sz w:val="15"/>
              </w:rPr>
            </w:pPr>
            <w:r>
              <w:rPr>
                <w:rFonts w:ascii="Consolas"/>
                <w:color w:val="1A1A1A"/>
                <w:spacing w:val="-2"/>
                <w:sz w:val="15"/>
              </w:rPr>
              <w:t>28.32</w:t>
            </w:r>
          </w:p>
        </w:tc>
      </w:tr>
      <w:tr w:rsidR="00545656" w:rsidTr="00870232">
        <w:trPr>
          <w:trHeight w:val="180"/>
        </w:trPr>
        <w:tc>
          <w:tcPr>
            <w:tcW w:w="1587" w:type="dxa"/>
            <w:shd w:val="clear" w:color="auto" w:fill="F6F7FA"/>
          </w:tcPr>
          <w:p w:rsidR="00545656" w:rsidRDefault="00545656" w:rsidP="00870232">
            <w:pPr>
              <w:pStyle w:val="TableParagraph"/>
              <w:spacing w:before="4" w:line="157" w:lineRule="exact"/>
              <w:jc w:val="left"/>
              <w:rPr>
                <w:rFonts w:ascii="Consolas"/>
                <w:sz w:val="15"/>
              </w:rPr>
            </w:pPr>
            <w:r>
              <w:rPr>
                <w:rFonts w:ascii="Consolas"/>
                <w:color w:val="1A1A1A"/>
                <w:spacing w:val="-2"/>
                <w:sz w:val="15"/>
              </w:rPr>
              <w:t>tiempo</w:t>
            </w:r>
          </w:p>
        </w:tc>
        <w:tc>
          <w:tcPr>
            <w:tcW w:w="1462" w:type="dxa"/>
            <w:shd w:val="clear" w:color="auto" w:fill="F6F7FA"/>
          </w:tcPr>
          <w:p w:rsidR="00545656" w:rsidRDefault="00545656" w:rsidP="00870232">
            <w:pPr>
              <w:pStyle w:val="TableParagraph"/>
              <w:spacing w:before="4" w:line="157" w:lineRule="exact"/>
              <w:ind w:right="373"/>
              <w:rPr>
                <w:rFonts w:ascii="Consolas"/>
                <w:sz w:val="15"/>
              </w:rPr>
            </w:pPr>
            <w:r>
              <w:rPr>
                <w:rFonts w:ascii="Consolas"/>
                <w:color w:val="1A1A1A"/>
                <w:spacing w:val="-2"/>
                <w:sz w:val="15"/>
              </w:rPr>
              <w:t>767.38</w:t>
            </w:r>
          </w:p>
        </w:tc>
        <w:tc>
          <w:tcPr>
            <w:tcW w:w="1378" w:type="dxa"/>
            <w:shd w:val="clear" w:color="auto" w:fill="F6F7FA"/>
          </w:tcPr>
          <w:p w:rsidR="00545656" w:rsidRDefault="00545656" w:rsidP="00870232">
            <w:pPr>
              <w:pStyle w:val="TableParagraph"/>
              <w:spacing w:before="4" w:line="157" w:lineRule="exact"/>
              <w:ind w:right="415"/>
              <w:rPr>
                <w:rFonts w:ascii="Consolas"/>
                <w:sz w:val="15"/>
              </w:rPr>
            </w:pPr>
            <w:r>
              <w:rPr>
                <w:rFonts w:ascii="Consolas"/>
                <w:color w:val="1A1A1A"/>
                <w:spacing w:val="-2"/>
                <w:sz w:val="15"/>
              </w:rPr>
              <w:t>768.00</w:t>
            </w:r>
          </w:p>
        </w:tc>
        <w:tc>
          <w:tcPr>
            <w:tcW w:w="2088" w:type="dxa"/>
            <w:shd w:val="clear" w:color="auto" w:fill="F6F7FA"/>
          </w:tcPr>
          <w:p w:rsidR="00545656" w:rsidRDefault="00545656" w:rsidP="00870232">
            <w:pPr>
              <w:pStyle w:val="TableParagraph"/>
              <w:spacing w:before="4" w:line="157" w:lineRule="exact"/>
              <w:ind w:right="1166"/>
              <w:rPr>
                <w:rFonts w:ascii="Consolas"/>
                <w:sz w:val="15"/>
              </w:rPr>
            </w:pPr>
            <w:r>
              <w:rPr>
                <w:rFonts w:ascii="Consolas"/>
                <w:color w:val="1A1A1A"/>
                <w:spacing w:val="-2"/>
                <w:sz w:val="15"/>
              </w:rPr>
              <w:t>852.00</w:t>
            </w:r>
          </w:p>
        </w:tc>
      </w:tr>
    </w:tbl>
    <w:p w:rsidR="00545656" w:rsidRDefault="00545656" w:rsidP="00545656">
      <w:pPr>
        <w:pStyle w:val="Textoindependiente"/>
        <w:spacing w:before="56"/>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4"/>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DISTRIBUCIÓN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6"/>
          <w:sz w:val="15"/>
        </w:rPr>
        <w:t xml:space="preserve"> </w:t>
      </w:r>
      <w:r>
        <w:rPr>
          <w:rFonts w:ascii="Consolas" w:hAnsi="Consolas"/>
          <w:color w:val="1A1A1A"/>
          <w:sz w:val="15"/>
        </w:rPr>
        <w:t>MES</w:t>
      </w:r>
      <w:r>
        <w:rPr>
          <w:rFonts w:ascii="Consolas" w:hAnsi="Consolas"/>
          <w:color w:val="1A1A1A"/>
          <w:spacing w:val="5"/>
          <w:sz w:val="15"/>
        </w:rPr>
        <w:t xml:space="preserve"> </w:t>
      </w:r>
      <w:r>
        <w:rPr>
          <w:rFonts w:ascii="Consolas" w:hAnsi="Consolas"/>
          <w:color w:val="1A1A1A"/>
          <w:spacing w:val="-2"/>
          <w:sz w:val="15"/>
        </w:rPr>
        <w:t>(2021)</w:t>
      </w:r>
    </w:p>
    <w:p w:rsidR="00545656" w:rsidRDefault="00545656" w:rsidP="00545656">
      <w:pPr>
        <w:spacing w:before="20" w:after="59"/>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1170"/>
        <w:gridCol w:w="1128"/>
        <w:gridCol w:w="1546"/>
        <w:gridCol w:w="2674"/>
      </w:tblGrid>
      <w:tr w:rsidR="00545656" w:rsidTr="00870232">
        <w:trPr>
          <w:trHeight w:val="274"/>
        </w:trPr>
        <w:tc>
          <w:tcPr>
            <w:tcW w:w="1170"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sz w:val="15"/>
              </w:rPr>
            </w:pPr>
            <w:proofErr w:type="spellStart"/>
            <w:r>
              <w:rPr>
                <w:rFonts w:ascii="Consolas"/>
                <w:color w:val="1A1A1A"/>
                <w:spacing w:val="-5"/>
                <w:sz w:val="15"/>
              </w:rPr>
              <w:t>Mes</w:t>
            </w:r>
            <w:proofErr w:type="spellEnd"/>
          </w:p>
        </w:tc>
        <w:tc>
          <w:tcPr>
            <w:tcW w:w="1128" w:type="dxa"/>
            <w:tcBorders>
              <w:bottom w:val="dashSmallGap" w:sz="6" w:space="0" w:color="191919"/>
            </w:tcBorders>
            <w:shd w:val="clear" w:color="auto" w:fill="F6F7FA"/>
          </w:tcPr>
          <w:p w:rsidR="00545656" w:rsidRDefault="00545656" w:rsidP="00870232">
            <w:pPr>
              <w:pStyle w:val="TableParagraph"/>
              <w:spacing w:before="0" w:line="150" w:lineRule="exact"/>
              <w:ind w:right="291"/>
              <w:rPr>
                <w:rFonts w:ascii="Consolas"/>
                <w:sz w:val="15"/>
              </w:rPr>
            </w:pPr>
            <w:proofErr w:type="spellStart"/>
            <w:r>
              <w:rPr>
                <w:rFonts w:ascii="Consolas"/>
                <w:color w:val="1A1A1A"/>
                <w:spacing w:val="-2"/>
                <w:sz w:val="15"/>
              </w:rPr>
              <w:t>Ventas</w:t>
            </w:r>
            <w:proofErr w:type="spellEnd"/>
          </w:p>
        </w:tc>
        <w:tc>
          <w:tcPr>
            <w:tcW w:w="1546" w:type="dxa"/>
            <w:tcBorders>
              <w:bottom w:val="dashSmallGap" w:sz="6" w:space="0" w:color="191919"/>
            </w:tcBorders>
            <w:shd w:val="clear" w:color="auto" w:fill="F6F7FA"/>
          </w:tcPr>
          <w:p w:rsidR="00545656" w:rsidRDefault="00545656" w:rsidP="00870232">
            <w:pPr>
              <w:pStyle w:val="TableParagraph"/>
              <w:spacing w:before="0" w:line="150" w:lineRule="exact"/>
              <w:ind w:right="333"/>
              <w:rPr>
                <w:rFonts w:ascii="Consolas"/>
                <w:sz w:val="15"/>
              </w:rPr>
            </w:pPr>
            <w:r>
              <w:rPr>
                <w:rFonts w:ascii="Consolas"/>
                <w:color w:val="1A1A1A"/>
                <w:spacing w:val="-2"/>
                <w:sz w:val="15"/>
              </w:rPr>
              <w:t>Total</w:t>
            </w:r>
          </w:p>
        </w:tc>
        <w:tc>
          <w:tcPr>
            <w:tcW w:w="2674" w:type="dxa"/>
            <w:tcBorders>
              <w:bottom w:val="dashSmallGap" w:sz="6" w:space="0" w:color="191919"/>
            </w:tcBorders>
            <w:shd w:val="clear" w:color="auto" w:fill="F6F7FA"/>
          </w:tcPr>
          <w:p w:rsidR="00545656" w:rsidRDefault="00545656" w:rsidP="00870232">
            <w:pPr>
              <w:pStyle w:val="TableParagraph"/>
              <w:spacing w:before="0" w:line="150" w:lineRule="exact"/>
              <w:ind w:left="333"/>
              <w:jc w:val="left"/>
              <w:rPr>
                <w:rFonts w:ascii="Consolas"/>
                <w:sz w:val="15"/>
              </w:rPr>
            </w:pPr>
            <w:proofErr w:type="spellStart"/>
            <w:r>
              <w:rPr>
                <w:rFonts w:ascii="Consolas"/>
                <w:color w:val="1A1A1A"/>
                <w:spacing w:val="-2"/>
                <w:sz w:val="15"/>
              </w:rPr>
              <w:t>Promedio</w:t>
            </w:r>
            <w:proofErr w:type="spellEnd"/>
          </w:p>
        </w:tc>
      </w:tr>
      <w:tr w:rsidR="00545656" w:rsidTr="00870232">
        <w:trPr>
          <w:trHeight w:val="296"/>
        </w:trPr>
        <w:tc>
          <w:tcPr>
            <w:tcW w:w="1170" w:type="dxa"/>
            <w:tcBorders>
              <w:top w:val="dashSmallGap" w:sz="6" w:space="0" w:color="191919"/>
            </w:tcBorders>
            <w:shd w:val="clear" w:color="auto" w:fill="F6F7FA"/>
          </w:tcPr>
          <w:p w:rsidR="00545656" w:rsidRDefault="00545656" w:rsidP="00870232">
            <w:pPr>
              <w:pStyle w:val="TableParagraph"/>
              <w:spacing w:before="90"/>
              <w:jc w:val="left"/>
              <w:rPr>
                <w:rFonts w:ascii="Consolas"/>
                <w:sz w:val="15"/>
              </w:rPr>
            </w:pPr>
            <w:proofErr w:type="spellStart"/>
            <w:r>
              <w:rPr>
                <w:rFonts w:ascii="Consolas"/>
                <w:color w:val="1A1A1A"/>
                <w:spacing w:val="-2"/>
                <w:sz w:val="15"/>
              </w:rPr>
              <w:t>Enero</w:t>
            </w:r>
            <w:proofErr w:type="spellEnd"/>
          </w:p>
        </w:tc>
        <w:tc>
          <w:tcPr>
            <w:tcW w:w="1128" w:type="dxa"/>
            <w:tcBorders>
              <w:top w:val="dashSmallGap" w:sz="6" w:space="0" w:color="191919"/>
            </w:tcBorders>
            <w:shd w:val="clear" w:color="auto" w:fill="F6F7FA"/>
          </w:tcPr>
          <w:p w:rsidR="00545656" w:rsidRDefault="00545656" w:rsidP="00870232">
            <w:pPr>
              <w:pStyle w:val="TableParagraph"/>
              <w:spacing w:before="90"/>
              <w:ind w:right="291"/>
              <w:rPr>
                <w:rFonts w:ascii="Consolas"/>
                <w:sz w:val="15"/>
              </w:rPr>
            </w:pPr>
            <w:r>
              <w:rPr>
                <w:rFonts w:ascii="Consolas"/>
                <w:color w:val="1A1A1A"/>
                <w:spacing w:val="-5"/>
                <w:sz w:val="15"/>
              </w:rPr>
              <w:t>520</w:t>
            </w:r>
          </w:p>
        </w:tc>
        <w:tc>
          <w:tcPr>
            <w:tcW w:w="1546" w:type="dxa"/>
            <w:tcBorders>
              <w:top w:val="dashSmallGap" w:sz="6" w:space="0" w:color="191919"/>
            </w:tcBorders>
            <w:shd w:val="clear" w:color="auto" w:fill="F6F7FA"/>
          </w:tcPr>
          <w:p w:rsidR="00545656" w:rsidRDefault="00545656" w:rsidP="00870232">
            <w:pPr>
              <w:pStyle w:val="TableParagraph"/>
              <w:spacing w:before="90"/>
              <w:ind w:right="333"/>
              <w:rPr>
                <w:rFonts w:ascii="Consolas"/>
                <w:sz w:val="15"/>
              </w:rPr>
            </w:pPr>
            <w:r>
              <w:rPr>
                <w:rFonts w:ascii="Consolas"/>
                <w:color w:val="1A1A1A"/>
                <w:spacing w:val="-2"/>
                <w:sz w:val="15"/>
              </w:rPr>
              <w:t>Q106,059.70</w:t>
            </w:r>
          </w:p>
        </w:tc>
        <w:tc>
          <w:tcPr>
            <w:tcW w:w="2674" w:type="dxa"/>
            <w:tcBorders>
              <w:top w:val="dashSmallGap" w:sz="6" w:space="0" w:color="191919"/>
            </w:tcBorders>
            <w:shd w:val="clear" w:color="auto" w:fill="F6F7FA"/>
          </w:tcPr>
          <w:p w:rsidR="00545656" w:rsidRDefault="00545656" w:rsidP="00870232">
            <w:pPr>
              <w:pStyle w:val="TableParagraph"/>
              <w:spacing w:before="90"/>
              <w:ind w:left="416"/>
              <w:jc w:val="left"/>
              <w:rPr>
                <w:rFonts w:ascii="Consolas"/>
                <w:sz w:val="15"/>
              </w:rPr>
            </w:pPr>
            <w:r>
              <w:rPr>
                <w:rFonts w:ascii="Consolas"/>
                <w:color w:val="1A1A1A"/>
                <w:spacing w:val="-2"/>
                <w:sz w:val="15"/>
              </w:rPr>
              <w:t>Q203.96</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Febrero</w:t>
            </w:r>
            <w:proofErr w:type="spellEnd"/>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545</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Q108,962.10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Q199.93</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Marzo</w:t>
            </w:r>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569</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Q116,168.00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Q204.16</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2"/>
                <w:sz w:val="15"/>
              </w:rPr>
              <w:t>Abril</w:t>
            </w:r>
          </w:p>
        </w:tc>
        <w:tc>
          <w:tcPr>
            <w:tcW w:w="1128" w:type="dxa"/>
            <w:shd w:val="clear" w:color="auto" w:fill="F6F7FA"/>
          </w:tcPr>
          <w:p w:rsidR="00545656" w:rsidRDefault="00545656" w:rsidP="00870232">
            <w:pPr>
              <w:pStyle w:val="TableParagraph"/>
              <w:spacing w:before="0" w:line="172" w:lineRule="exact"/>
              <w:ind w:right="291"/>
              <w:rPr>
                <w:rFonts w:ascii="Consolas"/>
                <w:sz w:val="15"/>
              </w:rPr>
            </w:pPr>
            <w:r>
              <w:rPr>
                <w:rFonts w:ascii="Consolas"/>
                <w:color w:val="1A1A1A"/>
                <w:spacing w:val="-5"/>
                <w:sz w:val="15"/>
              </w:rPr>
              <w:t>557</w:t>
            </w:r>
          </w:p>
        </w:tc>
        <w:tc>
          <w:tcPr>
            <w:tcW w:w="1546" w:type="dxa"/>
            <w:shd w:val="clear" w:color="auto" w:fill="F6F7FA"/>
          </w:tcPr>
          <w:p w:rsidR="00545656" w:rsidRDefault="00545656" w:rsidP="00870232">
            <w:pPr>
              <w:pStyle w:val="TableParagraph"/>
              <w:spacing w:before="0" w:line="172" w:lineRule="exact"/>
              <w:ind w:right="333"/>
              <w:rPr>
                <w:rFonts w:ascii="Consolas"/>
                <w:sz w:val="15"/>
              </w:rPr>
            </w:pPr>
            <w:r>
              <w:rPr>
                <w:rFonts w:ascii="Consolas"/>
                <w:color w:val="1A1A1A"/>
                <w:spacing w:val="-2"/>
                <w:sz w:val="15"/>
              </w:rPr>
              <w:t>Q116,737.70</w:t>
            </w:r>
          </w:p>
        </w:tc>
        <w:tc>
          <w:tcPr>
            <w:tcW w:w="2674" w:type="dxa"/>
            <w:shd w:val="clear" w:color="auto" w:fill="F6F7FA"/>
          </w:tcPr>
          <w:p w:rsidR="00545656" w:rsidRDefault="00545656" w:rsidP="00870232">
            <w:pPr>
              <w:pStyle w:val="TableParagraph"/>
              <w:spacing w:before="0" w:line="172" w:lineRule="exact"/>
              <w:ind w:left="416"/>
              <w:jc w:val="left"/>
              <w:rPr>
                <w:rFonts w:ascii="Consolas"/>
                <w:sz w:val="15"/>
              </w:rPr>
            </w:pPr>
            <w:r>
              <w:rPr>
                <w:rFonts w:ascii="Consolas"/>
                <w:color w:val="1A1A1A"/>
                <w:spacing w:val="-2"/>
                <w:sz w:val="15"/>
              </w:rPr>
              <w:t>Q209.58</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4"/>
                <w:sz w:val="15"/>
              </w:rPr>
              <w:t>Mayo</w:t>
            </w:r>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530</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Q112,533.80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Q212.33</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Junio</w:t>
            </w:r>
            <w:proofErr w:type="spellEnd"/>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543</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Q112,153.90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Q206.54</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Julio</w:t>
            </w:r>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565</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Q113,645.10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Q201.14</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2"/>
                <w:sz w:val="15"/>
              </w:rPr>
              <w:lastRenderedPageBreak/>
              <w:t>Agosto</w:t>
            </w:r>
          </w:p>
        </w:tc>
        <w:tc>
          <w:tcPr>
            <w:tcW w:w="1128" w:type="dxa"/>
            <w:shd w:val="clear" w:color="auto" w:fill="F6F7FA"/>
          </w:tcPr>
          <w:p w:rsidR="00545656" w:rsidRDefault="00545656" w:rsidP="00870232">
            <w:pPr>
              <w:pStyle w:val="TableParagraph"/>
              <w:spacing w:before="0" w:line="172" w:lineRule="exact"/>
              <w:ind w:right="291"/>
              <w:rPr>
                <w:rFonts w:ascii="Consolas"/>
                <w:sz w:val="15"/>
              </w:rPr>
            </w:pPr>
            <w:r>
              <w:rPr>
                <w:rFonts w:ascii="Consolas"/>
                <w:color w:val="1A1A1A"/>
                <w:spacing w:val="-5"/>
                <w:sz w:val="15"/>
              </w:rPr>
              <w:t>530</w:t>
            </w:r>
          </w:p>
        </w:tc>
        <w:tc>
          <w:tcPr>
            <w:tcW w:w="1546" w:type="dxa"/>
            <w:shd w:val="clear" w:color="auto" w:fill="F6F7FA"/>
          </w:tcPr>
          <w:p w:rsidR="00545656" w:rsidRDefault="00545656" w:rsidP="00870232">
            <w:pPr>
              <w:pStyle w:val="TableParagraph"/>
              <w:spacing w:before="0" w:line="172" w:lineRule="exact"/>
              <w:ind w:right="333"/>
              <w:rPr>
                <w:rFonts w:ascii="Consolas"/>
                <w:sz w:val="15"/>
              </w:rPr>
            </w:pPr>
            <w:r>
              <w:rPr>
                <w:rFonts w:ascii="Consolas"/>
                <w:color w:val="1A1A1A"/>
                <w:spacing w:val="-2"/>
                <w:sz w:val="15"/>
              </w:rPr>
              <w:t>Q105,665.00</w:t>
            </w:r>
          </w:p>
        </w:tc>
        <w:tc>
          <w:tcPr>
            <w:tcW w:w="2674" w:type="dxa"/>
            <w:shd w:val="clear" w:color="auto" w:fill="F6F7FA"/>
          </w:tcPr>
          <w:p w:rsidR="00545656" w:rsidRDefault="00545656" w:rsidP="00870232">
            <w:pPr>
              <w:pStyle w:val="TableParagraph"/>
              <w:spacing w:before="0" w:line="172" w:lineRule="exact"/>
              <w:ind w:left="416"/>
              <w:jc w:val="left"/>
              <w:rPr>
                <w:rFonts w:ascii="Consolas"/>
                <w:sz w:val="15"/>
              </w:rPr>
            </w:pPr>
            <w:r>
              <w:rPr>
                <w:rFonts w:ascii="Consolas"/>
                <w:color w:val="1A1A1A"/>
                <w:spacing w:val="-2"/>
                <w:sz w:val="15"/>
              </w:rPr>
              <w:t>Q199.37</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Septiembre</w:t>
            </w:r>
            <w:proofErr w:type="spellEnd"/>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508</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Q109,666.70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Q215.88</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Octubre</w:t>
            </w:r>
            <w:proofErr w:type="spellEnd"/>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563</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Q115,559.60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Q205.26</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pacing w:val="-2"/>
                <w:sz w:val="15"/>
              </w:rPr>
              <w:t>Noviembre</w:t>
            </w:r>
            <w:proofErr w:type="spellEnd"/>
          </w:p>
        </w:tc>
        <w:tc>
          <w:tcPr>
            <w:tcW w:w="1128" w:type="dxa"/>
            <w:shd w:val="clear" w:color="auto" w:fill="F6F7FA"/>
          </w:tcPr>
          <w:p w:rsidR="00545656" w:rsidRDefault="00545656" w:rsidP="00870232">
            <w:pPr>
              <w:pStyle w:val="TableParagraph"/>
              <w:spacing w:before="0" w:line="172" w:lineRule="exact"/>
              <w:ind w:right="291"/>
              <w:rPr>
                <w:rFonts w:ascii="Consolas"/>
                <w:sz w:val="15"/>
              </w:rPr>
            </w:pPr>
            <w:r>
              <w:rPr>
                <w:rFonts w:ascii="Consolas"/>
                <w:color w:val="1A1A1A"/>
                <w:spacing w:val="-5"/>
                <w:sz w:val="15"/>
              </w:rPr>
              <w:t>493</w:t>
            </w:r>
          </w:p>
        </w:tc>
        <w:tc>
          <w:tcPr>
            <w:tcW w:w="1546" w:type="dxa"/>
            <w:shd w:val="clear" w:color="auto" w:fill="F6F7FA"/>
          </w:tcPr>
          <w:p w:rsidR="00545656" w:rsidRDefault="00545656" w:rsidP="00870232">
            <w:pPr>
              <w:pStyle w:val="TableParagraph"/>
              <w:spacing w:before="0" w:line="172" w:lineRule="exact"/>
              <w:ind w:right="333"/>
              <w:rPr>
                <w:rFonts w:ascii="Consolas"/>
                <w:sz w:val="15"/>
              </w:rPr>
            </w:pPr>
            <w:r>
              <w:rPr>
                <w:rFonts w:ascii="Consolas"/>
                <w:color w:val="1A1A1A"/>
                <w:spacing w:val="-2"/>
                <w:sz w:val="15"/>
              </w:rPr>
              <w:t>Q99,385.50</w:t>
            </w:r>
          </w:p>
        </w:tc>
        <w:tc>
          <w:tcPr>
            <w:tcW w:w="2674" w:type="dxa"/>
            <w:shd w:val="clear" w:color="auto" w:fill="F6F7FA"/>
          </w:tcPr>
          <w:p w:rsidR="00545656" w:rsidRDefault="00545656" w:rsidP="00870232">
            <w:pPr>
              <w:pStyle w:val="TableParagraph"/>
              <w:spacing w:before="0" w:line="172" w:lineRule="exact"/>
              <w:ind w:left="416"/>
              <w:jc w:val="left"/>
              <w:rPr>
                <w:rFonts w:ascii="Consolas"/>
                <w:sz w:val="15"/>
              </w:rPr>
            </w:pPr>
            <w:r>
              <w:rPr>
                <w:rFonts w:ascii="Consolas"/>
                <w:color w:val="1A1A1A"/>
                <w:spacing w:val="-2"/>
                <w:sz w:val="15"/>
              </w:rPr>
              <w:t>Q201.59</w:t>
            </w:r>
          </w:p>
        </w:tc>
      </w:tr>
      <w:tr w:rsidR="00545656" w:rsidTr="00870232">
        <w:trPr>
          <w:trHeight w:val="180"/>
        </w:trPr>
        <w:tc>
          <w:tcPr>
            <w:tcW w:w="1170" w:type="dxa"/>
            <w:shd w:val="clear" w:color="auto" w:fill="F6F7FA"/>
          </w:tcPr>
          <w:p w:rsidR="00545656" w:rsidRDefault="00545656" w:rsidP="00870232">
            <w:pPr>
              <w:pStyle w:val="TableParagraph"/>
              <w:spacing w:before="4" w:line="157" w:lineRule="exact"/>
              <w:jc w:val="left"/>
              <w:rPr>
                <w:rFonts w:ascii="Consolas"/>
                <w:sz w:val="15"/>
              </w:rPr>
            </w:pPr>
            <w:proofErr w:type="spellStart"/>
            <w:r>
              <w:rPr>
                <w:rFonts w:ascii="Consolas"/>
                <w:color w:val="1A1A1A"/>
                <w:spacing w:val="-2"/>
                <w:sz w:val="15"/>
              </w:rPr>
              <w:t>Diciembre</w:t>
            </w:r>
            <w:proofErr w:type="spellEnd"/>
          </w:p>
        </w:tc>
        <w:tc>
          <w:tcPr>
            <w:tcW w:w="1128" w:type="dxa"/>
            <w:shd w:val="clear" w:color="auto" w:fill="F6F7FA"/>
          </w:tcPr>
          <w:p w:rsidR="00545656" w:rsidRDefault="00545656" w:rsidP="00870232">
            <w:pPr>
              <w:pStyle w:val="TableParagraph"/>
              <w:spacing w:before="4" w:line="157" w:lineRule="exact"/>
              <w:ind w:right="291"/>
              <w:rPr>
                <w:rFonts w:ascii="Consolas"/>
                <w:sz w:val="15"/>
              </w:rPr>
            </w:pPr>
            <w:r>
              <w:rPr>
                <w:rFonts w:ascii="Consolas"/>
                <w:color w:val="1A1A1A"/>
                <w:spacing w:val="-5"/>
                <w:sz w:val="15"/>
              </w:rPr>
              <w:t>577</w:t>
            </w:r>
          </w:p>
        </w:tc>
        <w:tc>
          <w:tcPr>
            <w:tcW w:w="1546" w:type="dxa"/>
            <w:shd w:val="clear" w:color="auto" w:fill="F6F7FA"/>
          </w:tcPr>
          <w:p w:rsidR="00545656" w:rsidRDefault="00545656" w:rsidP="00870232">
            <w:pPr>
              <w:pStyle w:val="TableParagraph"/>
              <w:spacing w:before="4" w:line="157" w:lineRule="exact"/>
              <w:ind w:right="333"/>
              <w:rPr>
                <w:rFonts w:ascii="Consolas"/>
                <w:sz w:val="15"/>
              </w:rPr>
            </w:pPr>
            <w:r>
              <w:rPr>
                <w:rFonts w:ascii="Consolas"/>
                <w:color w:val="1A1A1A"/>
                <w:spacing w:val="-2"/>
                <w:sz w:val="15"/>
              </w:rPr>
              <w:t>Q124,038.70</w:t>
            </w:r>
          </w:p>
        </w:tc>
        <w:tc>
          <w:tcPr>
            <w:tcW w:w="2674" w:type="dxa"/>
            <w:shd w:val="clear" w:color="auto" w:fill="F6F7FA"/>
          </w:tcPr>
          <w:p w:rsidR="00545656" w:rsidRDefault="00545656" w:rsidP="00870232">
            <w:pPr>
              <w:pStyle w:val="TableParagraph"/>
              <w:spacing w:before="4" w:line="157" w:lineRule="exact"/>
              <w:ind w:left="416"/>
              <w:jc w:val="left"/>
              <w:rPr>
                <w:rFonts w:ascii="Consolas"/>
                <w:sz w:val="15"/>
              </w:rPr>
            </w:pPr>
            <w:r>
              <w:rPr>
                <w:rFonts w:ascii="Consolas"/>
                <w:color w:val="1A1A1A"/>
                <w:spacing w:val="-2"/>
                <w:sz w:val="15"/>
              </w:rPr>
              <w:t>Q214.97</w:t>
            </w:r>
          </w:p>
        </w:tc>
      </w:tr>
    </w:tbl>
    <w:p w:rsidR="00545656" w:rsidRDefault="00011E5E" w:rsidP="00545656">
      <w:pPr>
        <w:pStyle w:val="Textoindependiente"/>
        <w:spacing w:before="61"/>
        <w:rPr>
          <w:rFonts w:ascii="Consolas"/>
          <w:sz w:val="15"/>
        </w:rPr>
      </w:pPr>
      <w:r>
        <w:rPr>
          <w:rFonts w:ascii="Segoe UI Semibold"/>
          <w:noProof/>
          <w:sz w:val="18"/>
          <w:lang w:eastAsia="es-ES"/>
        </w:rPr>
        <mc:AlternateContent>
          <mc:Choice Requires="wpg">
            <w:drawing>
              <wp:anchor distT="0" distB="0" distL="0" distR="0" simplePos="0" relativeHeight="251667456" behindDoc="1" locked="0" layoutInCell="1" allowOverlap="1" wp14:anchorId="6B559FC2" wp14:editId="4EDED408">
                <wp:simplePos x="0" y="0"/>
                <wp:positionH relativeFrom="margin">
                  <wp:align>left</wp:align>
                </wp:positionH>
                <wp:positionV relativeFrom="margin">
                  <wp:posOffset>-201930</wp:posOffset>
                </wp:positionV>
                <wp:extent cx="6477000" cy="7528560"/>
                <wp:effectExtent l="0" t="0" r="0" b="0"/>
                <wp:wrapNone/>
                <wp:docPr id="129"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528560"/>
                          <a:chOff x="0" y="0"/>
                          <a:chExt cx="6477000" cy="8343900"/>
                        </a:xfrm>
                      </wpg:grpSpPr>
                      <wps:wsp>
                        <wps:cNvPr id="130" name="Graphic 334"/>
                        <wps:cNvSpPr/>
                        <wps:spPr>
                          <a:xfrm>
                            <a:off x="0" y="0"/>
                            <a:ext cx="6477000" cy="8343900"/>
                          </a:xfrm>
                          <a:custGeom>
                            <a:avLst/>
                            <a:gdLst/>
                            <a:ahLst/>
                            <a:cxnLst/>
                            <a:rect l="l" t="t" r="r" b="b"/>
                            <a:pathLst>
                              <a:path w="6477000" h="8343900">
                                <a:moveTo>
                                  <a:pt x="6476850" y="8343707"/>
                                </a:moveTo>
                                <a:lnTo>
                                  <a:pt x="0" y="8343707"/>
                                </a:lnTo>
                                <a:lnTo>
                                  <a:pt x="0" y="0"/>
                                </a:lnTo>
                                <a:lnTo>
                                  <a:pt x="6476850" y="0"/>
                                </a:lnTo>
                                <a:lnTo>
                                  <a:pt x="6476850" y="8343707"/>
                                </a:lnTo>
                                <a:close/>
                              </a:path>
                            </a:pathLst>
                          </a:custGeom>
                          <a:solidFill>
                            <a:srgbClr val="F6F7FA"/>
                          </a:solidFill>
                        </wps:spPr>
                        <wps:bodyPr wrap="square" lIns="0" tIns="0" rIns="0" bIns="0" rtlCol="0">
                          <a:prstTxWarp prst="textNoShape">
                            <a:avLst/>
                          </a:prstTxWarp>
                          <a:noAutofit/>
                        </wps:bodyPr>
                      </wps:wsp>
                      <wps:wsp>
                        <wps:cNvPr id="131" name="Graphic 335"/>
                        <wps:cNvSpPr/>
                        <wps:spPr>
                          <a:xfrm>
                            <a:off x="-12" y="-2"/>
                            <a:ext cx="6477000" cy="8343900"/>
                          </a:xfrm>
                          <a:custGeom>
                            <a:avLst/>
                            <a:gdLst/>
                            <a:ahLst/>
                            <a:cxnLst/>
                            <a:rect l="l" t="t" r="r" b="b"/>
                            <a:pathLst>
                              <a:path w="6477000" h="8343900">
                                <a:moveTo>
                                  <a:pt x="6476860" y="0"/>
                                </a:moveTo>
                                <a:lnTo>
                                  <a:pt x="6467335" y="0"/>
                                </a:lnTo>
                                <a:lnTo>
                                  <a:pt x="0" y="0"/>
                                </a:lnTo>
                                <a:lnTo>
                                  <a:pt x="0" y="9525"/>
                                </a:lnTo>
                                <a:lnTo>
                                  <a:pt x="6467335" y="9525"/>
                                </a:lnTo>
                                <a:lnTo>
                                  <a:pt x="6467335" y="8343697"/>
                                </a:lnTo>
                                <a:lnTo>
                                  <a:pt x="6476860" y="8343697"/>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132" name="Graphic 336"/>
                        <wps:cNvSpPr/>
                        <wps:spPr>
                          <a:xfrm>
                            <a:off x="0" y="0"/>
                            <a:ext cx="28575" cy="8343900"/>
                          </a:xfrm>
                          <a:custGeom>
                            <a:avLst/>
                            <a:gdLst/>
                            <a:ahLst/>
                            <a:cxnLst/>
                            <a:rect l="l" t="t" r="r" b="b"/>
                            <a:pathLst>
                              <a:path w="28575" h="8343900">
                                <a:moveTo>
                                  <a:pt x="28574" y="8343707"/>
                                </a:moveTo>
                                <a:lnTo>
                                  <a:pt x="0" y="8343707"/>
                                </a:lnTo>
                                <a:lnTo>
                                  <a:pt x="0" y="0"/>
                                </a:lnTo>
                                <a:lnTo>
                                  <a:pt x="28574" y="9524"/>
                                </a:lnTo>
                                <a:lnTo>
                                  <a:pt x="28574" y="8343707"/>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DA29723" id="Group 333" o:spid="_x0000_s1026" style="position:absolute;margin-left:0;margin-top:-15.9pt;width:510pt;height:592.8pt;z-index:-251649024;mso-wrap-distance-left:0;mso-wrap-distance-right:0;mso-position-horizontal:left;mso-position-horizontal-relative:margin;mso-position-vertical-relative:margin;mso-height-relative:margin" coordsize="64770,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eBXwMAAHQNAAAOAAAAZHJzL2Uyb0RvYy54bWzsV21P2zAQ/j5p/8HKd+hL2rSNaBEDiiYh&#10;hgTTPruO00RLYs92m/Lvd3ZyTaBFFIaGNE2V4kt9vpfn7rGdk9NNnpE1VzoVxdTrHXc9wgsmorRY&#10;Tr3v9/OjsUe0oUVEM1HwqffAtXc6+/zppJQh74tEZBFXBIwUOizl1EuMkWGno1nCc6qPheQFTMZC&#10;5dTAq1p2IkVLsJ5nnX63G3RKoSKpBONaw78X1aQ3c/bjmDPzLY41NySbehCbcU/lngv77MxOaLhU&#10;VCYpq8Ogb4gip2kBTremLqihZKXSHVN5ypTQIjbHTOQdEccp4y4HyKbXfZLNlRIr6XJZhuVSbmEC&#10;aJ/g9Gaz7GZ9q0gaQe36E48UNIciOb/E930LTymXIWhdKXknb1WVI4jXgv3UMN15Om/fl43yJla5&#10;XQSpko3D/WGLO98YwuDPYDAadbtQHgZzo2F/PAzqyrAEyrezjiWX+1aO/YE/ATM2KhpWjl1423BK&#10;CV2mGyD1nwF5l1DJXX20hQiB9CETBLJqLN8fVFA6PYujA1aHuob01Sjty5WGbKXNFRcOcLq+1gbc&#10;QE9GKNEEJbYpUFRAEkuPzNHDeATooTwC9FjYoGkoqbHrUCRlq2LJ1MNQ7Hwu1vxeOE1jywaVDcZD&#10;wAMKa/VG3VFdnkYzK9or9umiBo7S2a40sdw4h2Ol0/Z/uObjSNEiy4TmAAj0lkVkKzho4M82+Fpk&#10;aTRPs8xCodVycZ4psqaA8jyYj+ZnNQgtNWhUbAcrLUT0AP1Uws409fSvFVXcI9nXAjoW8jYoKBQW&#10;KCiTnQu32bkqKG3uNz+okkSCOPUMcO5GYOPSELvEJrXVtSsLcbYyIk5tC7nYqojqFyCR3Rn+Cpt6&#10;u2waWvyse2Ddy2w66vVdAx71q37eu+1gF1cFRj62a4pQfTyhYHe0hMKGfo5KwSAY+f7wkS42M46H&#10;U6nyORn2HfjQL2gCR2Rc4/RVyrYAwQS3BzSKIxqH7aTO/rX6BwTTGEdo0f37cP8ysL//3N+96eCG&#10;VHN6e5ICcZ+epA6/g7nfYgoNkfhwwRgBLext44NpX0fywilqtQYfdoY23oFC7h7zLPkbVYtrc9i/&#10;L40Gl+Pel4t/gkbuegpXe3eZqD9D7LdD+90duc3H0uw3AAAA//8DAFBLAwQUAAYACAAAACEAv3tf&#10;4N8AAAAKAQAADwAAAGRycy9kb3ducmV2LnhtbEyPwWrDMBBE74X8g9hAb4msmpTgWg4htD2FQpNC&#10;6U2xNraJtTKWYjt/382pve0yw8y8fDO5VgzYh8aTBrVMQCCV3jZUafg6vi3WIEI0ZE3rCTXcMMCm&#10;mD3kJrN+pE8cDrESHEIhMxrqGLtMylDW6ExY+g6JtbPvnYn89pW0vRk53LXyKUmepTMNcUNtOtzV&#10;WF4OV6fhfTTjNlWvw/5y3t1+jquP771CrR/n0/YFRMQp/pnhPp+nQ8GbTv5KNohWA4NEDYtUMcBd&#10;TrgOxIkvtUrXIItc/kcofgEAAP//AwBQSwECLQAUAAYACAAAACEAtoM4kv4AAADhAQAAEwAAAAAA&#10;AAAAAAAAAAAAAAAAW0NvbnRlbnRfVHlwZXNdLnhtbFBLAQItABQABgAIAAAAIQA4/SH/1gAAAJQB&#10;AAALAAAAAAAAAAAAAAAAAC8BAABfcmVscy8ucmVsc1BLAQItABQABgAIAAAAIQAoJWeBXwMAAHQN&#10;AAAOAAAAAAAAAAAAAAAAAC4CAABkcnMvZTJvRG9jLnhtbFBLAQItABQABgAIAAAAIQC/e1/g3wAA&#10;AAoBAAAPAAAAAAAAAAAAAAAAALkFAABkcnMvZG93bnJldi54bWxQSwUGAAAAAAQABADzAAAAxQYA&#10;AAAA&#10;">
                <v:shape id="Graphic 334" o:spid="_x0000_s1027" style="position:absolute;width:64770;height:83439;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frVsMA&#10;AADcAAAADwAAAGRycy9kb3ducmV2LnhtbESPT2sCQQzF7wW/wxChtzqrgujqKCIWtIeCf/AcduLu&#10;6k5m2Jnq9ts3B6G3F/Lyy3uLVeca9aA21p4NDAcZKOLC25pLA+fT58cUVEzIFhvPZOCXIqyWvbcF&#10;5tY/+UCPYyqVQDjmaKBKKeRax6Iih3HgA7Hsrr51mGRsS21bfArcNXqUZRPtsGb5UGGgTUXF/fjj&#10;DGzvgrjMDt+834bp1/q0v4U6GPPe79ZzUIm69G9+Xe+sxB9LfCkjCv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5frVsMAAADcAAAADwAAAAAAAAAAAAAAAACYAgAAZHJzL2Rv&#10;d25yZXYueG1sUEsFBgAAAAAEAAQA9QAAAIgDAAAAAA==&#10;" path="m6476850,8343707l,8343707,,,6476850,r,8343707xe" fillcolor="#f6f7fa" stroked="f">
                  <v:path arrowok="t"/>
                </v:shape>
                <v:shape id="Graphic 335" o:spid="_x0000_s1028" style="position:absolute;width:64769;height:83438;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W8IA&#10;AADcAAAADwAAAGRycy9kb3ducmV2LnhtbERPS4vCMBC+L/gfwgh7W9O664NqFFEWFjz5OngbmrGt&#10;NpOSRO3+eyMI3ubje8503ppa3Mj5yrKCtJeAIM6trrhQsN/9fo1B+ICssbZMCv7Jw3zW+Zhipu2d&#10;N3TbhkLEEPYZKihDaDIpfV6SQd+zDXHkTtYZDBG6QmqH9xhuatlPkqE0WHFsKLGhZUn5ZXs1Cg5n&#10;ufpJ9eB0XF+TkduN0rEdHpT67LaLCYhAbXiLX+4/Hed/p/B8Jl4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6hbwgAAANwAAAAPAAAAAAAAAAAAAAAAAJgCAABkcnMvZG93&#10;bnJldi54bWxQSwUGAAAAAAQABAD1AAAAhwMAAAAA&#10;" path="m6476860,r-9525,l,,,9525r6467335,l6467335,8343697r9525,l6476860,9525r,-9525xe" fillcolor="#e6e6e6" stroked="f">
                  <v:path arrowok="t"/>
                </v:shape>
                <v:shape id="Graphic 336" o:spid="_x0000_s1029" style="position:absolute;width:285;height:83439;visibility:visible;mso-wrap-style:square;v-text-anchor:top" coordsize="28575,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JnVMUA&#10;AADcAAAADwAAAGRycy9kb3ducmV2LnhtbESP0WqDQBBF3wv9h2UKeQnJ2gRKsFmlhAihSEHjBwzu&#10;VKXurHVXY/8+Wyj0bYZ775k7x3QxvZhpdJ1lBc/bCARxbXXHjYLqmm0OIJxH1thbJgU/5CBNHh+O&#10;GGt744Lm0jciQNjFqKD1foildHVLBt3WDsRB+7SjQR/WsZF6xFuAm17uouhFGuw4XGhxoFNL9Vc5&#10;mUBZu6bOM3+esPxen0/5x3tRTUqtnpa3VxCeFv9v/ktfdKi/38HvM2ECm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omdUxQAAANwAAAAPAAAAAAAAAAAAAAAAAJgCAABkcnMv&#10;ZG93bnJldi54bWxQSwUGAAAAAAQABAD1AAAAigMAAAAA&#10;" path="m28574,8343707r-28574,l,,28574,9524r,8334183xe" fillcolor="#4e81bd" stroked="f">
                  <v:path arrowok="t"/>
                </v:shape>
                <w10:wrap anchorx="margin" anchory="margin"/>
              </v:group>
            </w:pict>
          </mc:Fallback>
        </mc:AlternateContent>
      </w: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spacing w:before="34"/>
        <w:ind w:left="571"/>
        <w:rPr>
          <w:rFonts w:ascii="Consolas" w:hAnsi="Consolas"/>
          <w:sz w:val="15"/>
        </w:rPr>
      </w:pPr>
      <w:proofErr w:type="gramStart"/>
      <w:r>
        <w:rPr>
          <w:rFonts w:ascii="Consolas" w:hAnsi="Consolas"/>
          <w:color w:val="1A1A1A"/>
          <w:sz w:val="15"/>
        </w:rPr>
        <w:t>2.c</w:t>
      </w:r>
      <w:proofErr w:type="gramEnd"/>
      <w:r>
        <w:rPr>
          <w:rFonts w:ascii="Consolas" w:hAnsi="Consolas"/>
          <w:color w:val="1A1A1A"/>
          <w:spacing w:val="49"/>
          <w:w w:val="150"/>
          <w:sz w:val="15"/>
        </w:rPr>
        <w:t xml:space="preserve"> </w:t>
      </w:r>
      <w:r>
        <w:rPr>
          <w:rFonts w:ascii="Consolas" w:hAnsi="Consolas"/>
          <w:color w:val="1A1A1A"/>
          <w:sz w:val="15"/>
        </w:rPr>
        <w:t>DISTRIBUCIÓN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4"/>
          <w:sz w:val="15"/>
        </w:rPr>
        <w:t xml:space="preserve"> </w:t>
      </w:r>
      <w:r>
        <w:rPr>
          <w:rFonts w:ascii="Consolas" w:hAnsi="Consolas"/>
          <w:color w:val="1A1A1A"/>
          <w:sz w:val="15"/>
        </w:rPr>
        <w:t>MÉTODO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pacing w:val="-4"/>
          <w:sz w:val="15"/>
        </w:rPr>
        <w:t>PAGO</w:t>
      </w:r>
    </w:p>
    <w:p w:rsidR="00545656" w:rsidRDefault="00545656" w:rsidP="00545656">
      <w:pPr>
        <w:spacing w:before="35" w:after="44"/>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1629"/>
        <w:gridCol w:w="1044"/>
        <w:gridCol w:w="877"/>
        <w:gridCol w:w="1545"/>
        <w:gridCol w:w="1420"/>
      </w:tblGrid>
      <w:tr w:rsidR="00545656" w:rsidTr="00870232">
        <w:trPr>
          <w:trHeight w:val="274"/>
        </w:trPr>
        <w:tc>
          <w:tcPr>
            <w:tcW w:w="1629"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hAnsi="Consolas"/>
                <w:sz w:val="15"/>
              </w:rPr>
            </w:pPr>
            <w:proofErr w:type="spellStart"/>
            <w:r>
              <w:rPr>
                <w:rFonts w:ascii="Consolas" w:hAnsi="Consolas"/>
                <w:color w:val="1A1A1A"/>
                <w:spacing w:val="-2"/>
                <w:sz w:val="15"/>
              </w:rPr>
              <w:t>Método</w:t>
            </w:r>
            <w:proofErr w:type="spellEnd"/>
          </w:p>
        </w:tc>
        <w:tc>
          <w:tcPr>
            <w:tcW w:w="1044" w:type="dxa"/>
            <w:tcBorders>
              <w:bottom w:val="dashSmallGap" w:sz="6" w:space="0" w:color="191919"/>
            </w:tcBorders>
            <w:shd w:val="clear" w:color="auto" w:fill="F6F7FA"/>
          </w:tcPr>
          <w:p w:rsidR="00545656" w:rsidRDefault="00545656" w:rsidP="00870232">
            <w:pPr>
              <w:pStyle w:val="TableParagraph"/>
              <w:spacing w:before="0" w:line="150" w:lineRule="exact"/>
              <w:ind w:left="292" w:right="83"/>
              <w:jc w:val="center"/>
              <w:rPr>
                <w:rFonts w:ascii="Consolas"/>
                <w:sz w:val="15"/>
              </w:rPr>
            </w:pPr>
            <w:proofErr w:type="spellStart"/>
            <w:r>
              <w:rPr>
                <w:rFonts w:ascii="Consolas"/>
                <w:color w:val="1A1A1A"/>
                <w:spacing w:val="-2"/>
                <w:sz w:val="15"/>
              </w:rPr>
              <w:t>Ventas</w:t>
            </w:r>
            <w:proofErr w:type="spellEnd"/>
          </w:p>
        </w:tc>
        <w:tc>
          <w:tcPr>
            <w:tcW w:w="877" w:type="dxa"/>
            <w:tcBorders>
              <w:bottom w:val="dashSmallGap" w:sz="6" w:space="0" w:color="191919"/>
            </w:tcBorders>
            <w:shd w:val="clear" w:color="auto" w:fill="F6F7FA"/>
          </w:tcPr>
          <w:p w:rsidR="00545656" w:rsidRDefault="00545656" w:rsidP="00870232">
            <w:pPr>
              <w:pStyle w:val="TableParagraph"/>
              <w:spacing w:before="0" w:line="150" w:lineRule="exact"/>
              <w:ind w:right="289"/>
              <w:rPr>
                <w:rFonts w:ascii="Consolas"/>
                <w:sz w:val="15"/>
              </w:rPr>
            </w:pPr>
            <w:r>
              <w:rPr>
                <w:rFonts w:ascii="Consolas"/>
                <w:color w:val="1A1A1A"/>
                <w:spacing w:val="-10"/>
                <w:sz w:val="15"/>
              </w:rPr>
              <w:t>%</w:t>
            </w:r>
          </w:p>
        </w:tc>
        <w:tc>
          <w:tcPr>
            <w:tcW w:w="1545" w:type="dxa"/>
            <w:tcBorders>
              <w:bottom w:val="dashSmallGap" w:sz="6" w:space="0" w:color="191919"/>
            </w:tcBorders>
            <w:shd w:val="clear" w:color="auto" w:fill="F6F7FA"/>
          </w:tcPr>
          <w:p w:rsidR="00545656" w:rsidRDefault="00545656" w:rsidP="00870232">
            <w:pPr>
              <w:pStyle w:val="TableParagraph"/>
              <w:spacing w:before="0" w:line="150" w:lineRule="exact"/>
              <w:ind w:right="331"/>
              <w:rPr>
                <w:rFonts w:ascii="Consolas"/>
                <w:sz w:val="15"/>
              </w:rPr>
            </w:pPr>
            <w:r>
              <w:rPr>
                <w:rFonts w:ascii="Consolas"/>
                <w:color w:val="1A1A1A"/>
                <w:spacing w:val="-2"/>
                <w:sz w:val="15"/>
              </w:rPr>
              <w:t>Total</w:t>
            </w:r>
          </w:p>
        </w:tc>
        <w:tc>
          <w:tcPr>
            <w:tcW w:w="1420" w:type="dxa"/>
            <w:tcBorders>
              <w:bottom w:val="dashSmallGap" w:sz="6" w:space="0" w:color="191919"/>
            </w:tcBorders>
            <w:shd w:val="clear" w:color="auto" w:fill="F6F7FA"/>
          </w:tcPr>
          <w:p w:rsidR="00545656" w:rsidRDefault="00545656" w:rsidP="00870232">
            <w:pPr>
              <w:pStyle w:val="TableParagraph"/>
              <w:spacing w:before="0" w:line="150" w:lineRule="exact"/>
              <w:ind w:right="414"/>
              <w:rPr>
                <w:rFonts w:ascii="Consolas"/>
                <w:sz w:val="15"/>
              </w:rPr>
            </w:pPr>
            <w:proofErr w:type="spellStart"/>
            <w:r>
              <w:rPr>
                <w:rFonts w:ascii="Consolas"/>
                <w:color w:val="1A1A1A"/>
                <w:spacing w:val="-2"/>
                <w:sz w:val="15"/>
              </w:rPr>
              <w:t>Promedio</w:t>
            </w:r>
            <w:proofErr w:type="spellEnd"/>
          </w:p>
        </w:tc>
      </w:tr>
      <w:tr w:rsidR="00545656" w:rsidTr="00870232">
        <w:trPr>
          <w:trHeight w:val="303"/>
        </w:trPr>
        <w:tc>
          <w:tcPr>
            <w:tcW w:w="1629" w:type="dxa"/>
            <w:tcBorders>
              <w:top w:val="dashSmallGap" w:sz="6" w:space="0" w:color="191919"/>
            </w:tcBorders>
            <w:shd w:val="clear" w:color="auto" w:fill="F6F7FA"/>
          </w:tcPr>
          <w:p w:rsidR="00545656" w:rsidRDefault="00545656" w:rsidP="00870232">
            <w:pPr>
              <w:pStyle w:val="TableParagraph"/>
              <w:spacing w:before="105"/>
              <w:jc w:val="left"/>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Crédito</w:t>
            </w:r>
            <w:proofErr w:type="spellEnd"/>
          </w:p>
        </w:tc>
        <w:tc>
          <w:tcPr>
            <w:tcW w:w="1044" w:type="dxa"/>
            <w:tcBorders>
              <w:top w:val="dashSmallGap" w:sz="6" w:space="0" w:color="191919"/>
            </w:tcBorders>
            <w:shd w:val="clear" w:color="auto" w:fill="F6F7FA"/>
          </w:tcPr>
          <w:p w:rsidR="00545656" w:rsidRDefault="00545656" w:rsidP="00870232">
            <w:pPr>
              <w:pStyle w:val="TableParagraph"/>
              <w:spacing w:before="105"/>
              <w:ind w:left="330" w:right="38"/>
              <w:jc w:val="center"/>
              <w:rPr>
                <w:rFonts w:ascii="Consolas"/>
                <w:sz w:val="15"/>
              </w:rPr>
            </w:pPr>
            <w:r>
              <w:rPr>
                <w:rFonts w:ascii="Consolas"/>
                <w:color w:val="1A1A1A"/>
                <w:spacing w:val="-2"/>
                <w:sz w:val="15"/>
              </w:rPr>
              <w:t>3,827</w:t>
            </w:r>
          </w:p>
        </w:tc>
        <w:tc>
          <w:tcPr>
            <w:tcW w:w="877" w:type="dxa"/>
            <w:tcBorders>
              <w:top w:val="dashSmallGap" w:sz="6" w:space="0" w:color="191919"/>
            </w:tcBorders>
            <w:shd w:val="clear" w:color="auto" w:fill="F6F7FA"/>
          </w:tcPr>
          <w:p w:rsidR="00545656" w:rsidRDefault="00545656" w:rsidP="00870232">
            <w:pPr>
              <w:pStyle w:val="TableParagraph"/>
              <w:spacing w:before="105"/>
              <w:ind w:right="289"/>
              <w:rPr>
                <w:rFonts w:ascii="Consolas"/>
                <w:sz w:val="15"/>
              </w:rPr>
            </w:pPr>
            <w:r>
              <w:rPr>
                <w:rFonts w:ascii="Consolas"/>
                <w:color w:val="1A1A1A"/>
                <w:spacing w:val="-2"/>
                <w:sz w:val="15"/>
              </w:rPr>
              <w:t>58.9%</w:t>
            </w:r>
          </w:p>
        </w:tc>
        <w:tc>
          <w:tcPr>
            <w:tcW w:w="1545" w:type="dxa"/>
            <w:tcBorders>
              <w:top w:val="dashSmallGap" w:sz="6" w:space="0" w:color="191919"/>
            </w:tcBorders>
            <w:shd w:val="clear" w:color="auto" w:fill="F6F7FA"/>
          </w:tcPr>
          <w:p w:rsidR="00545656" w:rsidRDefault="00545656" w:rsidP="00870232">
            <w:pPr>
              <w:pStyle w:val="TableParagraph"/>
              <w:spacing w:before="105"/>
              <w:ind w:right="331"/>
              <w:rPr>
                <w:rFonts w:ascii="Consolas"/>
                <w:sz w:val="15"/>
              </w:rPr>
            </w:pPr>
            <w:r>
              <w:rPr>
                <w:rFonts w:ascii="Consolas"/>
                <w:color w:val="1A1A1A"/>
                <w:spacing w:val="-2"/>
                <w:sz w:val="15"/>
              </w:rPr>
              <w:t>Q786,772.50</w:t>
            </w:r>
          </w:p>
        </w:tc>
        <w:tc>
          <w:tcPr>
            <w:tcW w:w="1420" w:type="dxa"/>
            <w:tcBorders>
              <w:top w:val="dashSmallGap" w:sz="6" w:space="0" w:color="191919"/>
            </w:tcBorders>
            <w:shd w:val="clear" w:color="auto" w:fill="F6F7FA"/>
          </w:tcPr>
          <w:p w:rsidR="00545656" w:rsidRDefault="00545656" w:rsidP="00870232">
            <w:pPr>
              <w:pStyle w:val="TableParagraph"/>
              <w:spacing w:before="105"/>
              <w:ind w:right="414"/>
              <w:rPr>
                <w:rFonts w:ascii="Consolas"/>
                <w:sz w:val="15"/>
              </w:rPr>
            </w:pPr>
            <w:r>
              <w:rPr>
                <w:rFonts w:ascii="Consolas"/>
                <w:color w:val="1A1A1A"/>
                <w:spacing w:val="-2"/>
                <w:sz w:val="15"/>
              </w:rPr>
              <w:t>Q205.58</w:t>
            </w:r>
          </w:p>
        </w:tc>
      </w:tr>
      <w:tr w:rsidR="00545656" w:rsidTr="00870232">
        <w:trPr>
          <w:trHeight w:val="202"/>
        </w:trPr>
        <w:tc>
          <w:tcPr>
            <w:tcW w:w="1629" w:type="dxa"/>
            <w:shd w:val="clear" w:color="auto" w:fill="F6F7FA"/>
          </w:tcPr>
          <w:p w:rsidR="00545656" w:rsidRDefault="00545656" w:rsidP="00870232">
            <w:pPr>
              <w:pStyle w:val="TableParagraph"/>
              <w:spacing w:before="0" w:line="172" w:lineRule="exact"/>
              <w:jc w:val="left"/>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Débito</w:t>
            </w:r>
            <w:proofErr w:type="spellEnd"/>
          </w:p>
        </w:tc>
        <w:tc>
          <w:tcPr>
            <w:tcW w:w="1044" w:type="dxa"/>
            <w:shd w:val="clear" w:color="auto" w:fill="F6F7FA"/>
          </w:tcPr>
          <w:p w:rsidR="00545656" w:rsidRDefault="00545656" w:rsidP="00870232">
            <w:pPr>
              <w:pStyle w:val="TableParagraph"/>
              <w:spacing w:before="0" w:line="172" w:lineRule="exact"/>
              <w:ind w:left="330" w:right="38"/>
              <w:jc w:val="center"/>
              <w:rPr>
                <w:rFonts w:ascii="Consolas"/>
                <w:sz w:val="15"/>
              </w:rPr>
            </w:pPr>
            <w:r>
              <w:rPr>
                <w:rFonts w:ascii="Consolas"/>
                <w:color w:val="1A1A1A"/>
                <w:spacing w:val="-2"/>
                <w:sz w:val="15"/>
              </w:rPr>
              <w:t>1,466</w:t>
            </w:r>
          </w:p>
        </w:tc>
        <w:tc>
          <w:tcPr>
            <w:tcW w:w="877" w:type="dxa"/>
            <w:shd w:val="clear" w:color="auto" w:fill="F6F7FA"/>
          </w:tcPr>
          <w:p w:rsidR="00545656" w:rsidRDefault="00545656" w:rsidP="00870232">
            <w:pPr>
              <w:pStyle w:val="TableParagraph"/>
              <w:spacing w:before="0" w:line="172" w:lineRule="exact"/>
              <w:ind w:right="289"/>
              <w:rPr>
                <w:rFonts w:ascii="Consolas"/>
                <w:sz w:val="15"/>
              </w:rPr>
            </w:pPr>
            <w:r>
              <w:rPr>
                <w:rFonts w:ascii="Consolas"/>
                <w:color w:val="1A1A1A"/>
                <w:spacing w:val="-2"/>
                <w:sz w:val="15"/>
              </w:rPr>
              <w:t>22.6%</w:t>
            </w:r>
          </w:p>
        </w:tc>
        <w:tc>
          <w:tcPr>
            <w:tcW w:w="1545" w:type="dxa"/>
            <w:shd w:val="clear" w:color="auto" w:fill="F6F7FA"/>
          </w:tcPr>
          <w:p w:rsidR="00545656" w:rsidRDefault="00545656" w:rsidP="00870232">
            <w:pPr>
              <w:pStyle w:val="TableParagraph"/>
              <w:spacing w:before="0" w:line="172" w:lineRule="exact"/>
              <w:ind w:right="331"/>
              <w:rPr>
                <w:rFonts w:ascii="Consolas"/>
                <w:sz w:val="15"/>
              </w:rPr>
            </w:pPr>
            <w:r>
              <w:rPr>
                <w:rFonts w:ascii="Consolas"/>
                <w:color w:val="1A1A1A"/>
                <w:spacing w:val="-2"/>
                <w:sz w:val="15"/>
              </w:rPr>
              <w:t>Q309,301.80</w:t>
            </w:r>
          </w:p>
        </w:tc>
        <w:tc>
          <w:tcPr>
            <w:tcW w:w="1420" w:type="dxa"/>
            <w:shd w:val="clear" w:color="auto" w:fill="F6F7FA"/>
          </w:tcPr>
          <w:p w:rsidR="00545656" w:rsidRDefault="00545656" w:rsidP="00870232">
            <w:pPr>
              <w:pStyle w:val="TableParagraph"/>
              <w:spacing w:before="0" w:line="172" w:lineRule="exact"/>
              <w:ind w:right="414"/>
              <w:rPr>
                <w:rFonts w:ascii="Consolas"/>
                <w:sz w:val="15"/>
              </w:rPr>
            </w:pPr>
            <w:r>
              <w:rPr>
                <w:rFonts w:ascii="Consolas"/>
                <w:color w:val="1A1A1A"/>
                <w:spacing w:val="-2"/>
                <w:sz w:val="15"/>
              </w:rPr>
              <w:t>Q210.98</w:t>
            </w:r>
          </w:p>
        </w:tc>
      </w:tr>
      <w:tr w:rsidR="00545656" w:rsidTr="00870232">
        <w:trPr>
          <w:trHeight w:val="180"/>
        </w:trPr>
        <w:tc>
          <w:tcPr>
            <w:tcW w:w="1629" w:type="dxa"/>
            <w:shd w:val="clear" w:color="auto" w:fill="F6F7FA"/>
          </w:tcPr>
          <w:p w:rsidR="00545656" w:rsidRDefault="00545656" w:rsidP="00870232">
            <w:pPr>
              <w:pStyle w:val="TableParagraph"/>
              <w:spacing w:before="4" w:line="157" w:lineRule="exact"/>
              <w:jc w:val="left"/>
              <w:rPr>
                <w:rFonts w:ascii="Consolas"/>
                <w:sz w:val="15"/>
              </w:rPr>
            </w:pPr>
            <w:proofErr w:type="spellStart"/>
            <w:r>
              <w:rPr>
                <w:rFonts w:ascii="Consolas"/>
                <w:color w:val="1A1A1A"/>
                <w:spacing w:val="-2"/>
                <w:sz w:val="15"/>
              </w:rPr>
              <w:t>Efectivo</w:t>
            </w:r>
            <w:proofErr w:type="spellEnd"/>
          </w:p>
        </w:tc>
        <w:tc>
          <w:tcPr>
            <w:tcW w:w="1044" w:type="dxa"/>
            <w:shd w:val="clear" w:color="auto" w:fill="F6F7FA"/>
          </w:tcPr>
          <w:p w:rsidR="00545656" w:rsidRDefault="00545656" w:rsidP="00870232">
            <w:pPr>
              <w:pStyle w:val="TableParagraph"/>
              <w:spacing w:before="4" w:line="157" w:lineRule="exact"/>
              <w:ind w:left="330" w:right="38"/>
              <w:jc w:val="center"/>
              <w:rPr>
                <w:rFonts w:ascii="Consolas"/>
                <w:sz w:val="15"/>
              </w:rPr>
            </w:pPr>
            <w:r>
              <w:rPr>
                <w:rFonts w:ascii="Consolas"/>
                <w:color w:val="1A1A1A"/>
                <w:spacing w:val="-2"/>
                <w:sz w:val="15"/>
              </w:rPr>
              <w:t>1,207</w:t>
            </w:r>
          </w:p>
        </w:tc>
        <w:tc>
          <w:tcPr>
            <w:tcW w:w="877" w:type="dxa"/>
            <w:shd w:val="clear" w:color="auto" w:fill="F6F7FA"/>
          </w:tcPr>
          <w:p w:rsidR="00545656" w:rsidRDefault="00545656" w:rsidP="00870232">
            <w:pPr>
              <w:pStyle w:val="TableParagraph"/>
              <w:spacing w:before="4" w:line="157" w:lineRule="exact"/>
              <w:ind w:right="289"/>
              <w:rPr>
                <w:rFonts w:ascii="Consolas"/>
                <w:sz w:val="15"/>
              </w:rPr>
            </w:pPr>
            <w:r>
              <w:rPr>
                <w:rFonts w:ascii="Consolas"/>
                <w:color w:val="1A1A1A"/>
                <w:spacing w:val="-2"/>
                <w:sz w:val="15"/>
              </w:rPr>
              <w:t>18.6%</w:t>
            </w:r>
          </w:p>
        </w:tc>
        <w:tc>
          <w:tcPr>
            <w:tcW w:w="1545" w:type="dxa"/>
            <w:shd w:val="clear" w:color="auto" w:fill="F6F7FA"/>
          </w:tcPr>
          <w:p w:rsidR="00545656" w:rsidRDefault="00545656" w:rsidP="00870232">
            <w:pPr>
              <w:pStyle w:val="TableParagraph"/>
              <w:spacing w:before="4" w:line="157" w:lineRule="exact"/>
              <w:ind w:right="331"/>
              <w:rPr>
                <w:rFonts w:ascii="Consolas"/>
                <w:sz w:val="15"/>
              </w:rPr>
            </w:pPr>
            <w:r>
              <w:rPr>
                <w:rFonts w:ascii="Consolas"/>
                <w:color w:val="1A1A1A"/>
                <w:spacing w:val="-2"/>
                <w:sz w:val="15"/>
              </w:rPr>
              <w:t>Q244,501.50</w:t>
            </w:r>
          </w:p>
        </w:tc>
        <w:tc>
          <w:tcPr>
            <w:tcW w:w="1420" w:type="dxa"/>
            <w:shd w:val="clear" w:color="auto" w:fill="F6F7FA"/>
          </w:tcPr>
          <w:p w:rsidR="00545656" w:rsidRDefault="00545656" w:rsidP="00870232">
            <w:pPr>
              <w:pStyle w:val="TableParagraph"/>
              <w:spacing w:before="4" w:line="157" w:lineRule="exact"/>
              <w:ind w:right="414"/>
              <w:rPr>
                <w:rFonts w:ascii="Consolas"/>
                <w:sz w:val="15"/>
              </w:rPr>
            </w:pPr>
            <w:r>
              <w:rPr>
                <w:rFonts w:ascii="Consolas"/>
                <w:color w:val="1A1A1A"/>
                <w:spacing w:val="-2"/>
                <w:sz w:val="15"/>
              </w:rPr>
              <w:t>Q202.57</w:t>
            </w:r>
          </w:p>
        </w:tc>
      </w:tr>
    </w:tbl>
    <w:p w:rsidR="00545656" w:rsidRDefault="00545656" w:rsidP="00545656">
      <w:pPr>
        <w:pStyle w:val="Textoindependiente"/>
        <w:spacing w:before="70"/>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spacing w:before="19"/>
        <w:ind w:left="571"/>
        <w:rPr>
          <w:rFonts w:ascii="Consolas" w:hAnsi="Consolas"/>
          <w:sz w:val="15"/>
        </w:rPr>
      </w:pPr>
      <w:proofErr w:type="gramStart"/>
      <w:r>
        <w:rPr>
          <w:rFonts w:ascii="Consolas" w:hAnsi="Consolas"/>
          <w:color w:val="1A1A1A"/>
          <w:sz w:val="15"/>
        </w:rPr>
        <w:t>2.c</w:t>
      </w:r>
      <w:proofErr w:type="gramEnd"/>
      <w:r>
        <w:rPr>
          <w:rFonts w:ascii="Consolas" w:hAnsi="Consolas"/>
          <w:color w:val="1A1A1A"/>
          <w:spacing w:val="50"/>
          <w:w w:val="150"/>
          <w:sz w:val="15"/>
        </w:rPr>
        <w:t xml:space="preserve"> </w:t>
      </w:r>
      <w:r>
        <w:rPr>
          <w:rFonts w:ascii="Consolas" w:hAnsi="Consolas"/>
          <w:color w:val="1A1A1A"/>
          <w:sz w:val="15"/>
        </w:rPr>
        <w:t>DISTRIBUCIÓN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5"/>
          <w:sz w:val="15"/>
        </w:rPr>
        <w:t xml:space="preserve"> </w:t>
      </w:r>
      <w:r>
        <w:rPr>
          <w:rFonts w:ascii="Consolas" w:hAnsi="Consolas"/>
          <w:color w:val="1A1A1A"/>
          <w:sz w:val="15"/>
        </w:rPr>
        <w:t>NAVEGADOR</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pacing w:val="-2"/>
          <w:sz w:val="15"/>
        </w:rPr>
        <w:t>CANAL</w:t>
      </w:r>
    </w:p>
    <w:p w:rsidR="00545656" w:rsidRDefault="00545656" w:rsidP="00545656">
      <w:pPr>
        <w:spacing w:before="35" w:after="59"/>
        <w:ind w:left="571"/>
        <w:rPr>
          <w:rFonts w:ascii="Consolas"/>
          <w:color w:val="1A1A1A"/>
          <w:spacing w:val="-2"/>
          <w:sz w:val="15"/>
        </w:rPr>
      </w:pPr>
      <w:r>
        <w:rPr>
          <w:rFonts w:ascii="Consolas"/>
          <w:color w:val="1A1A1A"/>
          <w:spacing w:val="-2"/>
          <w:sz w:val="15"/>
        </w:rPr>
        <w:t>==============================================================================</w:t>
      </w:r>
    </w:p>
    <w:p w:rsidR="00545656" w:rsidRDefault="00545656" w:rsidP="00545656">
      <w:pPr>
        <w:spacing w:before="35" w:after="59"/>
        <w:ind w:left="571"/>
        <w:rPr>
          <w:rFonts w:ascii="Consolas"/>
          <w:sz w:val="15"/>
        </w:rPr>
      </w:pPr>
    </w:p>
    <w:p w:rsidR="00545656" w:rsidRDefault="00545656" w:rsidP="00545656">
      <w:pPr>
        <w:spacing w:before="35" w:after="59"/>
        <w:ind w:left="571"/>
        <w:rPr>
          <w:rFonts w:ascii="Consolas"/>
          <w:sz w:val="15"/>
        </w:rPr>
      </w:pPr>
    </w:p>
    <w:tbl>
      <w:tblPr>
        <w:tblStyle w:val="TableNormal"/>
        <w:tblW w:w="0" w:type="auto"/>
        <w:tblInd w:w="579" w:type="dxa"/>
        <w:tblLayout w:type="fixed"/>
        <w:tblLook w:val="01E0" w:firstRow="1" w:lastRow="1" w:firstColumn="1" w:lastColumn="1" w:noHBand="0" w:noVBand="0"/>
      </w:tblPr>
      <w:tblGrid>
        <w:gridCol w:w="1546"/>
        <w:gridCol w:w="1128"/>
        <w:gridCol w:w="877"/>
        <w:gridCol w:w="1545"/>
        <w:gridCol w:w="1420"/>
      </w:tblGrid>
      <w:tr w:rsidR="00545656" w:rsidTr="00870232">
        <w:trPr>
          <w:trHeight w:val="259"/>
        </w:trPr>
        <w:tc>
          <w:tcPr>
            <w:tcW w:w="1546"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sz w:val="15"/>
              </w:rPr>
            </w:pPr>
            <w:r>
              <w:rPr>
                <w:rFonts w:ascii="Consolas"/>
                <w:color w:val="1A1A1A"/>
                <w:spacing w:val="-2"/>
                <w:sz w:val="15"/>
              </w:rPr>
              <w:t>Canal</w:t>
            </w:r>
          </w:p>
        </w:tc>
        <w:tc>
          <w:tcPr>
            <w:tcW w:w="1128" w:type="dxa"/>
            <w:tcBorders>
              <w:bottom w:val="dashSmallGap" w:sz="6" w:space="0" w:color="191919"/>
            </w:tcBorders>
            <w:shd w:val="clear" w:color="auto" w:fill="F6F7FA"/>
          </w:tcPr>
          <w:p w:rsidR="00545656" w:rsidRDefault="00545656" w:rsidP="00870232">
            <w:pPr>
              <w:pStyle w:val="TableParagraph"/>
              <w:spacing w:before="0" w:line="150" w:lineRule="exact"/>
              <w:ind w:right="165"/>
              <w:rPr>
                <w:rFonts w:ascii="Consolas"/>
                <w:sz w:val="15"/>
              </w:rPr>
            </w:pPr>
            <w:proofErr w:type="spellStart"/>
            <w:r>
              <w:rPr>
                <w:rFonts w:ascii="Consolas"/>
                <w:color w:val="1A1A1A"/>
                <w:spacing w:val="-2"/>
                <w:sz w:val="15"/>
              </w:rPr>
              <w:t>Ventas</w:t>
            </w:r>
            <w:proofErr w:type="spellEnd"/>
          </w:p>
        </w:tc>
        <w:tc>
          <w:tcPr>
            <w:tcW w:w="877" w:type="dxa"/>
            <w:tcBorders>
              <w:bottom w:val="dashSmallGap" w:sz="6" w:space="0" w:color="191919"/>
            </w:tcBorders>
            <w:shd w:val="clear" w:color="auto" w:fill="F6F7FA"/>
          </w:tcPr>
          <w:p w:rsidR="00545656" w:rsidRDefault="00545656" w:rsidP="00870232">
            <w:pPr>
              <w:pStyle w:val="TableParagraph"/>
              <w:spacing w:before="0" w:line="150" w:lineRule="exact"/>
              <w:ind w:right="290"/>
              <w:rPr>
                <w:rFonts w:ascii="Consolas"/>
                <w:sz w:val="15"/>
              </w:rPr>
            </w:pPr>
            <w:r>
              <w:rPr>
                <w:rFonts w:ascii="Consolas"/>
                <w:color w:val="1A1A1A"/>
                <w:spacing w:val="-10"/>
                <w:sz w:val="15"/>
              </w:rPr>
              <w:t>%</w:t>
            </w:r>
          </w:p>
        </w:tc>
        <w:tc>
          <w:tcPr>
            <w:tcW w:w="1545" w:type="dxa"/>
            <w:tcBorders>
              <w:bottom w:val="dashSmallGap" w:sz="6" w:space="0" w:color="191919"/>
            </w:tcBorders>
            <w:shd w:val="clear" w:color="auto" w:fill="F6F7FA"/>
          </w:tcPr>
          <w:p w:rsidR="00545656" w:rsidRDefault="00545656" w:rsidP="00870232">
            <w:pPr>
              <w:pStyle w:val="TableParagraph"/>
              <w:spacing w:before="0" w:line="150" w:lineRule="exact"/>
              <w:ind w:right="332"/>
              <w:rPr>
                <w:rFonts w:ascii="Consolas"/>
                <w:sz w:val="15"/>
              </w:rPr>
            </w:pPr>
            <w:r>
              <w:rPr>
                <w:rFonts w:ascii="Consolas"/>
                <w:color w:val="1A1A1A"/>
                <w:spacing w:val="-2"/>
                <w:sz w:val="15"/>
              </w:rPr>
              <w:t>Total</w:t>
            </w:r>
          </w:p>
        </w:tc>
        <w:tc>
          <w:tcPr>
            <w:tcW w:w="1420" w:type="dxa"/>
            <w:tcBorders>
              <w:bottom w:val="dashSmallGap" w:sz="6" w:space="0" w:color="191919"/>
            </w:tcBorders>
            <w:shd w:val="clear" w:color="auto" w:fill="F6F7FA"/>
          </w:tcPr>
          <w:p w:rsidR="00545656" w:rsidRDefault="00545656" w:rsidP="00870232">
            <w:pPr>
              <w:pStyle w:val="TableParagraph"/>
              <w:spacing w:before="0" w:line="150" w:lineRule="exact"/>
              <w:ind w:right="415"/>
              <w:rPr>
                <w:rFonts w:ascii="Consolas"/>
                <w:sz w:val="15"/>
              </w:rPr>
            </w:pPr>
            <w:proofErr w:type="spellStart"/>
            <w:r>
              <w:rPr>
                <w:rFonts w:ascii="Consolas"/>
                <w:color w:val="1A1A1A"/>
                <w:spacing w:val="-2"/>
                <w:sz w:val="15"/>
              </w:rPr>
              <w:t>Promedio</w:t>
            </w:r>
            <w:proofErr w:type="spellEnd"/>
          </w:p>
        </w:tc>
      </w:tr>
      <w:tr w:rsidR="00545656" w:rsidTr="00870232">
        <w:trPr>
          <w:trHeight w:val="311"/>
        </w:trPr>
        <w:tc>
          <w:tcPr>
            <w:tcW w:w="1546" w:type="dxa"/>
            <w:tcBorders>
              <w:top w:val="dashSmallGap" w:sz="6" w:space="0" w:color="191919"/>
            </w:tcBorders>
            <w:shd w:val="clear" w:color="auto" w:fill="F6F7FA"/>
          </w:tcPr>
          <w:p w:rsidR="00545656" w:rsidRDefault="00545656" w:rsidP="00870232">
            <w:pPr>
              <w:pStyle w:val="TableParagraph"/>
              <w:spacing w:before="105"/>
              <w:jc w:val="left"/>
              <w:rPr>
                <w:rFonts w:ascii="Consolas" w:hAnsi="Consolas"/>
                <w:sz w:val="15"/>
              </w:rPr>
            </w:pPr>
            <w:proofErr w:type="spellStart"/>
            <w:r>
              <w:rPr>
                <w:rFonts w:ascii="Consolas" w:hAnsi="Consolas"/>
                <w:color w:val="1A1A1A"/>
                <w:sz w:val="15"/>
              </w:rPr>
              <w:t>Tienda</w:t>
            </w:r>
            <w:proofErr w:type="spellEnd"/>
            <w:r>
              <w:rPr>
                <w:rFonts w:ascii="Consolas" w:hAnsi="Consolas"/>
                <w:color w:val="1A1A1A"/>
                <w:spacing w:val="5"/>
                <w:sz w:val="15"/>
              </w:rPr>
              <w:t xml:space="preserve"> </w:t>
            </w:r>
            <w:proofErr w:type="spellStart"/>
            <w:r>
              <w:rPr>
                <w:rFonts w:ascii="Consolas" w:hAnsi="Consolas"/>
                <w:color w:val="1A1A1A"/>
                <w:spacing w:val="-2"/>
                <w:sz w:val="15"/>
              </w:rPr>
              <w:t>Física</w:t>
            </w:r>
            <w:proofErr w:type="spellEnd"/>
          </w:p>
        </w:tc>
        <w:tc>
          <w:tcPr>
            <w:tcW w:w="1128" w:type="dxa"/>
            <w:tcBorders>
              <w:top w:val="dashSmallGap" w:sz="6" w:space="0" w:color="191919"/>
            </w:tcBorders>
            <w:shd w:val="clear" w:color="auto" w:fill="F6F7FA"/>
          </w:tcPr>
          <w:p w:rsidR="00545656" w:rsidRDefault="00545656" w:rsidP="00870232">
            <w:pPr>
              <w:pStyle w:val="TableParagraph"/>
              <w:spacing w:before="105"/>
              <w:ind w:right="165"/>
              <w:rPr>
                <w:rFonts w:ascii="Consolas"/>
                <w:sz w:val="15"/>
              </w:rPr>
            </w:pPr>
            <w:r>
              <w:rPr>
                <w:rFonts w:ascii="Consolas"/>
                <w:color w:val="1A1A1A"/>
                <w:spacing w:val="-2"/>
                <w:sz w:val="15"/>
              </w:rPr>
              <w:t>3,523</w:t>
            </w:r>
          </w:p>
        </w:tc>
        <w:tc>
          <w:tcPr>
            <w:tcW w:w="877" w:type="dxa"/>
            <w:tcBorders>
              <w:top w:val="dashSmallGap" w:sz="6" w:space="0" w:color="191919"/>
            </w:tcBorders>
            <w:shd w:val="clear" w:color="auto" w:fill="F6F7FA"/>
          </w:tcPr>
          <w:p w:rsidR="00545656" w:rsidRDefault="00545656" w:rsidP="00870232">
            <w:pPr>
              <w:pStyle w:val="TableParagraph"/>
              <w:spacing w:before="105"/>
              <w:ind w:right="290"/>
              <w:rPr>
                <w:rFonts w:ascii="Consolas"/>
                <w:sz w:val="15"/>
              </w:rPr>
            </w:pPr>
            <w:r>
              <w:rPr>
                <w:rFonts w:ascii="Consolas"/>
                <w:color w:val="1A1A1A"/>
                <w:spacing w:val="-2"/>
                <w:sz w:val="15"/>
              </w:rPr>
              <w:t>54.2%</w:t>
            </w:r>
          </w:p>
        </w:tc>
        <w:tc>
          <w:tcPr>
            <w:tcW w:w="1545" w:type="dxa"/>
            <w:tcBorders>
              <w:top w:val="dashSmallGap" w:sz="6" w:space="0" w:color="191919"/>
            </w:tcBorders>
            <w:shd w:val="clear" w:color="auto" w:fill="F6F7FA"/>
          </w:tcPr>
          <w:p w:rsidR="00545656" w:rsidRDefault="00545656" w:rsidP="00870232">
            <w:pPr>
              <w:pStyle w:val="TableParagraph"/>
              <w:spacing w:before="105"/>
              <w:ind w:right="332"/>
              <w:rPr>
                <w:rFonts w:ascii="Consolas"/>
                <w:sz w:val="15"/>
              </w:rPr>
            </w:pPr>
            <w:r>
              <w:rPr>
                <w:rFonts w:ascii="Consolas"/>
                <w:color w:val="1A1A1A"/>
                <w:spacing w:val="-2"/>
                <w:sz w:val="15"/>
              </w:rPr>
              <w:t>Q719,298.50</w:t>
            </w:r>
          </w:p>
        </w:tc>
        <w:tc>
          <w:tcPr>
            <w:tcW w:w="1420" w:type="dxa"/>
            <w:tcBorders>
              <w:top w:val="dashSmallGap" w:sz="6" w:space="0" w:color="191919"/>
            </w:tcBorders>
            <w:shd w:val="clear" w:color="auto" w:fill="F6F7FA"/>
          </w:tcPr>
          <w:p w:rsidR="00545656" w:rsidRDefault="00545656" w:rsidP="00870232">
            <w:pPr>
              <w:pStyle w:val="TableParagraph"/>
              <w:spacing w:before="105"/>
              <w:ind w:right="415"/>
              <w:rPr>
                <w:rFonts w:ascii="Consolas"/>
                <w:sz w:val="15"/>
              </w:rPr>
            </w:pPr>
            <w:r>
              <w:rPr>
                <w:rFonts w:ascii="Consolas"/>
                <w:color w:val="1A1A1A"/>
                <w:spacing w:val="-2"/>
                <w:sz w:val="15"/>
              </w:rPr>
              <w:t>Q204.17</w:t>
            </w:r>
          </w:p>
        </w:tc>
      </w:tr>
      <w:tr w:rsidR="00545656" w:rsidTr="00870232">
        <w:trPr>
          <w:trHeight w:val="202"/>
        </w:trPr>
        <w:tc>
          <w:tcPr>
            <w:tcW w:w="1546"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z w:val="15"/>
              </w:rPr>
              <w:t>Navegador</w:t>
            </w:r>
            <w:proofErr w:type="spellEnd"/>
            <w:r>
              <w:rPr>
                <w:rFonts w:ascii="Consolas"/>
                <w:color w:val="1A1A1A"/>
                <w:spacing w:val="8"/>
                <w:sz w:val="15"/>
              </w:rPr>
              <w:t xml:space="preserve"> </w:t>
            </w:r>
            <w:r>
              <w:rPr>
                <w:rFonts w:ascii="Consolas"/>
                <w:color w:val="1A1A1A"/>
                <w:spacing w:val="-10"/>
                <w:sz w:val="15"/>
              </w:rPr>
              <w:t>1</w:t>
            </w:r>
          </w:p>
        </w:tc>
        <w:tc>
          <w:tcPr>
            <w:tcW w:w="1128" w:type="dxa"/>
            <w:shd w:val="clear" w:color="auto" w:fill="F6F7FA"/>
          </w:tcPr>
          <w:p w:rsidR="00545656" w:rsidRDefault="00545656" w:rsidP="00870232">
            <w:pPr>
              <w:pStyle w:val="TableParagraph"/>
              <w:spacing w:before="4"/>
              <w:ind w:right="165"/>
              <w:rPr>
                <w:rFonts w:ascii="Consolas"/>
                <w:sz w:val="15"/>
              </w:rPr>
            </w:pPr>
            <w:r>
              <w:rPr>
                <w:rFonts w:ascii="Consolas"/>
                <w:color w:val="1A1A1A"/>
                <w:spacing w:val="-2"/>
                <w:sz w:val="15"/>
              </w:rPr>
              <w:t>1,273</w:t>
            </w:r>
          </w:p>
        </w:tc>
        <w:tc>
          <w:tcPr>
            <w:tcW w:w="877" w:type="dxa"/>
            <w:shd w:val="clear" w:color="auto" w:fill="F6F7FA"/>
          </w:tcPr>
          <w:p w:rsidR="00545656" w:rsidRDefault="00545656" w:rsidP="00870232">
            <w:pPr>
              <w:pStyle w:val="TableParagraph"/>
              <w:spacing w:before="4"/>
              <w:ind w:right="290"/>
              <w:rPr>
                <w:rFonts w:ascii="Consolas"/>
                <w:sz w:val="15"/>
              </w:rPr>
            </w:pPr>
            <w:r>
              <w:rPr>
                <w:rFonts w:ascii="Consolas"/>
                <w:color w:val="1A1A1A"/>
                <w:spacing w:val="-2"/>
                <w:sz w:val="15"/>
              </w:rPr>
              <w:t>19.6%</w:t>
            </w:r>
          </w:p>
        </w:tc>
        <w:tc>
          <w:tcPr>
            <w:tcW w:w="1545" w:type="dxa"/>
            <w:shd w:val="clear" w:color="auto" w:fill="F6F7FA"/>
          </w:tcPr>
          <w:p w:rsidR="00545656" w:rsidRDefault="00545656" w:rsidP="00870232">
            <w:pPr>
              <w:pStyle w:val="TableParagraph"/>
              <w:spacing w:before="4"/>
              <w:ind w:right="332"/>
              <w:rPr>
                <w:rFonts w:ascii="Consolas"/>
                <w:sz w:val="15"/>
              </w:rPr>
            </w:pPr>
            <w:r>
              <w:rPr>
                <w:rFonts w:ascii="Consolas"/>
                <w:color w:val="1A1A1A"/>
                <w:spacing w:val="-2"/>
                <w:sz w:val="15"/>
              </w:rPr>
              <w:t>Q276,221.80</w:t>
            </w:r>
          </w:p>
        </w:tc>
        <w:tc>
          <w:tcPr>
            <w:tcW w:w="1420" w:type="dxa"/>
            <w:shd w:val="clear" w:color="auto" w:fill="F6F7FA"/>
          </w:tcPr>
          <w:p w:rsidR="00545656" w:rsidRDefault="00545656" w:rsidP="00870232">
            <w:pPr>
              <w:pStyle w:val="TableParagraph"/>
              <w:spacing w:before="4"/>
              <w:ind w:right="415"/>
              <w:rPr>
                <w:rFonts w:ascii="Consolas"/>
                <w:sz w:val="15"/>
              </w:rPr>
            </w:pPr>
            <w:r>
              <w:rPr>
                <w:rFonts w:ascii="Consolas"/>
                <w:color w:val="1A1A1A"/>
                <w:spacing w:val="-2"/>
                <w:sz w:val="15"/>
              </w:rPr>
              <w:t>Q216.98</w:t>
            </w:r>
          </w:p>
        </w:tc>
      </w:tr>
      <w:tr w:rsidR="00545656" w:rsidTr="00870232">
        <w:trPr>
          <w:trHeight w:val="202"/>
        </w:trPr>
        <w:tc>
          <w:tcPr>
            <w:tcW w:w="1546"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z w:val="15"/>
              </w:rPr>
              <w:t>Navegador</w:t>
            </w:r>
            <w:proofErr w:type="spellEnd"/>
            <w:r>
              <w:rPr>
                <w:rFonts w:ascii="Consolas"/>
                <w:color w:val="1A1A1A"/>
                <w:spacing w:val="8"/>
                <w:sz w:val="15"/>
              </w:rPr>
              <w:t xml:space="preserve"> </w:t>
            </w:r>
            <w:r>
              <w:rPr>
                <w:rFonts w:ascii="Consolas"/>
                <w:color w:val="1A1A1A"/>
                <w:spacing w:val="-10"/>
                <w:sz w:val="15"/>
              </w:rPr>
              <w:t>2</w:t>
            </w:r>
          </w:p>
        </w:tc>
        <w:tc>
          <w:tcPr>
            <w:tcW w:w="1128" w:type="dxa"/>
            <w:shd w:val="clear" w:color="auto" w:fill="F6F7FA"/>
          </w:tcPr>
          <w:p w:rsidR="00545656" w:rsidRDefault="00545656" w:rsidP="00870232">
            <w:pPr>
              <w:pStyle w:val="TableParagraph"/>
              <w:spacing w:before="0" w:line="172" w:lineRule="exact"/>
              <w:ind w:right="165"/>
              <w:rPr>
                <w:rFonts w:ascii="Consolas"/>
                <w:sz w:val="15"/>
              </w:rPr>
            </w:pPr>
            <w:r>
              <w:rPr>
                <w:rFonts w:ascii="Consolas"/>
                <w:color w:val="1A1A1A"/>
                <w:spacing w:val="-5"/>
                <w:sz w:val="15"/>
              </w:rPr>
              <w:t>847</w:t>
            </w:r>
          </w:p>
        </w:tc>
        <w:tc>
          <w:tcPr>
            <w:tcW w:w="877" w:type="dxa"/>
            <w:shd w:val="clear" w:color="auto" w:fill="F6F7FA"/>
          </w:tcPr>
          <w:p w:rsidR="00545656" w:rsidRDefault="00545656" w:rsidP="00870232">
            <w:pPr>
              <w:pStyle w:val="TableParagraph"/>
              <w:spacing w:before="0" w:line="172" w:lineRule="exact"/>
              <w:ind w:right="290"/>
              <w:rPr>
                <w:rFonts w:ascii="Consolas"/>
                <w:sz w:val="15"/>
              </w:rPr>
            </w:pPr>
            <w:r>
              <w:rPr>
                <w:rFonts w:ascii="Consolas"/>
                <w:color w:val="1A1A1A"/>
                <w:spacing w:val="-2"/>
                <w:sz w:val="15"/>
              </w:rPr>
              <w:t>13.0%</w:t>
            </w:r>
          </w:p>
        </w:tc>
        <w:tc>
          <w:tcPr>
            <w:tcW w:w="1545" w:type="dxa"/>
            <w:shd w:val="clear" w:color="auto" w:fill="F6F7FA"/>
          </w:tcPr>
          <w:p w:rsidR="00545656" w:rsidRDefault="00545656" w:rsidP="00870232">
            <w:pPr>
              <w:pStyle w:val="TableParagraph"/>
              <w:spacing w:before="0" w:line="172" w:lineRule="exact"/>
              <w:ind w:right="332"/>
              <w:rPr>
                <w:rFonts w:ascii="Consolas"/>
                <w:sz w:val="15"/>
              </w:rPr>
            </w:pPr>
            <w:r>
              <w:rPr>
                <w:rFonts w:ascii="Consolas"/>
                <w:color w:val="1A1A1A"/>
                <w:spacing w:val="-2"/>
                <w:sz w:val="15"/>
              </w:rPr>
              <w:t>Q175,415.60</w:t>
            </w:r>
          </w:p>
        </w:tc>
        <w:tc>
          <w:tcPr>
            <w:tcW w:w="1420" w:type="dxa"/>
            <w:shd w:val="clear" w:color="auto" w:fill="F6F7FA"/>
          </w:tcPr>
          <w:p w:rsidR="00545656" w:rsidRDefault="00545656" w:rsidP="00870232">
            <w:pPr>
              <w:pStyle w:val="TableParagraph"/>
              <w:spacing w:before="0" w:line="172" w:lineRule="exact"/>
              <w:ind w:right="415"/>
              <w:rPr>
                <w:rFonts w:ascii="Consolas"/>
                <w:sz w:val="15"/>
              </w:rPr>
            </w:pPr>
            <w:r>
              <w:rPr>
                <w:rFonts w:ascii="Consolas"/>
                <w:color w:val="1A1A1A"/>
                <w:spacing w:val="-2"/>
                <w:sz w:val="15"/>
              </w:rPr>
              <w:t>Q207.10</w:t>
            </w:r>
          </w:p>
        </w:tc>
      </w:tr>
      <w:tr w:rsidR="00545656" w:rsidTr="00870232">
        <w:trPr>
          <w:trHeight w:val="209"/>
        </w:trPr>
        <w:tc>
          <w:tcPr>
            <w:tcW w:w="1546"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z w:val="15"/>
              </w:rPr>
              <w:t>Navegador</w:t>
            </w:r>
            <w:proofErr w:type="spellEnd"/>
            <w:r>
              <w:rPr>
                <w:rFonts w:ascii="Consolas"/>
                <w:color w:val="1A1A1A"/>
                <w:spacing w:val="8"/>
                <w:sz w:val="15"/>
              </w:rPr>
              <w:t xml:space="preserve"> </w:t>
            </w:r>
            <w:r>
              <w:rPr>
                <w:rFonts w:ascii="Consolas"/>
                <w:color w:val="1A1A1A"/>
                <w:spacing w:val="-10"/>
                <w:sz w:val="15"/>
              </w:rPr>
              <w:t>3</w:t>
            </w:r>
          </w:p>
        </w:tc>
        <w:tc>
          <w:tcPr>
            <w:tcW w:w="1128" w:type="dxa"/>
            <w:shd w:val="clear" w:color="auto" w:fill="F6F7FA"/>
          </w:tcPr>
          <w:p w:rsidR="00545656" w:rsidRDefault="00545656" w:rsidP="00870232">
            <w:pPr>
              <w:pStyle w:val="TableParagraph"/>
              <w:spacing w:before="4"/>
              <w:ind w:right="165"/>
              <w:rPr>
                <w:rFonts w:ascii="Consolas"/>
                <w:sz w:val="15"/>
              </w:rPr>
            </w:pPr>
            <w:r>
              <w:rPr>
                <w:rFonts w:ascii="Consolas"/>
                <w:color w:val="1A1A1A"/>
                <w:spacing w:val="-5"/>
                <w:sz w:val="15"/>
              </w:rPr>
              <w:t>660</w:t>
            </w:r>
          </w:p>
        </w:tc>
        <w:tc>
          <w:tcPr>
            <w:tcW w:w="877" w:type="dxa"/>
            <w:shd w:val="clear" w:color="auto" w:fill="F6F7FA"/>
          </w:tcPr>
          <w:p w:rsidR="00545656" w:rsidRDefault="00545656" w:rsidP="00870232">
            <w:pPr>
              <w:pStyle w:val="TableParagraph"/>
              <w:spacing w:before="4"/>
              <w:ind w:right="290"/>
              <w:rPr>
                <w:rFonts w:ascii="Consolas"/>
                <w:sz w:val="15"/>
              </w:rPr>
            </w:pPr>
            <w:r>
              <w:rPr>
                <w:rFonts w:ascii="Consolas"/>
                <w:color w:val="1A1A1A"/>
                <w:spacing w:val="-2"/>
                <w:sz w:val="15"/>
              </w:rPr>
              <w:t>10.2%</w:t>
            </w:r>
          </w:p>
        </w:tc>
        <w:tc>
          <w:tcPr>
            <w:tcW w:w="1545" w:type="dxa"/>
            <w:shd w:val="clear" w:color="auto" w:fill="F6F7FA"/>
          </w:tcPr>
          <w:p w:rsidR="00545656" w:rsidRDefault="00545656" w:rsidP="00870232">
            <w:pPr>
              <w:pStyle w:val="TableParagraph"/>
              <w:spacing w:before="4"/>
              <w:ind w:right="332"/>
              <w:rPr>
                <w:rFonts w:ascii="Consolas"/>
                <w:sz w:val="15"/>
              </w:rPr>
            </w:pPr>
            <w:r>
              <w:rPr>
                <w:rFonts w:ascii="Consolas"/>
                <w:color w:val="1A1A1A"/>
                <w:spacing w:val="-2"/>
                <w:sz w:val="15"/>
              </w:rPr>
              <w:t>Q132,472.20</w:t>
            </w:r>
          </w:p>
        </w:tc>
        <w:tc>
          <w:tcPr>
            <w:tcW w:w="1420" w:type="dxa"/>
            <w:shd w:val="clear" w:color="auto" w:fill="F6F7FA"/>
          </w:tcPr>
          <w:p w:rsidR="00545656" w:rsidRDefault="00545656" w:rsidP="00870232">
            <w:pPr>
              <w:pStyle w:val="TableParagraph"/>
              <w:spacing w:before="4"/>
              <w:ind w:right="415"/>
              <w:rPr>
                <w:rFonts w:ascii="Consolas"/>
                <w:sz w:val="15"/>
              </w:rPr>
            </w:pPr>
            <w:r>
              <w:rPr>
                <w:rFonts w:ascii="Consolas"/>
                <w:color w:val="1A1A1A"/>
                <w:spacing w:val="-2"/>
                <w:sz w:val="15"/>
              </w:rPr>
              <w:t>Q200.72</w:t>
            </w:r>
          </w:p>
        </w:tc>
      </w:tr>
      <w:tr w:rsidR="00545656" w:rsidTr="00870232">
        <w:trPr>
          <w:trHeight w:val="180"/>
        </w:trPr>
        <w:tc>
          <w:tcPr>
            <w:tcW w:w="1546" w:type="dxa"/>
            <w:shd w:val="clear" w:color="auto" w:fill="F6F7FA"/>
          </w:tcPr>
          <w:p w:rsidR="00545656" w:rsidRDefault="00545656" w:rsidP="00870232">
            <w:pPr>
              <w:pStyle w:val="TableParagraph"/>
              <w:spacing w:before="4" w:line="157" w:lineRule="exact"/>
              <w:jc w:val="left"/>
              <w:rPr>
                <w:rFonts w:ascii="Consolas"/>
                <w:sz w:val="15"/>
              </w:rPr>
            </w:pPr>
            <w:proofErr w:type="spellStart"/>
            <w:r>
              <w:rPr>
                <w:rFonts w:ascii="Consolas"/>
                <w:color w:val="1A1A1A"/>
                <w:sz w:val="15"/>
              </w:rPr>
              <w:t>Navegador</w:t>
            </w:r>
            <w:proofErr w:type="spellEnd"/>
            <w:r>
              <w:rPr>
                <w:rFonts w:ascii="Consolas"/>
                <w:color w:val="1A1A1A"/>
                <w:spacing w:val="8"/>
                <w:sz w:val="15"/>
              </w:rPr>
              <w:t xml:space="preserve"> </w:t>
            </w:r>
            <w:r>
              <w:rPr>
                <w:rFonts w:ascii="Consolas"/>
                <w:color w:val="1A1A1A"/>
                <w:spacing w:val="-10"/>
                <w:sz w:val="15"/>
              </w:rPr>
              <w:t>4</w:t>
            </w:r>
          </w:p>
        </w:tc>
        <w:tc>
          <w:tcPr>
            <w:tcW w:w="1128" w:type="dxa"/>
            <w:shd w:val="clear" w:color="auto" w:fill="F6F7FA"/>
          </w:tcPr>
          <w:p w:rsidR="00545656" w:rsidRDefault="00545656" w:rsidP="00870232">
            <w:pPr>
              <w:pStyle w:val="TableParagraph"/>
              <w:spacing w:before="4" w:line="157" w:lineRule="exact"/>
              <w:ind w:right="165"/>
              <w:rPr>
                <w:rFonts w:ascii="Consolas"/>
                <w:sz w:val="15"/>
              </w:rPr>
            </w:pPr>
            <w:r>
              <w:rPr>
                <w:rFonts w:ascii="Consolas"/>
                <w:color w:val="1A1A1A"/>
                <w:spacing w:val="-5"/>
                <w:sz w:val="15"/>
              </w:rPr>
              <w:t>197</w:t>
            </w:r>
          </w:p>
        </w:tc>
        <w:tc>
          <w:tcPr>
            <w:tcW w:w="877" w:type="dxa"/>
            <w:shd w:val="clear" w:color="auto" w:fill="F6F7FA"/>
          </w:tcPr>
          <w:p w:rsidR="00545656" w:rsidRDefault="00545656" w:rsidP="00870232">
            <w:pPr>
              <w:pStyle w:val="TableParagraph"/>
              <w:spacing w:before="4" w:line="157" w:lineRule="exact"/>
              <w:ind w:right="290"/>
              <w:rPr>
                <w:rFonts w:ascii="Consolas"/>
                <w:sz w:val="15"/>
              </w:rPr>
            </w:pPr>
            <w:r>
              <w:rPr>
                <w:rFonts w:ascii="Consolas"/>
                <w:color w:val="1A1A1A"/>
                <w:spacing w:val="-4"/>
                <w:sz w:val="15"/>
              </w:rPr>
              <w:t>3.0%</w:t>
            </w:r>
          </w:p>
        </w:tc>
        <w:tc>
          <w:tcPr>
            <w:tcW w:w="1545" w:type="dxa"/>
            <w:shd w:val="clear" w:color="auto" w:fill="F6F7FA"/>
          </w:tcPr>
          <w:p w:rsidR="00545656" w:rsidRDefault="00545656" w:rsidP="00870232">
            <w:pPr>
              <w:pStyle w:val="TableParagraph"/>
              <w:spacing w:before="4" w:line="157" w:lineRule="exact"/>
              <w:ind w:right="332"/>
              <w:rPr>
                <w:rFonts w:ascii="Consolas"/>
                <w:sz w:val="15"/>
              </w:rPr>
            </w:pPr>
            <w:r>
              <w:rPr>
                <w:rFonts w:ascii="Consolas"/>
                <w:color w:val="1A1A1A"/>
                <w:spacing w:val="-2"/>
                <w:sz w:val="15"/>
              </w:rPr>
              <w:t>Q37,167.70</w:t>
            </w:r>
          </w:p>
        </w:tc>
        <w:tc>
          <w:tcPr>
            <w:tcW w:w="1420" w:type="dxa"/>
            <w:shd w:val="clear" w:color="auto" w:fill="F6F7FA"/>
          </w:tcPr>
          <w:p w:rsidR="00545656" w:rsidRDefault="00545656" w:rsidP="00870232">
            <w:pPr>
              <w:pStyle w:val="TableParagraph"/>
              <w:spacing w:before="4" w:line="157" w:lineRule="exact"/>
              <w:ind w:right="415"/>
              <w:rPr>
                <w:rFonts w:ascii="Consolas"/>
                <w:sz w:val="15"/>
              </w:rPr>
            </w:pPr>
            <w:r>
              <w:rPr>
                <w:rFonts w:ascii="Consolas"/>
                <w:color w:val="1A1A1A"/>
                <w:spacing w:val="-2"/>
                <w:sz w:val="15"/>
              </w:rPr>
              <w:t>Q188.67</w:t>
            </w:r>
          </w:p>
        </w:tc>
      </w:tr>
    </w:tbl>
    <w:p w:rsidR="00545656" w:rsidRDefault="00545656" w:rsidP="00545656">
      <w:pPr>
        <w:pStyle w:val="Textoindependiente"/>
        <w:spacing w:before="56"/>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spacing w:before="34"/>
        <w:ind w:left="571"/>
        <w:rPr>
          <w:rFonts w:ascii="Consolas" w:hAnsi="Consolas"/>
          <w:sz w:val="15"/>
        </w:rPr>
      </w:pPr>
      <w:proofErr w:type="gramStart"/>
      <w:r>
        <w:rPr>
          <w:rFonts w:ascii="Consolas" w:hAnsi="Consolas"/>
          <w:color w:val="1A1A1A"/>
          <w:sz w:val="15"/>
        </w:rPr>
        <w:t>2.c</w:t>
      </w:r>
      <w:proofErr w:type="gramEnd"/>
      <w:r>
        <w:rPr>
          <w:rFonts w:ascii="Consolas" w:hAnsi="Consolas"/>
          <w:color w:val="1A1A1A"/>
          <w:spacing w:val="49"/>
          <w:w w:val="150"/>
          <w:sz w:val="15"/>
        </w:rPr>
        <w:t xml:space="preserve"> </w:t>
      </w:r>
      <w:r>
        <w:rPr>
          <w:rFonts w:ascii="Consolas" w:hAnsi="Consolas"/>
          <w:color w:val="1A1A1A"/>
          <w:sz w:val="15"/>
        </w:rPr>
        <w:t>DISTRIBUCIÓN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4"/>
          <w:sz w:val="15"/>
        </w:rPr>
        <w:t xml:space="preserve"> </w:t>
      </w:r>
      <w:r>
        <w:rPr>
          <w:rFonts w:ascii="Consolas" w:hAnsi="Consolas"/>
          <w:color w:val="1A1A1A"/>
          <w:sz w:val="15"/>
        </w:rPr>
        <w:t>BOLETÍN</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4"/>
          <w:sz w:val="15"/>
        </w:rPr>
        <w:t xml:space="preserve"> </w:t>
      </w:r>
      <w:r>
        <w:rPr>
          <w:rFonts w:ascii="Consolas" w:hAnsi="Consolas"/>
          <w:color w:val="1A1A1A"/>
          <w:spacing w:val="-4"/>
          <w:sz w:val="15"/>
        </w:rPr>
        <w:t>VALE</w:t>
      </w:r>
    </w:p>
    <w:p w:rsidR="00545656" w:rsidRDefault="00545656" w:rsidP="00545656">
      <w:pPr>
        <w:spacing w:before="20" w:after="59"/>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710"/>
        <w:gridCol w:w="877"/>
        <w:gridCol w:w="1086"/>
        <w:gridCol w:w="1002"/>
        <w:gridCol w:w="2840"/>
      </w:tblGrid>
      <w:tr w:rsidR="00545656" w:rsidTr="00870232">
        <w:trPr>
          <w:trHeight w:val="274"/>
        </w:trPr>
        <w:tc>
          <w:tcPr>
            <w:tcW w:w="710"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hAnsi="Consolas"/>
                <w:sz w:val="15"/>
              </w:rPr>
            </w:pPr>
            <w:proofErr w:type="spellStart"/>
            <w:r>
              <w:rPr>
                <w:rFonts w:ascii="Consolas" w:hAnsi="Consolas"/>
                <w:color w:val="1A1A1A"/>
                <w:spacing w:val="-2"/>
                <w:sz w:val="15"/>
              </w:rPr>
              <w:t>Boletín</w:t>
            </w:r>
            <w:proofErr w:type="spellEnd"/>
          </w:p>
        </w:tc>
        <w:tc>
          <w:tcPr>
            <w:tcW w:w="877" w:type="dxa"/>
            <w:tcBorders>
              <w:bottom w:val="dashSmallGap" w:sz="6" w:space="0" w:color="191919"/>
            </w:tcBorders>
            <w:shd w:val="clear" w:color="auto" w:fill="F6F7FA"/>
          </w:tcPr>
          <w:p w:rsidR="00545656" w:rsidRDefault="00545656" w:rsidP="00870232">
            <w:pPr>
              <w:pStyle w:val="TableParagraph"/>
              <w:spacing w:before="0" w:line="150" w:lineRule="exact"/>
              <w:ind w:left="125"/>
              <w:jc w:val="left"/>
              <w:rPr>
                <w:rFonts w:ascii="Consolas"/>
                <w:sz w:val="15"/>
              </w:rPr>
            </w:pPr>
            <w:r>
              <w:rPr>
                <w:rFonts w:ascii="Consolas"/>
                <w:color w:val="1A1A1A"/>
                <w:spacing w:val="-4"/>
                <w:sz w:val="15"/>
              </w:rPr>
              <w:t>Vale</w:t>
            </w:r>
          </w:p>
        </w:tc>
        <w:tc>
          <w:tcPr>
            <w:tcW w:w="1086" w:type="dxa"/>
            <w:tcBorders>
              <w:bottom w:val="dashSmallGap" w:sz="6" w:space="0" w:color="191919"/>
            </w:tcBorders>
            <w:shd w:val="clear" w:color="auto" w:fill="F6F7FA"/>
          </w:tcPr>
          <w:p w:rsidR="00545656" w:rsidRDefault="00545656" w:rsidP="00870232">
            <w:pPr>
              <w:pStyle w:val="TableParagraph"/>
              <w:spacing w:before="0" w:line="150" w:lineRule="exact"/>
              <w:ind w:right="164"/>
              <w:rPr>
                <w:rFonts w:ascii="Consolas"/>
                <w:sz w:val="15"/>
              </w:rPr>
            </w:pPr>
            <w:proofErr w:type="spellStart"/>
            <w:r>
              <w:rPr>
                <w:rFonts w:ascii="Consolas"/>
                <w:color w:val="1A1A1A"/>
                <w:spacing w:val="-2"/>
                <w:sz w:val="15"/>
              </w:rPr>
              <w:t>Ventas</w:t>
            </w:r>
            <w:proofErr w:type="spellEnd"/>
          </w:p>
        </w:tc>
        <w:tc>
          <w:tcPr>
            <w:tcW w:w="1002" w:type="dxa"/>
            <w:tcBorders>
              <w:bottom w:val="dashSmallGap" w:sz="6" w:space="0" w:color="191919"/>
            </w:tcBorders>
            <w:shd w:val="clear" w:color="auto" w:fill="F6F7FA"/>
          </w:tcPr>
          <w:p w:rsidR="00545656" w:rsidRDefault="00545656" w:rsidP="00870232">
            <w:pPr>
              <w:pStyle w:val="TableParagraph"/>
              <w:spacing w:before="0" w:line="150" w:lineRule="exact"/>
              <w:ind w:right="414"/>
              <w:rPr>
                <w:rFonts w:ascii="Consolas"/>
                <w:sz w:val="15"/>
              </w:rPr>
            </w:pPr>
            <w:r>
              <w:rPr>
                <w:rFonts w:ascii="Consolas"/>
                <w:color w:val="1A1A1A"/>
                <w:spacing w:val="-10"/>
                <w:sz w:val="15"/>
              </w:rPr>
              <w:t>%</w:t>
            </w:r>
          </w:p>
        </w:tc>
        <w:tc>
          <w:tcPr>
            <w:tcW w:w="2840" w:type="dxa"/>
            <w:tcBorders>
              <w:bottom w:val="dashSmallGap" w:sz="6" w:space="0" w:color="191919"/>
            </w:tcBorders>
            <w:shd w:val="clear" w:color="auto" w:fill="F6F7FA"/>
          </w:tcPr>
          <w:p w:rsidR="00545656" w:rsidRDefault="00545656" w:rsidP="00870232">
            <w:pPr>
              <w:pStyle w:val="TableParagraph"/>
              <w:spacing w:before="0" w:line="150" w:lineRule="exact"/>
              <w:ind w:left="418"/>
              <w:jc w:val="left"/>
              <w:rPr>
                <w:rFonts w:ascii="Consolas"/>
                <w:sz w:val="15"/>
              </w:rPr>
            </w:pPr>
            <w:proofErr w:type="spellStart"/>
            <w:r>
              <w:rPr>
                <w:rFonts w:ascii="Consolas"/>
                <w:color w:val="1A1A1A"/>
                <w:spacing w:val="-2"/>
                <w:sz w:val="15"/>
              </w:rPr>
              <w:t>Promedio</w:t>
            </w:r>
            <w:proofErr w:type="spellEnd"/>
          </w:p>
        </w:tc>
      </w:tr>
      <w:tr w:rsidR="00545656" w:rsidTr="00870232">
        <w:trPr>
          <w:trHeight w:val="303"/>
        </w:trPr>
        <w:tc>
          <w:tcPr>
            <w:tcW w:w="710" w:type="dxa"/>
            <w:tcBorders>
              <w:top w:val="dashSmallGap" w:sz="6" w:space="0" w:color="191919"/>
            </w:tcBorders>
            <w:shd w:val="clear" w:color="auto" w:fill="F6F7FA"/>
          </w:tcPr>
          <w:p w:rsidR="00545656" w:rsidRDefault="00545656" w:rsidP="00870232">
            <w:pPr>
              <w:pStyle w:val="TableParagraph"/>
              <w:spacing w:before="105"/>
              <w:jc w:val="left"/>
              <w:rPr>
                <w:rFonts w:ascii="Consolas"/>
                <w:sz w:val="15"/>
              </w:rPr>
            </w:pPr>
            <w:r>
              <w:rPr>
                <w:rFonts w:ascii="Consolas"/>
                <w:color w:val="1A1A1A"/>
                <w:spacing w:val="-5"/>
                <w:sz w:val="15"/>
              </w:rPr>
              <w:t>No</w:t>
            </w:r>
          </w:p>
        </w:tc>
        <w:tc>
          <w:tcPr>
            <w:tcW w:w="877" w:type="dxa"/>
            <w:tcBorders>
              <w:top w:val="dashSmallGap" w:sz="6" w:space="0" w:color="191919"/>
            </w:tcBorders>
            <w:shd w:val="clear" w:color="auto" w:fill="F6F7FA"/>
          </w:tcPr>
          <w:p w:rsidR="00545656" w:rsidRDefault="00545656" w:rsidP="00870232">
            <w:pPr>
              <w:pStyle w:val="TableParagraph"/>
              <w:spacing w:before="105"/>
              <w:ind w:left="125"/>
              <w:jc w:val="left"/>
              <w:rPr>
                <w:rFonts w:ascii="Consolas"/>
                <w:sz w:val="15"/>
              </w:rPr>
            </w:pPr>
            <w:r>
              <w:rPr>
                <w:rFonts w:ascii="Consolas"/>
                <w:color w:val="1A1A1A"/>
                <w:spacing w:val="-5"/>
                <w:sz w:val="15"/>
              </w:rPr>
              <w:t>No</w:t>
            </w:r>
          </w:p>
        </w:tc>
        <w:tc>
          <w:tcPr>
            <w:tcW w:w="1086" w:type="dxa"/>
            <w:tcBorders>
              <w:top w:val="dashSmallGap" w:sz="6" w:space="0" w:color="191919"/>
            </w:tcBorders>
            <w:shd w:val="clear" w:color="auto" w:fill="F6F7FA"/>
          </w:tcPr>
          <w:p w:rsidR="00545656" w:rsidRDefault="00545656" w:rsidP="00870232">
            <w:pPr>
              <w:pStyle w:val="TableParagraph"/>
              <w:spacing w:before="105"/>
              <w:ind w:right="164"/>
              <w:rPr>
                <w:rFonts w:ascii="Consolas"/>
                <w:sz w:val="15"/>
              </w:rPr>
            </w:pPr>
            <w:r>
              <w:rPr>
                <w:rFonts w:ascii="Consolas"/>
                <w:color w:val="1A1A1A"/>
                <w:spacing w:val="-2"/>
                <w:sz w:val="15"/>
              </w:rPr>
              <w:t>3,136</w:t>
            </w:r>
          </w:p>
        </w:tc>
        <w:tc>
          <w:tcPr>
            <w:tcW w:w="1002" w:type="dxa"/>
            <w:tcBorders>
              <w:top w:val="dashSmallGap" w:sz="6" w:space="0" w:color="191919"/>
            </w:tcBorders>
            <w:shd w:val="clear" w:color="auto" w:fill="F6F7FA"/>
          </w:tcPr>
          <w:p w:rsidR="00545656" w:rsidRDefault="00545656" w:rsidP="00870232">
            <w:pPr>
              <w:pStyle w:val="TableParagraph"/>
              <w:spacing w:before="105"/>
              <w:ind w:right="414"/>
              <w:rPr>
                <w:rFonts w:ascii="Consolas"/>
                <w:sz w:val="15"/>
              </w:rPr>
            </w:pPr>
            <w:r>
              <w:rPr>
                <w:rFonts w:ascii="Consolas"/>
                <w:color w:val="1A1A1A"/>
                <w:spacing w:val="-2"/>
                <w:sz w:val="15"/>
              </w:rPr>
              <w:t>48.2%</w:t>
            </w:r>
          </w:p>
        </w:tc>
        <w:tc>
          <w:tcPr>
            <w:tcW w:w="2840" w:type="dxa"/>
            <w:tcBorders>
              <w:top w:val="dashSmallGap" w:sz="6" w:space="0" w:color="191919"/>
            </w:tcBorders>
            <w:shd w:val="clear" w:color="auto" w:fill="F6F7FA"/>
          </w:tcPr>
          <w:p w:rsidR="00545656" w:rsidRDefault="00545656" w:rsidP="00870232">
            <w:pPr>
              <w:pStyle w:val="TableParagraph"/>
              <w:spacing w:before="105"/>
              <w:ind w:left="502"/>
              <w:jc w:val="left"/>
              <w:rPr>
                <w:rFonts w:ascii="Consolas"/>
                <w:sz w:val="15"/>
              </w:rPr>
            </w:pPr>
            <w:r>
              <w:rPr>
                <w:rFonts w:ascii="Consolas"/>
                <w:color w:val="1A1A1A"/>
                <w:spacing w:val="-2"/>
                <w:sz w:val="15"/>
              </w:rPr>
              <w:t>Q183.33</w:t>
            </w:r>
          </w:p>
        </w:tc>
      </w:tr>
      <w:tr w:rsidR="00545656" w:rsidTr="00870232">
        <w:trPr>
          <w:trHeight w:val="202"/>
        </w:trPr>
        <w:tc>
          <w:tcPr>
            <w:tcW w:w="71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5"/>
                <w:sz w:val="15"/>
              </w:rPr>
              <w:t>No</w:t>
            </w:r>
          </w:p>
        </w:tc>
        <w:tc>
          <w:tcPr>
            <w:tcW w:w="877" w:type="dxa"/>
            <w:shd w:val="clear" w:color="auto" w:fill="F6F7FA"/>
          </w:tcPr>
          <w:p w:rsidR="00545656" w:rsidRDefault="00545656" w:rsidP="00870232">
            <w:pPr>
              <w:pStyle w:val="TableParagraph"/>
              <w:spacing w:before="0" w:line="172" w:lineRule="exact"/>
              <w:ind w:left="125"/>
              <w:jc w:val="left"/>
              <w:rPr>
                <w:rFonts w:ascii="Consolas" w:hAnsi="Consolas"/>
                <w:sz w:val="15"/>
              </w:rPr>
            </w:pPr>
            <w:r>
              <w:rPr>
                <w:rFonts w:ascii="Consolas" w:hAnsi="Consolas"/>
                <w:color w:val="1A1A1A"/>
                <w:spacing w:val="-5"/>
                <w:sz w:val="15"/>
              </w:rPr>
              <w:t>Sí</w:t>
            </w:r>
          </w:p>
        </w:tc>
        <w:tc>
          <w:tcPr>
            <w:tcW w:w="1086" w:type="dxa"/>
            <w:shd w:val="clear" w:color="auto" w:fill="F6F7FA"/>
          </w:tcPr>
          <w:p w:rsidR="00545656" w:rsidRDefault="00545656" w:rsidP="00870232">
            <w:pPr>
              <w:pStyle w:val="TableParagraph"/>
              <w:spacing w:before="0" w:line="172" w:lineRule="exact"/>
              <w:ind w:right="164"/>
              <w:rPr>
                <w:rFonts w:ascii="Consolas"/>
                <w:sz w:val="15"/>
              </w:rPr>
            </w:pPr>
            <w:r>
              <w:rPr>
                <w:rFonts w:ascii="Consolas"/>
                <w:color w:val="1A1A1A"/>
                <w:spacing w:val="-5"/>
                <w:sz w:val="15"/>
              </w:rPr>
              <w:t>443</w:t>
            </w:r>
          </w:p>
        </w:tc>
        <w:tc>
          <w:tcPr>
            <w:tcW w:w="1002" w:type="dxa"/>
            <w:shd w:val="clear" w:color="auto" w:fill="F6F7FA"/>
          </w:tcPr>
          <w:p w:rsidR="00545656" w:rsidRDefault="00545656" w:rsidP="00870232">
            <w:pPr>
              <w:pStyle w:val="TableParagraph"/>
              <w:spacing w:before="0" w:line="172" w:lineRule="exact"/>
              <w:ind w:right="414"/>
              <w:rPr>
                <w:rFonts w:ascii="Consolas"/>
                <w:sz w:val="15"/>
              </w:rPr>
            </w:pPr>
            <w:r>
              <w:rPr>
                <w:rFonts w:ascii="Consolas"/>
                <w:color w:val="1A1A1A"/>
                <w:spacing w:val="-4"/>
                <w:sz w:val="15"/>
              </w:rPr>
              <w:t>6.8%</w:t>
            </w:r>
          </w:p>
        </w:tc>
        <w:tc>
          <w:tcPr>
            <w:tcW w:w="2840" w:type="dxa"/>
            <w:shd w:val="clear" w:color="auto" w:fill="F6F7FA"/>
          </w:tcPr>
          <w:p w:rsidR="00545656" w:rsidRDefault="00545656" w:rsidP="00870232">
            <w:pPr>
              <w:pStyle w:val="TableParagraph"/>
              <w:spacing w:before="0" w:line="172" w:lineRule="exact"/>
              <w:ind w:left="502"/>
              <w:jc w:val="left"/>
              <w:rPr>
                <w:rFonts w:ascii="Consolas"/>
                <w:sz w:val="15"/>
              </w:rPr>
            </w:pPr>
            <w:r>
              <w:rPr>
                <w:rFonts w:ascii="Consolas"/>
                <w:color w:val="1A1A1A"/>
                <w:spacing w:val="-2"/>
                <w:sz w:val="15"/>
              </w:rPr>
              <w:t>Q170.66</w:t>
            </w:r>
          </w:p>
        </w:tc>
      </w:tr>
      <w:tr w:rsidR="00545656" w:rsidTr="00870232">
        <w:trPr>
          <w:trHeight w:val="209"/>
        </w:trPr>
        <w:tc>
          <w:tcPr>
            <w:tcW w:w="710" w:type="dxa"/>
            <w:shd w:val="clear" w:color="auto" w:fill="F6F7FA"/>
          </w:tcPr>
          <w:p w:rsidR="00545656" w:rsidRDefault="00545656" w:rsidP="00870232">
            <w:pPr>
              <w:pStyle w:val="TableParagraph"/>
              <w:spacing w:before="4"/>
              <w:jc w:val="left"/>
              <w:rPr>
                <w:rFonts w:ascii="Consolas" w:hAnsi="Consolas"/>
                <w:sz w:val="15"/>
              </w:rPr>
            </w:pPr>
            <w:r>
              <w:rPr>
                <w:rFonts w:ascii="Consolas" w:hAnsi="Consolas"/>
                <w:color w:val="1A1A1A"/>
                <w:spacing w:val="-5"/>
                <w:sz w:val="15"/>
              </w:rPr>
              <w:t>Sí</w:t>
            </w:r>
          </w:p>
        </w:tc>
        <w:tc>
          <w:tcPr>
            <w:tcW w:w="877" w:type="dxa"/>
            <w:shd w:val="clear" w:color="auto" w:fill="F6F7FA"/>
          </w:tcPr>
          <w:p w:rsidR="00545656" w:rsidRDefault="00545656" w:rsidP="00870232">
            <w:pPr>
              <w:pStyle w:val="TableParagraph"/>
              <w:spacing w:before="4"/>
              <w:ind w:left="125"/>
              <w:jc w:val="left"/>
              <w:rPr>
                <w:rFonts w:ascii="Consolas"/>
                <w:sz w:val="15"/>
              </w:rPr>
            </w:pPr>
            <w:r>
              <w:rPr>
                <w:rFonts w:ascii="Consolas"/>
                <w:color w:val="1A1A1A"/>
                <w:spacing w:val="-5"/>
                <w:sz w:val="15"/>
              </w:rPr>
              <w:t>No</w:t>
            </w:r>
          </w:p>
        </w:tc>
        <w:tc>
          <w:tcPr>
            <w:tcW w:w="1086" w:type="dxa"/>
            <w:shd w:val="clear" w:color="auto" w:fill="F6F7FA"/>
          </w:tcPr>
          <w:p w:rsidR="00545656" w:rsidRDefault="00545656" w:rsidP="00870232">
            <w:pPr>
              <w:pStyle w:val="TableParagraph"/>
              <w:spacing w:before="4"/>
              <w:ind w:right="164"/>
              <w:rPr>
                <w:rFonts w:ascii="Consolas"/>
                <w:sz w:val="15"/>
              </w:rPr>
            </w:pPr>
            <w:r>
              <w:rPr>
                <w:rFonts w:ascii="Consolas"/>
                <w:color w:val="1A1A1A"/>
                <w:spacing w:val="-2"/>
                <w:sz w:val="15"/>
              </w:rPr>
              <w:t>2,110</w:t>
            </w:r>
          </w:p>
        </w:tc>
        <w:tc>
          <w:tcPr>
            <w:tcW w:w="1002" w:type="dxa"/>
            <w:shd w:val="clear" w:color="auto" w:fill="F6F7FA"/>
          </w:tcPr>
          <w:p w:rsidR="00545656" w:rsidRDefault="00545656" w:rsidP="00870232">
            <w:pPr>
              <w:pStyle w:val="TableParagraph"/>
              <w:spacing w:before="4"/>
              <w:ind w:right="414"/>
              <w:rPr>
                <w:rFonts w:ascii="Consolas"/>
                <w:sz w:val="15"/>
              </w:rPr>
            </w:pPr>
            <w:r>
              <w:rPr>
                <w:rFonts w:ascii="Consolas"/>
                <w:color w:val="1A1A1A"/>
                <w:spacing w:val="-2"/>
                <w:sz w:val="15"/>
              </w:rPr>
              <w:t>32.5%</w:t>
            </w:r>
          </w:p>
        </w:tc>
        <w:tc>
          <w:tcPr>
            <w:tcW w:w="2840" w:type="dxa"/>
            <w:shd w:val="clear" w:color="auto" w:fill="F6F7FA"/>
          </w:tcPr>
          <w:p w:rsidR="00545656" w:rsidRDefault="00545656" w:rsidP="00870232">
            <w:pPr>
              <w:pStyle w:val="TableParagraph"/>
              <w:spacing w:before="4"/>
              <w:ind w:left="502"/>
              <w:jc w:val="left"/>
              <w:rPr>
                <w:rFonts w:ascii="Consolas"/>
                <w:sz w:val="15"/>
              </w:rPr>
            </w:pPr>
            <w:r>
              <w:rPr>
                <w:rFonts w:ascii="Consolas"/>
                <w:color w:val="1A1A1A"/>
                <w:spacing w:val="-2"/>
                <w:sz w:val="15"/>
              </w:rPr>
              <w:t>Q233.80</w:t>
            </w:r>
          </w:p>
        </w:tc>
      </w:tr>
      <w:tr w:rsidR="00545656" w:rsidTr="00870232">
        <w:trPr>
          <w:trHeight w:val="180"/>
        </w:trPr>
        <w:tc>
          <w:tcPr>
            <w:tcW w:w="710" w:type="dxa"/>
            <w:shd w:val="clear" w:color="auto" w:fill="F6F7FA"/>
          </w:tcPr>
          <w:p w:rsidR="00545656" w:rsidRDefault="00545656" w:rsidP="00870232">
            <w:pPr>
              <w:pStyle w:val="TableParagraph"/>
              <w:spacing w:before="4" w:line="157" w:lineRule="exact"/>
              <w:jc w:val="left"/>
              <w:rPr>
                <w:rFonts w:ascii="Consolas" w:hAnsi="Consolas"/>
                <w:sz w:val="15"/>
              </w:rPr>
            </w:pPr>
            <w:r>
              <w:rPr>
                <w:rFonts w:ascii="Consolas" w:hAnsi="Consolas"/>
                <w:color w:val="1A1A1A"/>
                <w:spacing w:val="-5"/>
                <w:sz w:val="15"/>
              </w:rPr>
              <w:t>Sí</w:t>
            </w:r>
          </w:p>
        </w:tc>
        <w:tc>
          <w:tcPr>
            <w:tcW w:w="877" w:type="dxa"/>
            <w:shd w:val="clear" w:color="auto" w:fill="F6F7FA"/>
          </w:tcPr>
          <w:p w:rsidR="00545656" w:rsidRDefault="00545656" w:rsidP="00870232">
            <w:pPr>
              <w:pStyle w:val="TableParagraph"/>
              <w:spacing w:before="4" w:line="157" w:lineRule="exact"/>
              <w:ind w:left="125"/>
              <w:jc w:val="left"/>
              <w:rPr>
                <w:rFonts w:ascii="Consolas" w:hAnsi="Consolas"/>
                <w:sz w:val="15"/>
              </w:rPr>
            </w:pPr>
            <w:r>
              <w:rPr>
                <w:rFonts w:ascii="Consolas" w:hAnsi="Consolas"/>
                <w:color w:val="1A1A1A"/>
                <w:spacing w:val="-5"/>
                <w:sz w:val="15"/>
              </w:rPr>
              <w:t>Sí</w:t>
            </w:r>
          </w:p>
        </w:tc>
        <w:tc>
          <w:tcPr>
            <w:tcW w:w="1086" w:type="dxa"/>
            <w:shd w:val="clear" w:color="auto" w:fill="F6F7FA"/>
          </w:tcPr>
          <w:p w:rsidR="00545656" w:rsidRDefault="00545656" w:rsidP="00870232">
            <w:pPr>
              <w:pStyle w:val="TableParagraph"/>
              <w:spacing w:before="4" w:line="157" w:lineRule="exact"/>
              <w:ind w:right="164"/>
              <w:rPr>
                <w:rFonts w:ascii="Consolas"/>
                <w:sz w:val="15"/>
              </w:rPr>
            </w:pPr>
            <w:r>
              <w:rPr>
                <w:rFonts w:ascii="Consolas"/>
                <w:color w:val="1A1A1A"/>
                <w:spacing w:val="-5"/>
                <w:sz w:val="15"/>
              </w:rPr>
              <w:t>811</w:t>
            </w:r>
          </w:p>
        </w:tc>
        <w:tc>
          <w:tcPr>
            <w:tcW w:w="1002" w:type="dxa"/>
            <w:shd w:val="clear" w:color="auto" w:fill="F6F7FA"/>
          </w:tcPr>
          <w:p w:rsidR="00545656" w:rsidRDefault="00545656" w:rsidP="00870232">
            <w:pPr>
              <w:pStyle w:val="TableParagraph"/>
              <w:spacing w:before="4" w:line="157" w:lineRule="exact"/>
              <w:ind w:right="414"/>
              <w:rPr>
                <w:rFonts w:ascii="Consolas"/>
                <w:sz w:val="15"/>
              </w:rPr>
            </w:pPr>
            <w:r>
              <w:rPr>
                <w:rFonts w:ascii="Consolas"/>
                <w:color w:val="1A1A1A"/>
                <w:spacing w:val="-2"/>
                <w:sz w:val="15"/>
              </w:rPr>
              <w:t>12.5%</w:t>
            </w:r>
          </w:p>
        </w:tc>
        <w:tc>
          <w:tcPr>
            <w:tcW w:w="2840" w:type="dxa"/>
            <w:shd w:val="clear" w:color="auto" w:fill="F6F7FA"/>
          </w:tcPr>
          <w:p w:rsidR="00545656" w:rsidRDefault="00545656" w:rsidP="00870232">
            <w:pPr>
              <w:pStyle w:val="TableParagraph"/>
              <w:spacing w:before="4" w:line="157" w:lineRule="exact"/>
              <w:ind w:left="502"/>
              <w:jc w:val="left"/>
              <w:rPr>
                <w:rFonts w:ascii="Consolas"/>
                <w:sz w:val="15"/>
              </w:rPr>
            </w:pPr>
            <w:r>
              <w:rPr>
                <w:rFonts w:ascii="Consolas"/>
                <w:color w:val="1A1A1A"/>
                <w:spacing w:val="-2"/>
                <w:sz w:val="15"/>
              </w:rPr>
              <w:t>Q242.57</w:t>
            </w:r>
          </w:p>
        </w:tc>
      </w:tr>
    </w:tbl>
    <w:p w:rsidR="00545656" w:rsidRDefault="00545656" w:rsidP="00545656">
      <w:pPr>
        <w:pStyle w:val="Textoindependiente"/>
        <w:spacing w:before="56"/>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Pr="00545656" w:rsidRDefault="00545656" w:rsidP="00545656">
      <w:pPr>
        <w:pStyle w:val="Prrafodelista"/>
        <w:widowControl w:val="0"/>
        <w:numPr>
          <w:ilvl w:val="1"/>
          <w:numId w:val="13"/>
        </w:numPr>
        <w:tabs>
          <w:tab w:val="left" w:pos="988"/>
        </w:tabs>
        <w:autoSpaceDE w:val="0"/>
        <w:autoSpaceDN w:val="0"/>
        <w:spacing w:before="34" w:line="240" w:lineRule="auto"/>
        <w:ind w:left="988" w:hanging="417"/>
        <w:contextualSpacing w:val="0"/>
        <w:rPr>
          <w:rFonts w:ascii="Consolas"/>
          <w:sz w:val="15"/>
        </w:rPr>
      </w:pPr>
      <w:r>
        <w:rPr>
          <w:rFonts w:ascii="Consolas"/>
          <w:color w:val="1A1A1A"/>
          <w:sz w:val="15"/>
        </w:rPr>
        <w:t>MESES</w:t>
      </w:r>
      <w:r>
        <w:rPr>
          <w:rFonts w:ascii="Consolas"/>
          <w:color w:val="1A1A1A"/>
          <w:spacing w:val="4"/>
          <w:sz w:val="15"/>
        </w:rPr>
        <w:t xml:space="preserve"> </w:t>
      </w:r>
      <w:r>
        <w:rPr>
          <w:rFonts w:ascii="Consolas"/>
          <w:color w:val="1A1A1A"/>
          <w:sz w:val="15"/>
        </w:rPr>
        <w:t>CON</w:t>
      </w:r>
      <w:r>
        <w:rPr>
          <w:rFonts w:ascii="Consolas"/>
          <w:color w:val="1A1A1A"/>
          <w:spacing w:val="5"/>
          <w:sz w:val="15"/>
        </w:rPr>
        <w:t xml:space="preserve"> </w:t>
      </w:r>
      <w:r>
        <w:rPr>
          <w:rFonts w:ascii="Consolas"/>
          <w:color w:val="1A1A1A"/>
          <w:sz w:val="15"/>
        </w:rPr>
        <w:t>MAYORES</w:t>
      </w:r>
      <w:r>
        <w:rPr>
          <w:rFonts w:ascii="Consolas"/>
          <w:color w:val="1A1A1A"/>
          <w:spacing w:val="5"/>
          <w:sz w:val="15"/>
        </w:rPr>
        <w:t xml:space="preserve"> </w:t>
      </w:r>
      <w:r>
        <w:rPr>
          <w:rFonts w:ascii="Consolas"/>
          <w:color w:val="1A1A1A"/>
          <w:sz w:val="15"/>
        </w:rPr>
        <w:t>Y</w:t>
      </w:r>
      <w:r>
        <w:rPr>
          <w:rFonts w:ascii="Consolas"/>
          <w:color w:val="1A1A1A"/>
          <w:spacing w:val="5"/>
          <w:sz w:val="15"/>
        </w:rPr>
        <w:t xml:space="preserve"> </w:t>
      </w:r>
      <w:r>
        <w:rPr>
          <w:rFonts w:ascii="Consolas"/>
          <w:color w:val="1A1A1A"/>
          <w:sz w:val="15"/>
        </w:rPr>
        <w:t>MENORES</w:t>
      </w:r>
      <w:r>
        <w:rPr>
          <w:rFonts w:ascii="Consolas"/>
          <w:color w:val="1A1A1A"/>
          <w:spacing w:val="5"/>
          <w:sz w:val="15"/>
        </w:rPr>
        <w:t xml:space="preserve"> </w:t>
      </w:r>
      <w:r>
        <w:rPr>
          <w:rFonts w:ascii="Consolas"/>
          <w:color w:val="1A1A1A"/>
          <w:sz w:val="15"/>
        </w:rPr>
        <w:t>VENTAS</w:t>
      </w:r>
      <w:r>
        <w:rPr>
          <w:rFonts w:ascii="Consolas"/>
          <w:color w:val="1A1A1A"/>
          <w:spacing w:val="5"/>
          <w:sz w:val="15"/>
        </w:rPr>
        <w:t xml:space="preserve"> </w:t>
      </w:r>
      <w:r>
        <w:rPr>
          <w:rFonts w:ascii="Consolas"/>
          <w:color w:val="1A1A1A"/>
          <w:spacing w:val="-2"/>
          <w:sz w:val="15"/>
        </w:rPr>
        <w:t>(2021)</w:t>
      </w:r>
    </w:p>
    <w:p w:rsidR="00545656" w:rsidRDefault="00545656" w:rsidP="00545656">
      <w:pPr>
        <w:spacing w:before="57" w:after="59"/>
        <w:ind w:left="571"/>
        <w:rPr>
          <w:rFonts w:ascii="Consolas"/>
          <w:sz w:val="15"/>
        </w:rPr>
      </w:pPr>
      <w:r>
        <w:rPr>
          <w:rFonts w:ascii="Consolas"/>
          <w:color w:val="1A1A1A"/>
          <w:spacing w:val="-2"/>
          <w:sz w:val="15"/>
        </w:rPr>
        <w:t>=============================================================================</w:t>
      </w:r>
    </w:p>
    <w:tbl>
      <w:tblPr>
        <w:tblStyle w:val="TableNormal"/>
        <w:tblW w:w="0" w:type="auto"/>
        <w:tblInd w:w="529" w:type="dxa"/>
        <w:tblLayout w:type="fixed"/>
        <w:tblLook w:val="01E0" w:firstRow="1" w:lastRow="1" w:firstColumn="1" w:lastColumn="1" w:noHBand="0" w:noVBand="0"/>
      </w:tblPr>
      <w:tblGrid>
        <w:gridCol w:w="1387"/>
        <w:gridCol w:w="1170"/>
        <w:gridCol w:w="1212"/>
        <w:gridCol w:w="1095"/>
      </w:tblGrid>
      <w:tr w:rsidR="00545656" w:rsidTr="00870232">
        <w:trPr>
          <w:trHeight w:val="173"/>
        </w:trPr>
        <w:tc>
          <w:tcPr>
            <w:tcW w:w="1387" w:type="dxa"/>
            <w:shd w:val="clear" w:color="auto" w:fill="F6F7FA"/>
          </w:tcPr>
          <w:p w:rsidR="00545656" w:rsidRDefault="00545656" w:rsidP="00870232">
            <w:pPr>
              <w:pStyle w:val="TableParagraph"/>
              <w:spacing w:before="0" w:line="150" w:lineRule="exact"/>
              <w:ind w:left="50"/>
              <w:jc w:val="left"/>
              <w:rPr>
                <w:rFonts w:ascii="Consolas"/>
                <w:sz w:val="15"/>
              </w:rPr>
            </w:pPr>
            <w:r>
              <w:rPr>
                <w:rFonts w:ascii="Consolas"/>
                <w:color w:val="1A1A1A"/>
                <w:sz w:val="15"/>
              </w:rPr>
              <w:t>MAYORES</w:t>
            </w:r>
            <w:r>
              <w:rPr>
                <w:rFonts w:ascii="Consolas"/>
                <w:color w:val="1A1A1A"/>
                <w:spacing w:val="6"/>
                <w:sz w:val="15"/>
              </w:rPr>
              <w:t xml:space="preserve"> </w:t>
            </w:r>
            <w:proofErr w:type="spellStart"/>
            <w:r>
              <w:rPr>
                <w:rFonts w:ascii="Consolas"/>
                <w:color w:val="1A1A1A"/>
                <w:spacing w:val="-2"/>
                <w:sz w:val="15"/>
              </w:rPr>
              <w:t>ventas</w:t>
            </w:r>
            <w:proofErr w:type="spellEnd"/>
          </w:p>
        </w:tc>
        <w:tc>
          <w:tcPr>
            <w:tcW w:w="1170" w:type="dxa"/>
            <w:shd w:val="clear" w:color="auto" w:fill="F6F7FA"/>
          </w:tcPr>
          <w:p w:rsidR="00545656" w:rsidRDefault="00545656" w:rsidP="00870232">
            <w:pPr>
              <w:pStyle w:val="TableParagraph"/>
              <w:spacing w:before="0" w:line="150" w:lineRule="exact"/>
              <w:ind w:right="82"/>
              <w:jc w:val="center"/>
              <w:rPr>
                <w:rFonts w:ascii="Consolas"/>
                <w:sz w:val="15"/>
              </w:rPr>
            </w:pPr>
            <w:proofErr w:type="spellStart"/>
            <w:r>
              <w:rPr>
                <w:rFonts w:ascii="Consolas"/>
                <w:color w:val="1A1A1A"/>
                <w:spacing w:val="-2"/>
                <w:sz w:val="15"/>
              </w:rPr>
              <w:t>Diciembre</w:t>
            </w:r>
            <w:proofErr w:type="spellEnd"/>
          </w:p>
        </w:tc>
        <w:tc>
          <w:tcPr>
            <w:tcW w:w="1212" w:type="dxa"/>
            <w:shd w:val="clear" w:color="auto" w:fill="F6F7FA"/>
          </w:tcPr>
          <w:p w:rsidR="00545656" w:rsidRDefault="00545656" w:rsidP="00870232">
            <w:pPr>
              <w:pStyle w:val="TableParagraph"/>
              <w:spacing w:before="0" w:line="150" w:lineRule="exact"/>
              <w:ind w:right="124"/>
              <w:rPr>
                <w:rFonts w:ascii="Consolas"/>
                <w:sz w:val="15"/>
              </w:rPr>
            </w:pPr>
            <w:r>
              <w:rPr>
                <w:rFonts w:ascii="Consolas"/>
                <w:color w:val="1A1A1A"/>
                <w:sz w:val="15"/>
              </w:rPr>
              <w:t>577</w:t>
            </w:r>
            <w:r>
              <w:rPr>
                <w:rFonts w:ascii="Consolas"/>
                <w:color w:val="1A1A1A"/>
                <w:spacing w:val="3"/>
                <w:sz w:val="15"/>
              </w:rPr>
              <w:t xml:space="preserve"> </w:t>
            </w:r>
            <w:proofErr w:type="spellStart"/>
            <w:r>
              <w:rPr>
                <w:rFonts w:ascii="Consolas"/>
                <w:color w:val="1A1A1A"/>
                <w:spacing w:val="-2"/>
                <w:sz w:val="15"/>
              </w:rPr>
              <w:t>ventas</w:t>
            </w:r>
            <w:proofErr w:type="spellEnd"/>
          </w:p>
        </w:tc>
        <w:tc>
          <w:tcPr>
            <w:tcW w:w="1095" w:type="dxa"/>
            <w:shd w:val="clear" w:color="auto" w:fill="F6F7FA"/>
          </w:tcPr>
          <w:p w:rsidR="00545656" w:rsidRDefault="00545656" w:rsidP="00870232">
            <w:pPr>
              <w:pStyle w:val="TableParagraph"/>
              <w:spacing w:before="0" w:line="150" w:lineRule="exact"/>
              <w:ind w:left="80" w:right="9"/>
              <w:jc w:val="center"/>
              <w:rPr>
                <w:rFonts w:ascii="Consolas"/>
                <w:sz w:val="15"/>
              </w:rPr>
            </w:pPr>
            <w:r>
              <w:rPr>
                <w:rFonts w:ascii="Consolas"/>
                <w:color w:val="1A1A1A"/>
                <w:spacing w:val="-2"/>
                <w:sz w:val="15"/>
              </w:rPr>
              <w:t>Q124,038.70</w:t>
            </w:r>
          </w:p>
        </w:tc>
      </w:tr>
      <w:tr w:rsidR="00545656" w:rsidTr="00870232">
        <w:trPr>
          <w:trHeight w:val="173"/>
        </w:trPr>
        <w:tc>
          <w:tcPr>
            <w:tcW w:w="1387" w:type="dxa"/>
            <w:shd w:val="clear" w:color="auto" w:fill="F6F7FA"/>
          </w:tcPr>
          <w:p w:rsidR="00545656" w:rsidRDefault="00545656" w:rsidP="00870232">
            <w:pPr>
              <w:pStyle w:val="TableParagraph"/>
              <w:spacing w:before="0" w:line="153" w:lineRule="exact"/>
              <w:ind w:left="50"/>
              <w:jc w:val="left"/>
              <w:rPr>
                <w:rFonts w:ascii="Consolas"/>
                <w:sz w:val="15"/>
              </w:rPr>
            </w:pPr>
            <w:r>
              <w:rPr>
                <w:rFonts w:ascii="Consolas"/>
                <w:color w:val="1A1A1A"/>
                <w:sz w:val="15"/>
              </w:rPr>
              <w:t>MENORES</w:t>
            </w:r>
            <w:r>
              <w:rPr>
                <w:rFonts w:ascii="Consolas"/>
                <w:color w:val="1A1A1A"/>
                <w:spacing w:val="6"/>
                <w:sz w:val="15"/>
              </w:rPr>
              <w:t xml:space="preserve"> </w:t>
            </w:r>
            <w:proofErr w:type="spellStart"/>
            <w:r>
              <w:rPr>
                <w:rFonts w:ascii="Consolas"/>
                <w:color w:val="1A1A1A"/>
                <w:spacing w:val="-2"/>
                <w:sz w:val="15"/>
              </w:rPr>
              <w:t>ventas</w:t>
            </w:r>
            <w:proofErr w:type="spellEnd"/>
          </w:p>
        </w:tc>
        <w:tc>
          <w:tcPr>
            <w:tcW w:w="1170" w:type="dxa"/>
            <w:shd w:val="clear" w:color="auto" w:fill="F6F7FA"/>
          </w:tcPr>
          <w:p w:rsidR="00545656" w:rsidRDefault="00545656" w:rsidP="00870232">
            <w:pPr>
              <w:pStyle w:val="TableParagraph"/>
              <w:spacing w:before="0" w:line="153" w:lineRule="exact"/>
              <w:ind w:right="82"/>
              <w:jc w:val="center"/>
              <w:rPr>
                <w:rFonts w:ascii="Consolas"/>
                <w:sz w:val="15"/>
              </w:rPr>
            </w:pPr>
            <w:proofErr w:type="spellStart"/>
            <w:r>
              <w:rPr>
                <w:rFonts w:ascii="Consolas"/>
                <w:color w:val="1A1A1A"/>
                <w:spacing w:val="-2"/>
                <w:sz w:val="15"/>
              </w:rPr>
              <w:t>Noviembre</w:t>
            </w:r>
            <w:proofErr w:type="spellEnd"/>
          </w:p>
        </w:tc>
        <w:tc>
          <w:tcPr>
            <w:tcW w:w="1212" w:type="dxa"/>
            <w:shd w:val="clear" w:color="auto" w:fill="F6F7FA"/>
          </w:tcPr>
          <w:p w:rsidR="00545656" w:rsidRDefault="00545656" w:rsidP="00870232">
            <w:pPr>
              <w:pStyle w:val="TableParagraph"/>
              <w:spacing w:before="0" w:line="153" w:lineRule="exact"/>
              <w:ind w:right="124"/>
              <w:rPr>
                <w:rFonts w:ascii="Consolas"/>
                <w:sz w:val="15"/>
              </w:rPr>
            </w:pPr>
            <w:r>
              <w:rPr>
                <w:rFonts w:ascii="Consolas"/>
                <w:color w:val="1A1A1A"/>
                <w:sz w:val="15"/>
              </w:rPr>
              <w:t>493</w:t>
            </w:r>
            <w:r>
              <w:rPr>
                <w:rFonts w:ascii="Consolas"/>
                <w:color w:val="1A1A1A"/>
                <w:spacing w:val="3"/>
                <w:sz w:val="15"/>
              </w:rPr>
              <w:t xml:space="preserve"> </w:t>
            </w:r>
            <w:proofErr w:type="spellStart"/>
            <w:r>
              <w:rPr>
                <w:rFonts w:ascii="Consolas"/>
                <w:color w:val="1A1A1A"/>
                <w:spacing w:val="-2"/>
                <w:sz w:val="15"/>
              </w:rPr>
              <w:t>ventas</w:t>
            </w:r>
            <w:proofErr w:type="spellEnd"/>
          </w:p>
        </w:tc>
        <w:tc>
          <w:tcPr>
            <w:tcW w:w="1095" w:type="dxa"/>
            <w:shd w:val="clear" w:color="auto" w:fill="F6F7FA"/>
          </w:tcPr>
          <w:p w:rsidR="00545656" w:rsidRDefault="00545656" w:rsidP="00870232">
            <w:pPr>
              <w:pStyle w:val="TableParagraph"/>
              <w:spacing w:before="0" w:line="153" w:lineRule="exact"/>
              <w:ind w:right="9"/>
              <w:jc w:val="center"/>
              <w:rPr>
                <w:rFonts w:ascii="Consolas"/>
                <w:sz w:val="15"/>
              </w:rPr>
            </w:pPr>
            <w:r>
              <w:rPr>
                <w:rFonts w:ascii="Consolas"/>
                <w:color w:val="1A1A1A"/>
                <w:spacing w:val="-2"/>
                <w:sz w:val="15"/>
              </w:rPr>
              <w:t>Q99,385.50</w:t>
            </w:r>
          </w:p>
        </w:tc>
      </w:tr>
    </w:tbl>
    <w:p w:rsidR="00545656" w:rsidRDefault="00545656" w:rsidP="00545656">
      <w:pPr>
        <w:pStyle w:val="Textoindependiente"/>
        <w:spacing w:before="68"/>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3"/>
        </w:numPr>
        <w:tabs>
          <w:tab w:val="left" w:pos="988"/>
        </w:tabs>
        <w:autoSpaceDE w:val="0"/>
        <w:autoSpaceDN w:val="0"/>
        <w:spacing w:before="19" w:line="240" w:lineRule="auto"/>
        <w:ind w:left="988" w:hanging="417"/>
        <w:contextualSpacing w:val="0"/>
        <w:rPr>
          <w:rFonts w:ascii="Consolas" w:hAnsi="Consolas"/>
          <w:sz w:val="15"/>
        </w:rPr>
      </w:pPr>
      <w:r>
        <w:rPr>
          <w:rFonts w:ascii="Consolas" w:hAnsi="Consolas"/>
          <w:color w:val="1A1A1A"/>
          <w:sz w:val="15"/>
        </w:rPr>
        <w:t>NAVEGADOR</w:t>
      </w:r>
      <w:r>
        <w:rPr>
          <w:rFonts w:ascii="Consolas" w:hAnsi="Consolas"/>
          <w:color w:val="1A1A1A"/>
          <w:spacing w:val="5"/>
          <w:sz w:val="15"/>
        </w:rPr>
        <w:t xml:space="preserve"> </w:t>
      </w:r>
      <w:r>
        <w:rPr>
          <w:rFonts w:ascii="Consolas" w:hAnsi="Consolas"/>
          <w:color w:val="1A1A1A"/>
          <w:sz w:val="15"/>
        </w:rPr>
        <w:t>MÁS</w:t>
      </w:r>
      <w:r>
        <w:rPr>
          <w:rFonts w:ascii="Consolas" w:hAnsi="Consolas"/>
          <w:color w:val="1A1A1A"/>
          <w:spacing w:val="5"/>
          <w:sz w:val="15"/>
        </w:rPr>
        <w:t xml:space="preserve"> </w:t>
      </w:r>
      <w:r>
        <w:rPr>
          <w:rFonts w:ascii="Consolas" w:hAnsi="Consolas"/>
          <w:color w:val="1A1A1A"/>
          <w:sz w:val="15"/>
        </w:rPr>
        <w:t>PREFERIDO</w:t>
      </w:r>
      <w:r>
        <w:rPr>
          <w:rFonts w:ascii="Consolas" w:hAnsi="Consolas"/>
          <w:color w:val="1A1A1A"/>
          <w:spacing w:val="6"/>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MENOS</w:t>
      </w:r>
      <w:r>
        <w:rPr>
          <w:rFonts w:ascii="Consolas" w:hAnsi="Consolas"/>
          <w:color w:val="1A1A1A"/>
          <w:spacing w:val="6"/>
          <w:sz w:val="15"/>
        </w:rPr>
        <w:t xml:space="preserve"> </w:t>
      </w:r>
      <w:r>
        <w:rPr>
          <w:rFonts w:ascii="Consolas" w:hAnsi="Consolas"/>
          <w:color w:val="1A1A1A"/>
          <w:spacing w:val="-2"/>
          <w:sz w:val="15"/>
        </w:rPr>
        <w:t>POPULAR</w:t>
      </w:r>
    </w:p>
    <w:p w:rsidR="00545656" w:rsidRDefault="00545656" w:rsidP="00545656">
      <w:pPr>
        <w:spacing w:before="35"/>
        <w:ind w:left="571"/>
        <w:rPr>
          <w:rFonts w:ascii="Consolas"/>
          <w:sz w:val="15"/>
        </w:rPr>
      </w:pPr>
      <w:r>
        <w:rPr>
          <w:rFonts w:ascii="Consolas"/>
          <w:color w:val="1A1A1A"/>
          <w:spacing w:val="-2"/>
          <w:sz w:val="15"/>
        </w:rPr>
        <w:t>==============================================================================</w:t>
      </w:r>
    </w:p>
    <w:p w:rsidR="00545656" w:rsidRDefault="00545656" w:rsidP="00545656">
      <w:pPr>
        <w:tabs>
          <w:tab w:val="left" w:pos="2827"/>
        </w:tabs>
        <w:spacing w:before="34" w:line="288" w:lineRule="auto"/>
        <w:ind w:left="571" w:right="4879"/>
        <w:rPr>
          <w:rFonts w:ascii="Consolas" w:hAnsi="Consolas"/>
          <w:sz w:val="15"/>
        </w:rPr>
      </w:pPr>
      <w:r>
        <w:rPr>
          <w:rFonts w:ascii="Consolas" w:hAnsi="Consolas"/>
          <w:color w:val="1A1A1A"/>
          <w:sz w:val="15"/>
        </w:rPr>
        <w:t xml:space="preserve">Canal más usado en </w:t>
      </w:r>
      <w:proofErr w:type="gramStart"/>
      <w:r>
        <w:rPr>
          <w:rFonts w:ascii="Consolas" w:hAnsi="Consolas"/>
          <w:color w:val="1A1A1A"/>
          <w:sz w:val="15"/>
        </w:rPr>
        <w:t>general :</w:t>
      </w:r>
      <w:proofErr w:type="gramEnd"/>
      <w:r>
        <w:rPr>
          <w:rFonts w:ascii="Consolas" w:hAnsi="Consolas"/>
          <w:color w:val="1A1A1A"/>
          <w:sz w:val="15"/>
        </w:rPr>
        <w:t xml:space="preserve"> Tienda Física (3,523 ventas, 54.2%) Navegador más preferido</w:t>
      </w:r>
      <w:r>
        <w:rPr>
          <w:rFonts w:ascii="Consolas" w:hAnsi="Consolas"/>
          <w:color w:val="1A1A1A"/>
          <w:sz w:val="15"/>
        </w:rPr>
        <w:tab/>
        <w:t>: Navegador 1 (1,273 ventas, 19.6%)</w:t>
      </w:r>
    </w:p>
    <w:p w:rsidR="00545656" w:rsidRDefault="00545656" w:rsidP="00545656">
      <w:pPr>
        <w:tabs>
          <w:tab w:val="left" w:pos="2827"/>
        </w:tabs>
        <w:spacing w:line="159" w:lineRule="exact"/>
        <w:ind w:left="571"/>
        <w:rPr>
          <w:rFonts w:ascii="Consolas"/>
          <w:sz w:val="15"/>
        </w:rPr>
      </w:pPr>
      <w:r>
        <w:rPr>
          <w:rFonts w:ascii="Consolas"/>
          <w:color w:val="1A1A1A"/>
          <w:sz w:val="15"/>
        </w:rPr>
        <w:t>Navegador</w:t>
      </w:r>
      <w:r>
        <w:rPr>
          <w:rFonts w:ascii="Consolas"/>
          <w:color w:val="1A1A1A"/>
          <w:spacing w:val="6"/>
          <w:sz w:val="15"/>
        </w:rPr>
        <w:t xml:space="preserve"> </w:t>
      </w:r>
      <w:r>
        <w:rPr>
          <w:rFonts w:ascii="Consolas"/>
          <w:color w:val="1A1A1A"/>
          <w:sz w:val="15"/>
        </w:rPr>
        <w:t>menos</w:t>
      </w:r>
      <w:r>
        <w:rPr>
          <w:rFonts w:ascii="Consolas"/>
          <w:color w:val="1A1A1A"/>
          <w:spacing w:val="7"/>
          <w:sz w:val="15"/>
        </w:rPr>
        <w:t xml:space="preserve"> </w:t>
      </w:r>
      <w:r>
        <w:rPr>
          <w:rFonts w:ascii="Consolas"/>
          <w:color w:val="1A1A1A"/>
          <w:spacing w:val="-2"/>
          <w:sz w:val="15"/>
        </w:rPr>
        <w:t>popular</w:t>
      </w:r>
      <w:r>
        <w:rPr>
          <w:rFonts w:ascii="Consolas"/>
          <w:color w:val="1A1A1A"/>
          <w:sz w:val="15"/>
        </w:rPr>
        <w:tab/>
        <w:t>:</w:t>
      </w:r>
      <w:r>
        <w:rPr>
          <w:rFonts w:ascii="Consolas"/>
          <w:color w:val="1A1A1A"/>
          <w:spacing w:val="4"/>
          <w:sz w:val="15"/>
        </w:rPr>
        <w:t xml:space="preserve"> </w:t>
      </w:r>
      <w:r>
        <w:rPr>
          <w:rFonts w:ascii="Consolas"/>
          <w:color w:val="1A1A1A"/>
          <w:sz w:val="15"/>
        </w:rPr>
        <w:t>Navegador</w:t>
      </w:r>
      <w:r>
        <w:rPr>
          <w:rFonts w:ascii="Consolas"/>
          <w:color w:val="1A1A1A"/>
          <w:spacing w:val="5"/>
          <w:sz w:val="15"/>
        </w:rPr>
        <w:t xml:space="preserve"> </w:t>
      </w:r>
      <w:r>
        <w:rPr>
          <w:rFonts w:ascii="Consolas"/>
          <w:color w:val="1A1A1A"/>
          <w:sz w:val="15"/>
        </w:rPr>
        <w:t>4</w:t>
      </w:r>
      <w:r>
        <w:rPr>
          <w:rFonts w:ascii="Consolas"/>
          <w:color w:val="1A1A1A"/>
          <w:spacing w:val="4"/>
          <w:sz w:val="15"/>
        </w:rPr>
        <w:t xml:space="preserve"> </w:t>
      </w:r>
      <w:r>
        <w:rPr>
          <w:rFonts w:ascii="Consolas"/>
          <w:color w:val="1A1A1A"/>
          <w:sz w:val="15"/>
        </w:rPr>
        <w:t>(197</w:t>
      </w:r>
      <w:r>
        <w:rPr>
          <w:rFonts w:ascii="Consolas"/>
          <w:color w:val="1A1A1A"/>
          <w:spacing w:val="5"/>
          <w:sz w:val="15"/>
        </w:rPr>
        <w:t xml:space="preserve"> </w:t>
      </w:r>
      <w:r>
        <w:rPr>
          <w:rFonts w:ascii="Consolas"/>
          <w:color w:val="1A1A1A"/>
          <w:sz w:val="15"/>
        </w:rPr>
        <w:t>ventas,</w:t>
      </w:r>
      <w:r>
        <w:rPr>
          <w:rFonts w:ascii="Consolas"/>
          <w:color w:val="1A1A1A"/>
          <w:spacing w:val="5"/>
          <w:sz w:val="15"/>
        </w:rPr>
        <w:t xml:space="preserve"> </w:t>
      </w:r>
      <w:r>
        <w:rPr>
          <w:rFonts w:ascii="Consolas"/>
          <w:color w:val="1A1A1A"/>
          <w:spacing w:val="-2"/>
          <w:sz w:val="15"/>
        </w:rPr>
        <w:t>3.0%)</w:t>
      </w:r>
    </w:p>
    <w:p w:rsidR="00545656" w:rsidRDefault="00545656" w:rsidP="00545656">
      <w:pPr>
        <w:pStyle w:val="Textoindependiente"/>
        <w:spacing w:before="69"/>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3"/>
        </w:numPr>
        <w:tabs>
          <w:tab w:val="left" w:pos="988"/>
        </w:tabs>
        <w:autoSpaceDE w:val="0"/>
        <w:autoSpaceDN w:val="0"/>
        <w:spacing w:before="19" w:line="240" w:lineRule="auto"/>
        <w:ind w:left="988" w:hanging="417"/>
        <w:contextualSpacing w:val="0"/>
        <w:rPr>
          <w:rFonts w:ascii="Consolas"/>
          <w:sz w:val="15"/>
        </w:rPr>
      </w:pPr>
      <w:r>
        <w:rPr>
          <w:rFonts w:ascii="Consolas"/>
          <w:color w:val="1A1A1A"/>
          <w:sz w:val="15"/>
        </w:rPr>
        <w:t>VENTAS</w:t>
      </w:r>
      <w:r>
        <w:rPr>
          <w:rFonts w:ascii="Consolas"/>
          <w:color w:val="1A1A1A"/>
          <w:spacing w:val="4"/>
          <w:sz w:val="15"/>
        </w:rPr>
        <w:t xml:space="preserve"> </w:t>
      </w:r>
      <w:r>
        <w:rPr>
          <w:rFonts w:ascii="Consolas"/>
          <w:color w:val="1A1A1A"/>
          <w:sz w:val="15"/>
        </w:rPr>
        <w:t>PAGADAS</w:t>
      </w:r>
      <w:r>
        <w:rPr>
          <w:rFonts w:ascii="Consolas"/>
          <w:color w:val="1A1A1A"/>
          <w:spacing w:val="5"/>
          <w:sz w:val="15"/>
        </w:rPr>
        <w:t xml:space="preserve"> </w:t>
      </w:r>
      <w:r>
        <w:rPr>
          <w:rFonts w:ascii="Consolas"/>
          <w:color w:val="1A1A1A"/>
          <w:sz w:val="15"/>
        </w:rPr>
        <w:t>CONTRA</w:t>
      </w:r>
      <w:r>
        <w:rPr>
          <w:rFonts w:ascii="Consolas"/>
          <w:color w:val="1A1A1A"/>
          <w:spacing w:val="5"/>
          <w:sz w:val="15"/>
        </w:rPr>
        <w:t xml:space="preserve"> </w:t>
      </w:r>
      <w:r>
        <w:rPr>
          <w:rFonts w:ascii="Consolas"/>
          <w:color w:val="1A1A1A"/>
          <w:sz w:val="15"/>
        </w:rPr>
        <w:t>ENTREGA</w:t>
      </w:r>
      <w:r>
        <w:rPr>
          <w:rFonts w:ascii="Consolas"/>
          <w:color w:val="1A1A1A"/>
          <w:spacing w:val="5"/>
          <w:sz w:val="15"/>
        </w:rPr>
        <w:t xml:space="preserve"> </w:t>
      </w:r>
      <w:r>
        <w:rPr>
          <w:rFonts w:ascii="Consolas"/>
          <w:color w:val="1A1A1A"/>
          <w:sz w:val="15"/>
        </w:rPr>
        <w:t>O</w:t>
      </w:r>
      <w:r>
        <w:rPr>
          <w:rFonts w:ascii="Consolas"/>
          <w:color w:val="1A1A1A"/>
          <w:spacing w:val="5"/>
          <w:sz w:val="15"/>
        </w:rPr>
        <w:t xml:space="preserve"> </w:t>
      </w:r>
      <w:r>
        <w:rPr>
          <w:rFonts w:ascii="Consolas"/>
          <w:color w:val="1A1A1A"/>
          <w:sz w:val="15"/>
        </w:rPr>
        <w:t>EN</w:t>
      </w:r>
      <w:r>
        <w:rPr>
          <w:rFonts w:ascii="Consolas"/>
          <w:color w:val="1A1A1A"/>
          <w:spacing w:val="5"/>
          <w:sz w:val="15"/>
        </w:rPr>
        <w:t xml:space="preserve"> </w:t>
      </w:r>
      <w:r>
        <w:rPr>
          <w:rFonts w:ascii="Consolas"/>
          <w:color w:val="1A1A1A"/>
          <w:spacing w:val="-2"/>
          <w:sz w:val="15"/>
        </w:rPr>
        <w:t>EFECTIVO</w:t>
      </w:r>
    </w:p>
    <w:p w:rsidR="00545656" w:rsidRDefault="00E448FB" w:rsidP="00545656">
      <w:pPr>
        <w:spacing w:before="34"/>
        <w:ind w:left="571"/>
        <w:rPr>
          <w:rFonts w:ascii="Consolas"/>
          <w:color w:val="1A1A1A"/>
          <w:spacing w:val="-2"/>
          <w:sz w:val="15"/>
        </w:rPr>
      </w:pPr>
      <w:r>
        <w:rPr>
          <w:rFonts w:ascii="Segoe UI Semibold"/>
          <w:noProof/>
          <w:sz w:val="18"/>
          <w:lang w:eastAsia="es-ES"/>
        </w:rPr>
        <w:lastRenderedPageBreak/>
        <mc:AlternateContent>
          <mc:Choice Requires="wpg">
            <w:drawing>
              <wp:anchor distT="0" distB="0" distL="0" distR="0" simplePos="0" relativeHeight="251669504" behindDoc="1" locked="0" layoutInCell="1" allowOverlap="1" wp14:anchorId="73BC63BB" wp14:editId="1D4B01EF">
                <wp:simplePos x="0" y="0"/>
                <wp:positionH relativeFrom="margin">
                  <wp:align>left</wp:align>
                </wp:positionH>
                <wp:positionV relativeFrom="margin">
                  <wp:posOffset>-213360</wp:posOffset>
                </wp:positionV>
                <wp:extent cx="6477000" cy="5566410"/>
                <wp:effectExtent l="0" t="0" r="0" b="0"/>
                <wp:wrapNone/>
                <wp:docPr id="1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5566410"/>
                          <a:chOff x="0" y="0"/>
                          <a:chExt cx="6477000" cy="8343900"/>
                        </a:xfrm>
                      </wpg:grpSpPr>
                      <wps:wsp>
                        <wps:cNvPr id="134" name="Graphic 334"/>
                        <wps:cNvSpPr/>
                        <wps:spPr>
                          <a:xfrm>
                            <a:off x="0" y="0"/>
                            <a:ext cx="6477000" cy="8343900"/>
                          </a:xfrm>
                          <a:custGeom>
                            <a:avLst/>
                            <a:gdLst/>
                            <a:ahLst/>
                            <a:cxnLst/>
                            <a:rect l="l" t="t" r="r" b="b"/>
                            <a:pathLst>
                              <a:path w="6477000" h="8343900">
                                <a:moveTo>
                                  <a:pt x="6476850" y="8343707"/>
                                </a:moveTo>
                                <a:lnTo>
                                  <a:pt x="0" y="8343707"/>
                                </a:lnTo>
                                <a:lnTo>
                                  <a:pt x="0" y="0"/>
                                </a:lnTo>
                                <a:lnTo>
                                  <a:pt x="6476850" y="0"/>
                                </a:lnTo>
                                <a:lnTo>
                                  <a:pt x="6476850" y="8343707"/>
                                </a:lnTo>
                                <a:close/>
                              </a:path>
                            </a:pathLst>
                          </a:custGeom>
                          <a:solidFill>
                            <a:srgbClr val="F6F7FA"/>
                          </a:solidFill>
                        </wps:spPr>
                        <wps:bodyPr wrap="square" lIns="0" tIns="0" rIns="0" bIns="0" rtlCol="0">
                          <a:prstTxWarp prst="textNoShape">
                            <a:avLst/>
                          </a:prstTxWarp>
                          <a:noAutofit/>
                        </wps:bodyPr>
                      </wps:wsp>
                      <wps:wsp>
                        <wps:cNvPr id="135" name="Graphic 335"/>
                        <wps:cNvSpPr/>
                        <wps:spPr>
                          <a:xfrm>
                            <a:off x="-12" y="-2"/>
                            <a:ext cx="6477000" cy="8343900"/>
                          </a:xfrm>
                          <a:custGeom>
                            <a:avLst/>
                            <a:gdLst/>
                            <a:ahLst/>
                            <a:cxnLst/>
                            <a:rect l="l" t="t" r="r" b="b"/>
                            <a:pathLst>
                              <a:path w="6477000" h="8343900">
                                <a:moveTo>
                                  <a:pt x="6476860" y="0"/>
                                </a:moveTo>
                                <a:lnTo>
                                  <a:pt x="6467335" y="0"/>
                                </a:lnTo>
                                <a:lnTo>
                                  <a:pt x="0" y="0"/>
                                </a:lnTo>
                                <a:lnTo>
                                  <a:pt x="0" y="9525"/>
                                </a:lnTo>
                                <a:lnTo>
                                  <a:pt x="6467335" y="9525"/>
                                </a:lnTo>
                                <a:lnTo>
                                  <a:pt x="6467335" y="8343697"/>
                                </a:lnTo>
                                <a:lnTo>
                                  <a:pt x="6476860" y="8343697"/>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136" name="Graphic 336"/>
                        <wps:cNvSpPr/>
                        <wps:spPr>
                          <a:xfrm>
                            <a:off x="0" y="0"/>
                            <a:ext cx="28575" cy="8343900"/>
                          </a:xfrm>
                          <a:custGeom>
                            <a:avLst/>
                            <a:gdLst/>
                            <a:ahLst/>
                            <a:cxnLst/>
                            <a:rect l="l" t="t" r="r" b="b"/>
                            <a:pathLst>
                              <a:path w="28575" h="8343900">
                                <a:moveTo>
                                  <a:pt x="28574" y="8343707"/>
                                </a:moveTo>
                                <a:lnTo>
                                  <a:pt x="0" y="8343707"/>
                                </a:lnTo>
                                <a:lnTo>
                                  <a:pt x="0" y="0"/>
                                </a:lnTo>
                                <a:lnTo>
                                  <a:pt x="28574" y="9524"/>
                                </a:lnTo>
                                <a:lnTo>
                                  <a:pt x="28574" y="8343707"/>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AE69248" id="Group 333" o:spid="_x0000_s1026" style="position:absolute;margin-left:0;margin-top:-16.8pt;width:510pt;height:438.3pt;z-index:-251646976;mso-wrap-distance-left:0;mso-wrap-distance-right:0;mso-position-horizontal:left;mso-position-horizontal-relative:margin;mso-position-vertical-relative:margin;mso-height-relative:margin" coordsize="64770,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R0WAMAAHQNAAAOAAAAZHJzL2Uyb0RvYy54bWzsV21P2zAQ/j5p/8HKd0jbtGmJSBEDiiYh&#10;hgTTPruO86IlsWe7Tfn3OztxEtoiCkNDmqZIySU+38tz99jO6dmmyNGaCpmxMnSGxwMH0ZKwKCuT&#10;0Pn+sDiaOUgqXEY4ZyUNnUcqnbP550+nFQ/oiKUsj6hAYKSUQcVDJ1WKB64rSUoLLI8ZpyUMxkwU&#10;WMGrSNxI4AqsF7k7Ggx8t2Ii4oIRKiV8vawHnbmxH8eUqG9xLKlCeehAbMrchbkv9d2dn+IgEZin&#10;GWnCwG+IosBZCU5bU5dYYbQS2Y6pIiOCSRarY8IKl8VxRqjJAbIZDrayuRZsxU0uSVAlvIUJoN3C&#10;6c1mye36TqAsgtp5noNKXECRjF/kwQeAp+JJAFrXgt/zO1HnCOINIz8lDLvb4/o96ZQ3sSj0JEgV&#10;bQzujy3udKMQgY/+eDodDKA8BMYmE98fD5vKkBTKtzOPpFf7Zs68sXcCZnRUOKgdm/DacCoOXSY7&#10;IOWfAXmfYk5NfaSGqAVy3AFZN5bnjWsojZ7G0QArA9lA+mqU9uWKA7KS6poyAzhe30gFbqAnIyvh&#10;1EpkU1pRAEk0PXJDD+UgoIdwENBjqYPGAcdKz7MiqnoVS0PHhqLHC7amD8xoKl02qKw/m0BlobBa&#10;bzqYNuXpNPOyP2OfrtWwT25s15q23HbMPmudvv/DNZ9Gai2SnEkKgEBvaURawUADH/vgS5Zn0SLL&#10;cw2FFMnyIhdojQHlhb+YLs4bEHpq0Ki2HbS0ZNEj9FMFK1PoyF8rLKiD8q8ldCzkrawgrLC0glD5&#10;BTOLnamCkOph8wMLjjiIoaOAc7fMNi4ObJfopFpdPbNk5yvF4ky3kImtjqh5ARLpleGvsGmyy6aJ&#10;xk+7B9a9zKaj4cg04NGo7ue9y47t4rrAlo/9mlqoPp5Q/tPWf45K/tifeh7AZ1dcKLJtZvs8nEq1&#10;z5PJyID/rKm+01cp6wL4J3Z5sPHZZ4/OTfav1T8gGFirtqC17t+H+1e+vv5zf/ekYxekhtPtTurv&#10;ct/gdzD3e0zBgSX+aDaZAi30aeODad9E8sIuqrXgTPFBe2jnHShkzjHPkr9T1bh2m/370mh8NRt+&#10;ufwnaGSOp3C0N4eJ5jdE/zv0382W2/0szX8DAAD//wMAUEsDBBQABgAIAAAAIQBCyejA3wAAAAkB&#10;AAAPAAAAZHJzL2Rvd25yZXYueG1sTI9BS8NAFITvgv9heYK3djdGS4l5KaWopyLYCuLtNfuahGZ3&#10;Q3abpP/e7ckehxlmvslXk2nFwL1vnEVI5goE29LpxlYI3/v32RKED2Q1tc4ywoU9rIr7u5wy7Ub7&#10;xcMuVCKWWJ8RQh1Cl0npy5oN+bnr2Ebv6HpDIcq+krqnMZabVj4ptZCGGhsXaup4U3N52p0NwsdI&#10;4zpN3obt6bi5/O5fPn+2CSM+PkzrVxCBp/Afhit+RIciMh3c2WovWoR4JCDM0nQB4mqrOAfigLB8&#10;ThXIIpe3D4o/AAAA//8DAFBLAQItABQABgAIAAAAIQC2gziS/gAAAOEBAAATAAAAAAAAAAAAAAAA&#10;AAAAAABbQ29udGVudF9UeXBlc10ueG1sUEsBAi0AFAAGAAgAAAAhADj9If/WAAAAlAEAAAsAAAAA&#10;AAAAAAAAAAAALwEAAF9yZWxzLy5yZWxzUEsBAi0AFAAGAAgAAAAhAP+NlHRYAwAAdA0AAA4AAAAA&#10;AAAAAAAAAAAALgIAAGRycy9lMm9Eb2MueG1sUEsBAi0AFAAGAAgAAAAhAELJ6MDfAAAACQEAAA8A&#10;AAAAAAAAAAAAAAAAsgUAAGRycy9kb3ducmV2LnhtbFBLBQYAAAAABAAEAPMAAAC+BgAAAAA=&#10;">
                <v:shape id="Graphic 334" o:spid="_x0000_s1027" style="position:absolute;width:64770;height:83439;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ztVcUA&#10;AADcAAAADwAAAGRycy9kb3ducmV2LnhtbESPQWvCQBCF74L/YRmhN93YlpJG1xDEQtNDQS2eh+yY&#10;RLOzS3Zr0n/fLRS8zfDe++bNOh9NJ27U+9ayguUiAUFcWd1yreDr+DZPQfiArLGzTAp+yEO+mU7W&#10;mGk78J5uh1CLCGGfoYImBJdJ6auGDPqFdcRRO9veYIhrX0vd4xDhppOPSfIiDbYcLzToaNtQdT18&#10;GwW7a0ScXvefXO5c+lEcy4trnVIPs7FYgQg0hrv5P/2uY/2nZ/h7Jk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rO1VxQAAANwAAAAPAAAAAAAAAAAAAAAAAJgCAABkcnMv&#10;ZG93bnJldi54bWxQSwUGAAAAAAQABAD1AAAAigMAAAAA&#10;" path="m6476850,8343707l,8343707,,,6476850,r,8343707xe" fillcolor="#f6f7fa" stroked="f">
                  <v:path arrowok="t"/>
                </v:shape>
                <v:shape id="Graphic 335" o:spid="_x0000_s1028" style="position:absolute;width:64769;height:83438;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SuWMMA&#10;AADcAAAADwAAAGRycy9kb3ducmV2LnhtbERPS2vCQBC+F/wPywi91U2qUUldRSqFQk/VeuhtyI5J&#10;anY27G4e/fduoeBtPr7nbHajaURPzteWFaSzBARxYXXNpYKv09vTGoQPyBoby6TglzzstpOHDeba&#10;DvxJ/TGUIoawz1FBFUKbS+mLigz6mW2JI3exzmCI0JVSOxxiuGnkc5IspcGaY0OFLb1WVFyPnVFw&#10;/pGHRaqzy/dHl6zcaZWu7fKs1ON03L+ACDSGu/jf/a7j/HkGf8/EC+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SuWMMAAADcAAAADwAAAAAAAAAAAAAAAACYAgAAZHJzL2Rv&#10;d25yZXYueG1sUEsFBgAAAAAEAAQA9QAAAIgDAAAAAA==&#10;" path="m6476860,r-9525,l,,,9525r6467335,l6467335,8343697r9525,l6476860,9525r,-9525xe" fillcolor="#e6e6e6" stroked="f">
                  <v:path arrowok="t"/>
                </v:shape>
                <v:shape id="Graphic 336" o:spid="_x0000_s1029" style="position:absolute;width:285;height:83439;visibility:visible;mso-wrap-style:square;v-text-anchor:top" coordsize="28575,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lhV8UA&#10;AADcAAAADwAAAGRycy9kb3ducmV2LnhtbESP0WqDQBBF3wv9h2UKeZFmbQOh2KxSQoQSQkCTDxjc&#10;qUrdWeuuxvx9NhDo2wz33jN3NtlsOjHR4FrLCt6WMQjiyuqWawXnU/76AcJ5ZI2dZVJwJQdZ+vy0&#10;wUTbCxc0lb4WAcIuQQWN930ipasaMuiWticO2o8dDPqwDrXUA14C3HTyPY7X0mDL4UKDPW0bqn7L&#10;0QRK5OrqkPvdiOVftNsejvviPCq1eJm/PkF4mv2/+ZH+1qH+ag33Z8IE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mWFXxQAAANwAAAAPAAAAAAAAAAAAAAAAAJgCAABkcnMv&#10;ZG93bnJldi54bWxQSwUGAAAAAAQABAD1AAAAigMAAAAA&#10;" path="m28574,8343707r-28574,l,,28574,9524r,8334183xe" fillcolor="#4e81bd" stroked="f">
                  <v:path arrowok="t"/>
                </v:shape>
                <w10:wrap anchorx="margin" anchory="margin"/>
              </v:group>
            </w:pict>
          </mc:Fallback>
        </mc:AlternateContent>
      </w:r>
      <w:r w:rsidR="00545656">
        <w:rPr>
          <w:rFonts w:ascii="Consolas"/>
          <w:color w:val="1A1A1A"/>
          <w:spacing w:val="-2"/>
          <w:sz w:val="15"/>
        </w:rPr>
        <w:t>==============================================================================</w:t>
      </w:r>
    </w:p>
    <w:p w:rsidR="00011E5E" w:rsidRDefault="00011E5E" w:rsidP="00545656">
      <w:pPr>
        <w:spacing w:before="34"/>
        <w:ind w:left="571"/>
        <w:rPr>
          <w:rFonts w:ascii="Consolas"/>
          <w:sz w:val="15"/>
        </w:rPr>
      </w:pPr>
    </w:p>
    <w:p w:rsidR="00545656" w:rsidRDefault="00545656" w:rsidP="00545656">
      <w:pPr>
        <w:spacing w:before="35" w:line="266" w:lineRule="auto"/>
        <w:ind w:left="738" w:right="2373" w:hanging="168"/>
        <w:rPr>
          <w:rFonts w:ascii="Consolas"/>
          <w:sz w:val="15"/>
        </w:rPr>
      </w:pPr>
      <w:r>
        <w:rPr>
          <w:rFonts w:ascii="Consolas"/>
          <w:color w:val="1A1A1A"/>
          <w:sz w:val="15"/>
        </w:rPr>
        <w:t xml:space="preserve">RESPUESTA (criterio del auxiliar: </w:t>
      </w:r>
      <w:proofErr w:type="spellStart"/>
      <w:r>
        <w:rPr>
          <w:rFonts w:ascii="Consolas"/>
          <w:color w:val="1A1A1A"/>
          <w:sz w:val="15"/>
        </w:rPr>
        <w:t>MetodoPago</w:t>
      </w:r>
      <w:proofErr w:type="spellEnd"/>
      <w:r>
        <w:rPr>
          <w:rFonts w:ascii="Consolas"/>
          <w:color w:val="1A1A1A"/>
          <w:sz w:val="15"/>
        </w:rPr>
        <w:t xml:space="preserve"> = 0 cuenta como efectivo y como contra entrega) Ventas contra entrega o en </w:t>
      </w:r>
      <w:proofErr w:type="gramStart"/>
      <w:r>
        <w:rPr>
          <w:rFonts w:ascii="Consolas"/>
          <w:color w:val="1A1A1A"/>
          <w:sz w:val="15"/>
        </w:rPr>
        <w:t>efectivo :</w:t>
      </w:r>
      <w:proofErr w:type="gramEnd"/>
      <w:r>
        <w:rPr>
          <w:rFonts w:ascii="Consolas"/>
          <w:color w:val="1A1A1A"/>
          <w:sz w:val="15"/>
        </w:rPr>
        <w:t xml:space="preserve"> 1,207 de 6,500 (18.6%)</w:t>
      </w:r>
    </w:p>
    <w:p w:rsidR="00545656" w:rsidRDefault="00545656" w:rsidP="00545656">
      <w:pPr>
        <w:tabs>
          <w:tab w:val="left" w:pos="3746"/>
        </w:tabs>
        <w:spacing w:before="15"/>
        <w:ind w:left="738"/>
        <w:rPr>
          <w:rFonts w:ascii="Consolas"/>
          <w:sz w:val="15"/>
        </w:rPr>
      </w:pPr>
      <w:r>
        <w:rPr>
          <w:rFonts w:ascii="Consolas"/>
          <w:color w:val="1A1A1A"/>
          <w:sz w:val="15"/>
        </w:rPr>
        <w:t>Monto</w:t>
      </w:r>
      <w:r>
        <w:rPr>
          <w:rFonts w:ascii="Consolas"/>
          <w:color w:val="1A1A1A"/>
          <w:spacing w:val="5"/>
          <w:sz w:val="15"/>
        </w:rPr>
        <w:t xml:space="preserve"> </w:t>
      </w:r>
      <w:r>
        <w:rPr>
          <w:rFonts w:ascii="Consolas"/>
          <w:color w:val="1A1A1A"/>
          <w:spacing w:val="-2"/>
          <w:sz w:val="15"/>
        </w:rPr>
        <w:t>acumulado</w:t>
      </w:r>
      <w:r>
        <w:rPr>
          <w:rFonts w:ascii="Consolas"/>
          <w:color w:val="1A1A1A"/>
          <w:sz w:val="15"/>
        </w:rPr>
        <w:tab/>
        <w:t>:</w:t>
      </w:r>
      <w:r>
        <w:rPr>
          <w:rFonts w:ascii="Consolas"/>
          <w:color w:val="1A1A1A"/>
          <w:spacing w:val="6"/>
          <w:sz w:val="15"/>
        </w:rPr>
        <w:t xml:space="preserve"> </w:t>
      </w:r>
      <w:r>
        <w:rPr>
          <w:rFonts w:ascii="Consolas"/>
          <w:color w:val="1A1A1A"/>
          <w:sz w:val="15"/>
        </w:rPr>
        <w:t>Q244</w:t>
      </w:r>
      <w:proofErr w:type="gramStart"/>
      <w:r>
        <w:rPr>
          <w:rFonts w:ascii="Consolas"/>
          <w:color w:val="1A1A1A"/>
          <w:sz w:val="15"/>
        </w:rPr>
        <w:t>,501.50</w:t>
      </w:r>
      <w:proofErr w:type="gramEnd"/>
      <w:r>
        <w:rPr>
          <w:rFonts w:ascii="Consolas"/>
          <w:color w:val="1A1A1A"/>
          <w:spacing w:val="7"/>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Q1,340,575.80</w:t>
      </w:r>
      <w:r>
        <w:rPr>
          <w:rFonts w:ascii="Consolas"/>
          <w:color w:val="1A1A1A"/>
          <w:spacing w:val="7"/>
          <w:sz w:val="15"/>
        </w:rPr>
        <w:t xml:space="preserve"> </w:t>
      </w:r>
      <w:r>
        <w:rPr>
          <w:rFonts w:ascii="Consolas"/>
          <w:color w:val="1A1A1A"/>
          <w:spacing w:val="-2"/>
          <w:sz w:val="15"/>
        </w:rPr>
        <w:t>(18.2%)</w:t>
      </w:r>
    </w:p>
    <w:p w:rsidR="00545656" w:rsidRDefault="00545656" w:rsidP="00545656">
      <w:pPr>
        <w:pStyle w:val="Textoindependiente"/>
        <w:spacing w:before="53"/>
        <w:rPr>
          <w:rFonts w:ascii="Consolas"/>
          <w:sz w:val="15"/>
        </w:rPr>
      </w:pPr>
    </w:p>
    <w:p w:rsidR="00545656" w:rsidRDefault="00545656" w:rsidP="00545656">
      <w:pPr>
        <w:spacing w:before="1"/>
        <w:ind w:left="571"/>
        <w:rPr>
          <w:rFonts w:ascii="Consolas" w:hAnsi="Consolas"/>
          <w:sz w:val="15"/>
        </w:rPr>
      </w:pPr>
      <w:r>
        <w:rPr>
          <w:rFonts w:ascii="Consolas" w:hAnsi="Consolas"/>
          <w:color w:val="1A1A1A"/>
          <w:sz w:val="15"/>
        </w:rPr>
        <w:t>DETALLE</w:t>
      </w:r>
      <w:r>
        <w:rPr>
          <w:rFonts w:ascii="Consolas" w:hAnsi="Consolas"/>
          <w:color w:val="1A1A1A"/>
          <w:spacing w:val="5"/>
          <w:sz w:val="15"/>
        </w:rPr>
        <w:t xml:space="preserve"> </w:t>
      </w:r>
      <w:r>
        <w:rPr>
          <w:rFonts w:ascii="Consolas" w:hAnsi="Consolas"/>
          <w:color w:val="1A1A1A"/>
          <w:sz w:val="15"/>
        </w:rPr>
        <w:t>COMPLEMENTARIO</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6"/>
          <w:sz w:val="15"/>
        </w:rPr>
        <w:t xml:space="preserve"> </w:t>
      </w:r>
      <w:r>
        <w:rPr>
          <w:rFonts w:ascii="Consolas" w:hAnsi="Consolas"/>
          <w:color w:val="1A1A1A"/>
          <w:sz w:val="15"/>
        </w:rPr>
        <w:t>dónde</w:t>
      </w:r>
      <w:r>
        <w:rPr>
          <w:rFonts w:ascii="Consolas" w:hAnsi="Consolas"/>
          <w:color w:val="1A1A1A"/>
          <w:spacing w:val="5"/>
          <w:sz w:val="15"/>
        </w:rPr>
        <w:t xml:space="preserve"> </w:t>
      </w:r>
      <w:r>
        <w:rPr>
          <w:rFonts w:ascii="Consolas" w:hAnsi="Consolas"/>
          <w:color w:val="1A1A1A"/>
          <w:sz w:val="15"/>
        </w:rPr>
        <w:t>se</w:t>
      </w:r>
      <w:r>
        <w:rPr>
          <w:rFonts w:ascii="Consolas" w:hAnsi="Consolas"/>
          <w:color w:val="1A1A1A"/>
          <w:spacing w:val="5"/>
          <w:sz w:val="15"/>
        </w:rPr>
        <w:t xml:space="preserve"> </w:t>
      </w:r>
      <w:r>
        <w:rPr>
          <w:rFonts w:ascii="Consolas" w:hAnsi="Consolas"/>
          <w:color w:val="1A1A1A"/>
          <w:sz w:val="15"/>
        </w:rPr>
        <w:t>cobró</w:t>
      </w:r>
      <w:r>
        <w:rPr>
          <w:rFonts w:ascii="Consolas" w:hAnsi="Consolas"/>
          <w:color w:val="1A1A1A"/>
          <w:spacing w:val="6"/>
          <w:sz w:val="15"/>
        </w:rPr>
        <w:t xml:space="preserve"> </w:t>
      </w:r>
      <w:r>
        <w:rPr>
          <w:rFonts w:ascii="Consolas" w:hAnsi="Consolas"/>
          <w:color w:val="1A1A1A"/>
          <w:sz w:val="15"/>
        </w:rPr>
        <w:t>ese</w:t>
      </w:r>
      <w:r>
        <w:rPr>
          <w:rFonts w:ascii="Consolas" w:hAnsi="Consolas"/>
          <w:color w:val="1A1A1A"/>
          <w:spacing w:val="5"/>
          <w:sz w:val="15"/>
        </w:rPr>
        <w:t xml:space="preserve"> </w:t>
      </w:r>
      <w:r>
        <w:rPr>
          <w:rFonts w:ascii="Consolas" w:hAnsi="Consolas"/>
          <w:color w:val="1A1A1A"/>
          <w:spacing w:val="-2"/>
          <w:sz w:val="15"/>
        </w:rPr>
        <w:t>efectivo</w:t>
      </w:r>
    </w:p>
    <w:p w:rsidR="00545656" w:rsidRDefault="00545656" w:rsidP="00545656">
      <w:pPr>
        <w:tabs>
          <w:tab w:val="left" w:pos="4497"/>
          <w:tab w:val="left" w:pos="7505"/>
        </w:tabs>
        <w:spacing w:before="34" w:line="288" w:lineRule="auto"/>
        <w:ind w:left="738" w:right="2373"/>
        <w:rPr>
          <w:rFonts w:ascii="Consolas" w:hAnsi="Consolas"/>
          <w:sz w:val="15"/>
        </w:rPr>
      </w:pPr>
      <w:r>
        <w:rPr>
          <w:rFonts w:ascii="Consolas" w:hAnsi="Consolas"/>
          <w:color w:val="1A1A1A"/>
          <w:sz w:val="15"/>
        </w:rPr>
        <w:t>Originado en navegador (cobro en la entrega</w:t>
      </w:r>
      <w:proofErr w:type="gramStart"/>
      <w:r>
        <w:rPr>
          <w:rFonts w:ascii="Consolas" w:hAnsi="Consolas"/>
          <w:color w:val="1A1A1A"/>
          <w:sz w:val="15"/>
        </w:rPr>
        <w:t>) :</w:t>
      </w:r>
      <w:proofErr w:type="gramEnd"/>
      <w:r>
        <w:rPr>
          <w:rFonts w:ascii="Consolas" w:hAnsi="Consolas"/>
          <w:color w:val="1A1A1A"/>
          <w:sz w:val="15"/>
        </w:rPr>
        <w:t xml:space="preserve"> 633 ventas (52.4% del efectivo)</w:t>
      </w:r>
      <w:r>
        <w:rPr>
          <w:rFonts w:ascii="Consolas" w:hAnsi="Consolas"/>
          <w:color w:val="1A1A1A"/>
          <w:sz w:val="15"/>
        </w:rPr>
        <w:tab/>
      </w:r>
      <w:r>
        <w:rPr>
          <w:rFonts w:ascii="Consolas" w:hAnsi="Consolas"/>
          <w:color w:val="1A1A1A"/>
          <w:spacing w:val="-2"/>
          <w:sz w:val="15"/>
        </w:rPr>
        <w:t xml:space="preserve">Q129,138.10 </w:t>
      </w:r>
      <w:r>
        <w:rPr>
          <w:rFonts w:ascii="Consolas" w:hAnsi="Consolas"/>
          <w:color w:val="1A1A1A"/>
          <w:sz w:val="15"/>
        </w:rPr>
        <w:t>Originado</w:t>
      </w:r>
      <w:r>
        <w:rPr>
          <w:rFonts w:ascii="Consolas" w:hAnsi="Consolas"/>
          <w:color w:val="1A1A1A"/>
          <w:spacing w:val="5"/>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z w:val="15"/>
        </w:rPr>
        <w:t>tienda</w:t>
      </w:r>
      <w:r>
        <w:rPr>
          <w:rFonts w:ascii="Consolas" w:hAnsi="Consolas"/>
          <w:color w:val="1A1A1A"/>
          <w:spacing w:val="5"/>
          <w:sz w:val="15"/>
        </w:rPr>
        <w:t xml:space="preserve"> </w:t>
      </w:r>
      <w:r>
        <w:rPr>
          <w:rFonts w:ascii="Consolas" w:hAnsi="Consolas"/>
          <w:color w:val="1A1A1A"/>
          <w:sz w:val="15"/>
        </w:rPr>
        <w:t>física</w:t>
      </w:r>
      <w:r>
        <w:rPr>
          <w:rFonts w:ascii="Consolas" w:hAnsi="Consolas"/>
          <w:color w:val="1A1A1A"/>
          <w:spacing w:val="6"/>
          <w:sz w:val="15"/>
        </w:rPr>
        <w:t xml:space="preserve"> </w:t>
      </w:r>
      <w:r>
        <w:rPr>
          <w:rFonts w:ascii="Consolas" w:hAnsi="Consolas"/>
          <w:color w:val="1A1A1A"/>
          <w:sz w:val="15"/>
        </w:rPr>
        <w:t>(cobro</w:t>
      </w:r>
      <w:r>
        <w:rPr>
          <w:rFonts w:ascii="Consolas" w:hAnsi="Consolas"/>
          <w:color w:val="1A1A1A"/>
          <w:spacing w:val="5"/>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pacing w:val="-2"/>
          <w:sz w:val="15"/>
        </w:rPr>
        <w:t>caja)</w:t>
      </w:r>
      <w:r>
        <w:rPr>
          <w:rFonts w:ascii="Consolas" w:hAnsi="Consolas"/>
          <w:color w:val="1A1A1A"/>
          <w:sz w:val="15"/>
        </w:rPr>
        <w:tab/>
        <w:t>:</w:t>
      </w:r>
      <w:r>
        <w:rPr>
          <w:rFonts w:ascii="Consolas" w:hAnsi="Consolas"/>
          <w:color w:val="1A1A1A"/>
          <w:spacing w:val="4"/>
          <w:sz w:val="15"/>
        </w:rPr>
        <w:t xml:space="preserve"> </w:t>
      </w:r>
      <w:r>
        <w:rPr>
          <w:rFonts w:ascii="Consolas" w:hAnsi="Consolas"/>
          <w:color w:val="1A1A1A"/>
          <w:sz w:val="15"/>
        </w:rPr>
        <w:t>574</w:t>
      </w:r>
      <w:r>
        <w:rPr>
          <w:rFonts w:ascii="Consolas" w:hAnsi="Consolas"/>
          <w:color w:val="1A1A1A"/>
          <w:spacing w:val="4"/>
          <w:sz w:val="15"/>
        </w:rPr>
        <w:t xml:space="preserve"> </w:t>
      </w:r>
      <w:r>
        <w:rPr>
          <w:rFonts w:ascii="Consolas" w:hAnsi="Consolas"/>
          <w:color w:val="1A1A1A"/>
          <w:sz w:val="15"/>
        </w:rPr>
        <w:t>ventas</w:t>
      </w:r>
      <w:r>
        <w:rPr>
          <w:rFonts w:ascii="Consolas" w:hAnsi="Consolas"/>
          <w:color w:val="1A1A1A"/>
          <w:spacing w:val="4"/>
          <w:sz w:val="15"/>
        </w:rPr>
        <w:t xml:space="preserve"> </w:t>
      </w:r>
      <w:r>
        <w:rPr>
          <w:rFonts w:ascii="Consolas" w:hAnsi="Consolas"/>
          <w:color w:val="1A1A1A"/>
          <w:sz w:val="15"/>
        </w:rPr>
        <w:t>(47.6%</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4"/>
          <w:sz w:val="15"/>
        </w:rPr>
        <w:t xml:space="preserve"> </w:t>
      </w:r>
      <w:r>
        <w:rPr>
          <w:rFonts w:ascii="Consolas" w:hAnsi="Consolas"/>
          <w:color w:val="1A1A1A"/>
          <w:spacing w:val="-2"/>
          <w:sz w:val="15"/>
        </w:rPr>
        <w:t>efectivo)</w:t>
      </w:r>
      <w:r>
        <w:rPr>
          <w:rFonts w:ascii="Consolas" w:hAnsi="Consolas"/>
          <w:color w:val="1A1A1A"/>
          <w:sz w:val="15"/>
        </w:rPr>
        <w:tab/>
      </w:r>
      <w:r>
        <w:rPr>
          <w:rFonts w:ascii="Consolas" w:hAnsi="Consolas"/>
          <w:color w:val="1A1A1A"/>
          <w:spacing w:val="-2"/>
          <w:sz w:val="15"/>
        </w:rPr>
        <w:t>Q115,363.40</w:t>
      </w:r>
    </w:p>
    <w:p w:rsidR="00545656" w:rsidRDefault="00545656" w:rsidP="00545656">
      <w:pPr>
        <w:pStyle w:val="Textoindependiente"/>
        <w:spacing w:before="18"/>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3"/>
        </w:numPr>
        <w:tabs>
          <w:tab w:val="left" w:pos="988"/>
        </w:tabs>
        <w:autoSpaceDE w:val="0"/>
        <w:autoSpaceDN w:val="0"/>
        <w:spacing w:before="34" w:line="240" w:lineRule="auto"/>
        <w:ind w:left="988" w:hanging="417"/>
        <w:contextualSpacing w:val="0"/>
        <w:rPr>
          <w:rFonts w:ascii="Consolas"/>
          <w:sz w:val="15"/>
        </w:rPr>
      </w:pPr>
      <w:r>
        <w:rPr>
          <w:rFonts w:ascii="Consolas"/>
          <w:color w:val="1A1A1A"/>
          <w:sz w:val="15"/>
        </w:rPr>
        <w:t>USO</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z w:val="15"/>
        </w:rPr>
        <w:t>BOLETINES</w:t>
      </w:r>
      <w:r>
        <w:rPr>
          <w:rFonts w:ascii="Consolas"/>
          <w:color w:val="1A1A1A"/>
          <w:spacing w:val="4"/>
          <w:sz w:val="15"/>
        </w:rPr>
        <w:t xml:space="preserve"> </w:t>
      </w:r>
      <w:r>
        <w:rPr>
          <w:rFonts w:ascii="Consolas"/>
          <w:color w:val="1A1A1A"/>
          <w:sz w:val="15"/>
        </w:rPr>
        <w:t>Y</w:t>
      </w:r>
      <w:r>
        <w:rPr>
          <w:rFonts w:ascii="Consolas"/>
          <w:color w:val="1A1A1A"/>
          <w:spacing w:val="4"/>
          <w:sz w:val="15"/>
        </w:rPr>
        <w:t xml:space="preserve"> </w:t>
      </w:r>
      <w:r>
        <w:rPr>
          <w:rFonts w:ascii="Consolas"/>
          <w:color w:val="1A1A1A"/>
          <w:sz w:val="15"/>
        </w:rPr>
        <w:t>VALES</w:t>
      </w:r>
      <w:r>
        <w:rPr>
          <w:rFonts w:ascii="Consolas"/>
          <w:color w:val="1A1A1A"/>
          <w:spacing w:val="4"/>
          <w:sz w:val="15"/>
        </w:rPr>
        <w:t xml:space="preserve"> </w:t>
      </w:r>
      <w:r>
        <w:rPr>
          <w:rFonts w:ascii="Consolas"/>
          <w:color w:val="1A1A1A"/>
          <w:sz w:val="15"/>
        </w:rPr>
        <w:t>POR</w:t>
      </w:r>
      <w:r>
        <w:rPr>
          <w:rFonts w:ascii="Consolas"/>
          <w:color w:val="1A1A1A"/>
          <w:spacing w:val="4"/>
          <w:sz w:val="15"/>
        </w:rPr>
        <w:t xml:space="preserve"> </w:t>
      </w:r>
      <w:r>
        <w:rPr>
          <w:rFonts w:ascii="Consolas"/>
          <w:color w:val="1A1A1A"/>
          <w:sz w:val="15"/>
        </w:rPr>
        <w:t>MES</w:t>
      </w:r>
      <w:r>
        <w:rPr>
          <w:rFonts w:ascii="Consolas"/>
          <w:color w:val="1A1A1A"/>
          <w:spacing w:val="4"/>
          <w:sz w:val="15"/>
        </w:rPr>
        <w:t xml:space="preserve"> </w:t>
      </w:r>
      <w:r>
        <w:rPr>
          <w:rFonts w:ascii="Consolas"/>
          <w:color w:val="1A1A1A"/>
          <w:spacing w:val="-2"/>
          <w:sz w:val="15"/>
        </w:rPr>
        <w:t>(2021)</w:t>
      </w:r>
    </w:p>
    <w:p w:rsidR="00545656" w:rsidRDefault="00545656" w:rsidP="00545656">
      <w:pPr>
        <w:spacing w:before="35" w:after="44"/>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1170"/>
        <w:gridCol w:w="961"/>
        <w:gridCol w:w="1003"/>
        <w:gridCol w:w="752"/>
        <w:gridCol w:w="752"/>
        <w:gridCol w:w="1880"/>
      </w:tblGrid>
      <w:tr w:rsidR="00545656" w:rsidTr="00870232">
        <w:trPr>
          <w:trHeight w:val="274"/>
        </w:trPr>
        <w:tc>
          <w:tcPr>
            <w:tcW w:w="1170"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sz w:val="15"/>
              </w:rPr>
            </w:pPr>
            <w:proofErr w:type="spellStart"/>
            <w:r>
              <w:rPr>
                <w:rFonts w:ascii="Consolas"/>
                <w:color w:val="1A1A1A"/>
                <w:spacing w:val="-5"/>
                <w:sz w:val="15"/>
              </w:rPr>
              <w:t>Mes</w:t>
            </w:r>
            <w:proofErr w:type="spellEnd"/>
          </w:p>
        </w:tc>
        <w:tc>
          <w:tcPr>
            <w:tcW w:w="961" w:type="dxa"/>
            <w:tcBorders>
              <w:bottom w:val="dashSmallGap" w:sz="6" w:space="0" w:color="191919"/>
            </w:tcBorders>
            <w:shd w:val="clear" w:color="auto" w:fill="F6F7FA"/>
          </w:tcPr>
          <w:p w:rsidR="00545656" w:rsidRDefault="00545656" w:rsidP="00870232">
            <w:pPr>
              <w:pStyle w:val="TableParagraph"/>
              <w:spacing w:before="0" w:line="150" w:lineRule="exact"/>
              <w:ind w:right="124"/>
              <w:rPr>
                <w:rFonts w:ascii="Consolas"/>
                <w:sz w:val="15"/>
              </w:rPr>
            </w:pPr>
            <w:proofErr w:type="spellStart"/>
            <w:r>
              <w:rPr>
                <w:rFonts w:ascii="Consolas"/>
                <w:color w:val="1A1A1A"/>
                <w:spacing w:val="-2"/>
                <w:sz w:val="15"/>
              </w:rPr>
              <w:t>Ventas</w:t>
            </w:r>
            <w:proofErr w:type="spellEnd"/>
          </w:p>
        </w:tc>
        <w:tc>
          <w:tcPr>
            <w:tcW w:w="1003" w:type="dxa"/>
            <w:tcBorders>
              <w:bottom w:val="dashSmallGap" w:sz="6" w:space="0" w:color="191919"/>
            </w:tcBorders>
            <w:shd w:val="clear" w:color="auto" w:fill="F6F7FA"/>
          </w:tcPr>
          <w:p w:rsidR="00545656" w:rsidRDefault="00545656" w:rsidP="00870232">
            <w:pPr>
              <w:pStyle w:val="TableParagraph"/>
              <w:spacing w:before="0" w:line="150" w:lineRule="exact"/>
              <w:ind w:right="124"/>
              <w:rPr>
                <w:rFonts w:ascii="Consolas"/>
                <w:sz w:val="15"/>
              </w:rPr>
            </w:pPr>
            <w:proofErr w:type="spellStart"/>
            <w:r>
              <w:rPr>
                <w:rFonts w:ascii="Consolas"/>
                <w:color w:val="1A1A1A"/>
                <w:spacing w:val="-2"/>
                <w:sz w:val="15"/>
              </w:rPr>
              <w:t>Boletines</w:t>
            </w:r>
            <w:proofErr w:type="spellEnd"/>
          </w:p>
        </w:tc>
        <w:tc>
          <w:tcPr>
            <w:tcW w:w="752" w:type="dxa"/>
            <w:tcBorders>
              <w:bottom w:val="dashSmallGap" w:sz="6" w:space="0" w:color="191919"/>
            </w:tcBorders>
            <w:shd w:val="clear" w:color="auto" w:fill="F6F7FA"/>
          </w:tcPr>
          <w:p w:rsidR="00545656" w:rsidRDefault="00545656" w:rsidP="00870232">
            <w:pPr>
              <w:pStyle w:val="TableParagraph"/>
              <w:spacing w:before="0" w:line="150" w:lineRule="exact"/>
              <w:ind w:right="208"/>
              <w:rPr>
                <w:rFonts w:ascii="Consolas"/>
                <w:sz w:val="15"/>
              </w:rPr>
            </w:pPr>
            <w:r>
              <w:rPr>
                <w:rFonts w:ascii="Consolas"/>
                <w:color w:val="1A1A1A"/>
                <w:spacing w:val="-10"/>
                <w:sz w:val="15"/>
              </w:rPr>
              <w:t>%</w:t>
            </w:r>
          </w:p>
        </w:tc>
        <w:tc>
          <w:tcPr>
            <w:tcW w:w="752" w:type="dxa"/>
            <w:tcBorders>
              <w:bottom w:val="dashSmallGap" w:sz="6" w:space="0" w:color="191919"/>
            </w:tcBorders>
            <w:shd w:val="clear" w:color="auto" w:fill="F6F7FA"/>
          </w:tcPr>
          <w:p w:rsidR="00545656" w:rsidRDefault="00545656" w:rsidP="00870232">
            <w:pPr>
              <w:pStyle w:val="TableParagraph"/>
              <w:spacing w:before="0" w:line="150" w:lineRule="exact"/>
              <w:ind w:right="124"/>
              <w:rPr>
                <w:rFonts w:ascii="Consolas"/>
                <w:sz w:val="15"/>
              </w:rPr>
            </w:pPr>
            <w:r>
              <w:rPr>
                <w:rFonts w:ascii="Consolas"/>
                <w:color w:val="1A1A1A"/>
                <w:spacing w:val="-2"/>
                <w:sz w:val="15"/>
              </w:rPr>
              <w:t>Vales</w:t>
            </w:r>
          </w:p>
        </w:tc>
        <w:tc>
          <w:tcPr>
            <w:tcW w:w="1880" w:type="dxa"/>
            <w:tcBorders>
              <w:bottom w:val="dashSmallGap" w:sz="6" w:space="0" w:color="191919"/>
            </w:tcBorders>
            <w:shd w:val="clear" w:color="auto" w:fill="F6F7FA"/>
          </w:tcPr>
          <w:p w:rsidR="00545656" w:rsidRDefault="00545656" w:rsidP="00870232">
            <w:pPr>
              <w:pStyle w:val="TableParagraph"/>
              <w:spacing w:before="0" w:line="150" w:lineRule="exact"/>
              <w:ind w:right="1336"/>
              <w:rPr>
                <w:rFonts w:ascii="Consolas"/>
                <w:sz w:val="15"/>
              </w:rPr>
            </w:pPr>
            <w:r>
              <w:rPr>
                <w:rFonts w:ascii="Consolas"/>
                <w:color w:val="1A1A1A"/>
                <w:spacing w:val="-10"/>
                <w:sz w:val="15"/>
              </w:rPr>
              <w:t>%</w:t>
            </w:r>
          </w:p>
        </w:tc>
      </w:tr>
      <w:tr w:rsidR="00545656" w:rsidTr="00870232">
        <w:trPr>
          <w:trHeight w:val="303"/>
        </w:trPr>
        <w:tc>
          <w:tcPr>
            <w:tcW w:w="1170" w:type="dxa"/>
            <w:tcBorders>
              <w:top w:val="dashSmallGap" w:sz="6" w:space="0" w:color="191919"/>
            </w:tcBorders>
            <w:shd w:val="clear" w:color="auto" w:fill="F6F7FA"/>
          </w:tcPr>
          <w:p w:rsidR="00545656" w:rsidRDefault="00545656" w:rsidP="00870232">
            <w:pPr>
              <w:pStyle w:val="TableParagraph"/>
              <w:spacing w:before="105"/>
              <w:jc w:val="left"/>
              <w:rPr>
                <w:rFonts w:ascii="Consolas"/>
                <w:sz w:val="15"/>
              </w:rPr>
            </w:pPr>
            <w:proofErr w:type="spellStart"/>
            <w:r>
              <w:rPr>
                <w:rFonts w:ascii="Consolas"/>
                <w:color w:val="1A1A1A"/>
                <w:spacing w:val="-2"/>
                <w:sz w:val="15"/>
              </w:rPr>
              <w:t>Enero</w:t>
            </w:r>
            <w:proofErr w:type="spellEnd"/>
          </w:p>
        </w:tc>
        <w:tc>
          <w:tcPr>
            <w:tcW w:w="961" w:type="dxa"/>
            <w:tcBorders>
              <w:top w:val="dashSmallGap" w:sz="6" w:space="0" w:color="191919"/>
            </w:tcBorders>
            <w:shd w:val="clear" w:color="auto" w:fill="F6F7FA"/>
          </w:tcPr>
          <w:p w:rsidR="00545656" w:rsidRDefault="00545656" w:rsidP="00870232">
            <w:pPr>
              <w:pStyle w:val="TableParagraph"/>
              <w:spacing w:before="105"/>
              <w:ind w:right="124"/>
              <w:rPr>
                <w:rFonts w:ascii="Consolas"/>
                <w:sz w:val="15"/>
              </w:rPr>
            </w:pPr>
            <w:r>
              <w:rPr>
                <w:rFonts w:ascii="Consolas"/>
                <w:color w:val="1A1A1A"/>
                <w:spacing w:val="-5"/>
                <w:sz w:val="15"/>
              </w:rPr>
              <w:t>520</w:t>
            </w:r>
          </w:p>
        </w:tc>
        <w:tc>
          <w:tcPr>
            <w:tcW w:w="1003" w:type="dxa"/>
            <w:tcBorders>
              <w:top w:val="dashSmallGap" w:sz="6" w:space="0" w:color="191919"/>
            </w:tcBorders>
            <w:shd w:val="clear" w:color="auto" w:fill="F6F7FA"/>
          </w:tcPr>
          <w:p w:rsidR="00545656" w:rsidRDefault="00545656" w:rsidP="00870232">
            <w:pPr>
              <w:pStyle w:val="TableParagraph"/>
              <w:spacing w:before="105"/>
              <w:ind w:right="124"/>
              <w:rPr>
                <w:rFonts w:ascii="Consolas"/>
                <w:sz w:val="15"/>
              </w:rPr>
            </w:pPr>
            <w:r>
              <w:rPr>
                <w:rFonts w:ascii="Consolas"/>
                <w:color w:val="1A1A1A"/>
                <w:spacing w:val="-5"/>
                <w:sz w:val="15"/>
              </w:rPr>
              <w:t>241</w:t>
            </w:r>
          </w:p>
        </w:tc>
        <w:tc>
          <w:tcPr>
            <w:tcW w:w="752" w:type="dxa"/>
            <w:tcBorders>
              <w:top w:val="dashSmallGap" w:sz="6" w:space="0" w:color="191919"/>
            </w:tcBorders>
            <w:shd w:val="clear" w:color="auto" w:fill="F6F7FA"/>
          </w:tcPr>
          <w:p w:rsidR="00545656" w:rsidRDefault="00545656" w:rsidP="00870232">
            <w:pPr>
              <w:pStyle w:val="TableParagraph"/>
              <w:spacing w:before="105"/>
              <w:ind w:right="208"/>
              <w:rPr>
                <w:rFonts w:ascii="Consolas"/>
                <w:sz w:val="15"/>
              </w:rPr>
            </w:pPr>
            <w:r>
              <w:rPr>
                <w:rFonts w:ascii="Consolas"/>
                <w:color w:val="1A1A1A"/>
                <w:spacing w:val="-2"/>
                <w:sz w:val="15"/>
              </w:rPr>
              <w:t>46.3%</w:t>
            </w:r>
          </w:p>
        </w:tc>
        <w:tc>
          <w:tcPr>
            <w:tcW w:w="752" w:type="dxa"/>
            <w:tcBorders>
              <w:top w:val="dashSmallGap" w:sz="6" w:space="0" w:color="191919"/>
            </w:tcBorders>
            <w:shd w:val="clear" w:color="auto" w:fill="F6F7FA"/>
          </w:tcPr>
          <w:p w:rsidR="00545656" w:rsidRDefault="00545656" w:rsidP="00870232">
            <w:pPr>
              <w:pStyle w:val="TableParagraph"/>
              <w:spacing w:before="105"/>
              <w:ind w:right="124"/>
              <w:rPr>
                <w:rFonts w:ascii="Consolas"/>
                <w:sz w:val="15"/>
              </w:rPr>
            </w:pPr>
            <w:r>
              <w:rPr>
                <w:rFonts w:ascii="Consolas"/>
                <w:color w:val="1A1A1A"/>
                <w:spacing w:val="-5"/>
                <w:sz w:val="15"/>
              </w:rPr>
              <w:t>100</w:t>
            </w:r>
          </w:p>
        </w:tc>
        <w:tc>
          <w:tcPr>
            <w:tcW w:w="1880" w:type="dxa"/>
            <w:tcBorders>
              <w:top w:val="dashSmallGap" w:sz="6" w:space="0" w:color="191919"/>
            </w:tcBorders>
            <w:shd w:val="clear" w:color="auto" w:fill="F6F7FA"/>
          </w:tcPr>
          <w:p w:rsidR="00545656" w:rsidRDefault="00545656" w:rsidP="00870232">
            <w:pPr>
              <w:pStyle w:val="TableParagraph"/>
              <w:spacing w:before="105"/>
              <w:ind w:right="1336"/>
              <w:rPr>
                <w:rFonts w:ascii="Consolas"/>
                <w:sz w:val="15"/>
              </w:rPr>
            </w:pPr>
            <w:r>
              <w:rPr>
                <w:rFonts w:ascii="Consolas"/>
                <w:color w:val="1A1A1A"/>
                <w:spacing w:val="-2"/>
                <w:sz w:val="15"/>
              </w:rPr>
              <w:t>19.2%</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pacing w:val="-2"/>
                <w:sz w:val="15"/>
              </w:rPr>
              <w:t>Febrero</w:t>
            </w:r>
            <w:proofErr w:type="spellEnd"/>
          </w:p>
        </w:tc>
        <w:tc>
          <w:tcPr>
            <w:tcW w:w="961"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545</w:t>
            </w:r>
          </w:p>
        </w:tc>
        <w:tc>
          <w:tcPr>
            <w:tcW w:w="1003"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259</w:t>
            </w:r>
          </w:p>
        </w:tc>
        <w:tc>
          <w:tcPr>
            <w:tcW w:w="752" w:type="dxa"/>
            <w:shd w:val="clear" w:color="auto" w:fill="F6F7FA"/>
          </w:tcPr>
          <w:p w:rsidR="00545656" w:rsidRDefault="00545656" w:rsidP="00870232">
            <w:pPr>
              <w:pStyle w:val="TableParagraph"/>
              <w:spacing w:before="0" w:line="172" w:lineRule="exact"/>
              <w:ind w:right="208"/>
              <w:rPr>
                <w:rFonts w:ascii="Consolas"/>
                <w:sz w:val="15"/>
              </w:rPr>
            </w:pPr>
            <w:r>
              <w:rPr>
                <w:rFonts w:ascii="Consolas"/>
                <w:color w:val="1A1A1A"/>
                <w:spacing w:val="-2"/>
                <w:sz w:val="15"/>
              </w:rPr>
              <w:t>47.5%</w:t>
            </w:r>
          </w:p>
        </w:tc>
        <w:tc>
          <w:tcPr>
            <w:tcW w:w="752"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91</w:t>
            </w:r>
          </w:p>
        </w:tc>
        <w:tc>
          <w:tcPr>
            <w:tcW w:w="1880" w:type="dxa"/>
            <w:shd w:val="clear" w:color="auto" w:fill="F6F7FA"/>
          </w:tcPr>
          <w:p w:rsidR="00545656" w:rsidRDefault="00545656" w:rsidP="00870232">
            <w:pPr>
              <w:pStyle w:val="TableParagraph"/>
              <w:spacing w:before="0" w:line="172" w:lineRule="exact"/>
              <w:ind w:right="1336"/>
              <w:rPr>
                <w:rFonts w:ascii="Consolas"/>
                <w:sz w:val="15"/>
              </w:rPr>
            </w:pPr>
            <w:r>
              <w:rPr>
                <w:rFonts w:ascii="Consolas"/>
                <w:color w:val="1A1A1A"/>
                <w:spacing w:val="-2"/>
                <w:sz w:val="15"/>
              </w:rPr>
              <w:t>16.7%</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Marzo</w:t>
            </w:r>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569</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261</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45.9%</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133</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23.4%</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Abril</w:t>
            </w:r>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557</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239</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42.9%</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88</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15.8%</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4"/>
                <w:sz w:val="15"/>
              </w:rPr>
              <w:t>Mayo</w:t>
            </w:r>
          </w:p>
        </w:tc>
        <w:tc>
          <w:tcPr>
            <w:tcW w:w="961"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530</w:t>
            </w:r>
          </w:p>
        </w:tc>
        <w:tc>
          <w:tcPr>
            <w:tcW w:w="1003"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251</w:t>
            </w:r>
          </w:p>
        </w:tc>
        <w:tc>
          <w:tcPr>
            <w:tcW w:w="752" w:type="dxa"/>
            <w:shd w:val="clear" w:color="auto" w:fill="F6F7FA"/>
          </w:tcPr>
          <w:p w:rsidR="00545656" w:rsidRDefault="00545656" w:rsidP="00870232">
            <w:pPr>
              <w:pStyle w:val="TableParagraph"/>
              <w:spacing w:before="0" w:line="172" w:lineRule="exact"/>
              <w:ind w:right="208"/>
              <w:rPr>
                <w:rFonts w:ascii="Consolas"/>
                <w:sz w:val="15"/>
              </w:rPr>
            </w:pPr>
            <w:r>
              <w:rPr>
                <w:rFonts w:ascii="Consolas"/>
                <w:color w:val="1A1A1A"/>
                <w:spacing w:val="-2"/>
                <w:sz w:val="15"/>
              </w:rPr>
              <w:t>47.4%</w:t>
            </w:r>
          </w:p>
        </w:tc>
        <w:tc>
          <w:tcPr>
            <w:tcW w:w="752"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97</w:t>
            </w:r>
          </w:p>
        </w:tc>
        <w:tc>
          <w:tcPr>
            <w:tcW w:w="1880" w:type="dxa"/>
            <w:shd w:val="clear" w:color="auto" w:fill="F6F7FA"/>
          </w:tcPr>
          <w:p w:rsidR="00545656" w:rsidRDefault="00545656" w:rsidP="00870232">
            <w:pPr>
              <w:pStyle w:val="TableParagraph"/>
              <w:spacing w:before="0" w:line="172" w:lineRule="exact"/>
              <w:ind w:right="1336"/>
              <w:rPr>
                <w:rFonts w:ascii="Consolas"/>
                <w:sz w:val="15"/>
              </w:rPr>
            </w:pPr>
            <w:r>
              <w:rPr>
                <w:rFonts w:ascii="Consolas"/>
                <w:color w:val="1A1A1A"/>
                <w:spacing w:val="-2"/>
                <w:sz w:val="15"/>
              </w:rPr>
              <w:t>18.3%</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Junio</w:t>
            </w:r>
            <w:proofErr w:type="spellEnd"/>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543</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228</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42.0%</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102</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18.8%</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Julio</w:t>
            </w:r>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565</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236</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41.8%</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96</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17.0%</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2"/>
                <w:sz w:val="15"/>
              </w:rPr>
              <w:t>Agosto</w:t>
            </w:r>
          </w:p>
        </w:tc>
        <w:tc>
          <w:tcPr>
            <w:tcW w:w="961"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530</w:t>
            </w:r>
          </w:p>
        </w:tc>
        <w:tc>
          <w:tcPr>
            <w:tcW w:w="1003"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251</w:t>
            </w:r>
          </w:p>
        </w:tc>
        <w:tc>
          <w:tcPr>
            <w:tcW w:w="752" w:type="dxa"/>
            <w:shd w:val="clear" w:color="auto" w:fill="F6F7FA"/>
          </w:tcPr>
          <w:p w:rsidR="00545656" w:rsidRDefault="00545656" w:rsidP="00870232">
            <w:pPr>
              <w:pStyle w:val="TableParagraph"/>
              <w:spacing w:before="0" w:line="172" w:lineRule="exact"/>
              <w:ind w:right="208"/>
              <w:rPr>
                <w:rFonts w:ascii="Consolas"/>
                <w:sz w:val="15"/>
              </w:rPr>
            </w:pPr>
            <w:r>
              <w:rPr>
                <w:rFonts w:ascii="Consolas"/>
                <w:color w:val="1A1A1A"/>
                <w:spacing w:val="-2"/>
                <w:sz w:val="15"/>
              </w:rPr>
              <w:t>47.4%</w:t>
            </w:r>
          </w:p>
        </w:tc>
        <w:tc>
          <w:tcPr>
            <w:tcW w:w="752"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102</w:t>
            </w:r>
          </w:p>
        </w:tc>
        <w:tc>
          <w:tcPr>
            <w:tcW w:w="1880" w:type="dxa"/>
            <w:shd w:val="clear" w:color="auto" w:fill="F6F7FA"/>
          </w:tcPr>
          <w:p w:rsidR="00545656" w:rsidRDefault="00545656" w:rsidP="00870232">
            <w:pPr>
              <w:pStyle w:val="TableParagraph"/>
              <w:spacing w:before="0" w:line="172" w:lineRule="exact"/>
              <w:ind w:right="1336"/>
              <w:rPr>
                <w:rFonts w:ascii="Consolas"/>
                <w:sz w:val="15"/>
              </w:rPr>
            </w:pPr>
            <w:r>
              <w:rPr>
                <w:rFonts w:ascii="Consolas"/>
                <w:color w:val="1A1A1A"/>
                <w:spacing w:val="-2"/>
                <w:sz w:val="15"/>
              </w:rPr>
              <w:t>19.2%</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Septiembre</w:t>
            </w:r>
            <w:proofErr w:type="spellEnd"/>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508</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200</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39.4%</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120</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23.6%</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Octubre</w:t>
            </w:r>
            <w:proofErr w:type="spellEnd"/>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563</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260</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46.2%</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85</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15.1%</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pacing w:val="-2"/>
                <w:sz w:val="15"/>
              </w:rPr>
              <w:t>Noviembre</w:t>
            </w:r>
            <w:proofErr w:type="spellEnd"/>
          </w:p>
        </w:tc>
        <w:tc>
          <w:tcPr>
            <w:tcW w:w="961"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493</w:t>
            </w:r>
          </w:p>
        </w:tc>
        <w:tc>
          <w:tcPr>
            <w:tcW w:w="1003"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233</w:t>
            </w:r>
          </w:p>
        </w:tc>
        <w:tc>
          <w:tcPr>
            <w:tcW w:w="752" w:type="dxa"/>
            <w:shd w:val="clear" w:color="auto" w:fill="F6F7FA"/>
          </w:tcPr>
          <w:p w:rsidR="00545656" w:rsidRDefault="00545656" w:rsidP="00870232">
            <w:pPr>
              <w:pStyle w:val="TableParagraph"/>
              <w:spacing w:before="0" w:line="172" w:lineRule="exact"/>
              <w:ind w:right="208"/>
              <w:rPr>
                <w:rFonts w:ascii="Consolas"/>
                <w:sz w:val="15"/>
              </w:rPr>
            </w:pPr>
            <w:r>
              <w:rPr>
                <w:rFonts w:ascii="Consolas"/>
                <w:color w:val="1A1A1A"/>
                <w:spacing w:val="-2"/>
                <w:sz w:val="15"/>
              </w:rPr>
              <w:t>47.3%</w:t>
            </w:r>
          </w:p>
        </w:tc>
        <w:tc>
          <w:tcPr>
            <w:tcW w:w="752"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112</w:t>
            </w:r>
          </w:p>
        </w:tc>
        <w:tc>
          <w:tcPr>
            <w:tcW w:w="1880" w:type="dxa"/>
            <w:shd w:val="clear" w:color="auto" w:fill="F6F7FA"/>
          </w:tcPr>
          <w:p w:rsidR="00545656" w:rsidRDefault="00545656" w:rsidP="00870232">
            <w:pPr>
              <w:pStyle w:val="TableParagraph"/>
              <w:spacing w:before="0" w:line="172" w:lineRule="exact"/>
              <w:ind w:right="1336"/>
              <w:rPr>
                <w:rFonts w:ascii="Consolas"/>
                <w:sz w:val="15"/>
              </w:rPr>
            </w:pPr>
            <w:r>
              <w:rPr>
                <w:rFonts w:ascii="Consolas"/>
                <w:color w:val="1A1A1A"/>
                <w:spacing w:val="-2"/>
                <w:sz w:val="15"/>
              </w:rPr>
              <w:t>22.7%</w:t>
            </w:r>
          </w:p>
        </w:tc>
      </w:tr>
      <w:tr w:rsidR="00545656" w:rsidTr="00870232">
        <w:trPr>
          <w:trHeight w:val="180"/>
        </w:trPr>
        <w:tc>
          <w:tcPr>
            <w:tcW w:w="1170" w:type="dxa"/>
            <w:shd w:val="clear" w:color="auto" w:fill="F6F7FA"/>
          </w:tcPr>
          <w:p w:rsidR="00545656" w:rsidRDefault="00545656" w:rsidP="00870232">
            <w:pPr>
              <w:pStyle w:val="TableParagraph"/>
              <w:spacing w:before="4" w:line="157" w:lineRule="exact"/>
              <w:jc w:val="left"/>
              <w:rPr>
                <w:rFonts w:ascii="Consolas"/>
                <w:sz w:val="15"/>
              </w:rPr>
            </w:pPr>
            <w:proofErr w:type="spellStart"/>
            <w:r>
              <w:rPr>
                <w:rFonts w:ascii="Consolas"/>
                <w:color w:val="1A1A1A"/>
                <w:spacing w:val="-2"/>
                <w:sz w:val="15"/>
              </w:rPr>
              <w:t>Diciembre</w:t>
            </w:r>
            <w:proofErr w:type="spellEnd"/>
          </w:p>
        </w:tc>
        <w:tc>
          <w:tcPr>
            <w:tcW w:w="961" w:type="dxa"/>
            <w:shd w:val="clear" w:color="auto" w:fill="F6F7FA"/>
          </w:tcPr>
          <w:p w:rsidR="00545656" w:rsidRDefault="00545656" w:rsidP="00870232">
            <w:pPr>
              <w:pStyle w:val="TableParagraph"/>
              <w:spacing w:before="4" w:line="157" w:lineRule="exact"/>
              <w:ind w:right="124"/>
              <w:rPr>
                <w:rFonts w:ascii="Consolas"/>
                <w:sz w:val="15"/>
              </w:rPr>
            </w:pPr>
            <w:r>
              <w:rPr>
                <w:rFonts w:ascii="Consolas"/>
                <w:color w:val="1A1A1A"/>
                <w:spacing w:val="-5"/>
                <w:sz w:val="15"/>
              </w:rPr>
              <w:t>577</w:t>
            </w:r>
          </w:p>
        </w:tc>
        <w:tc>
          <w:tcPr>
            <w:tcW w:w="1003" w:type="dxa"/>
            <w:shd w:val="clear" w:color="auto" w:fill="F6F7FA"/>
          </w:tcPr>
          <w:p w:rsidR="00545656" w:rsidRDefault="00545656" w:rsidP="00870232">
            <w:pPr>
              <w:pStyle w:val="TableParagraph"/>
              <w:spacing w:before="4" w:line="157" w:lineRule="exact"/>
              <w:ind w:right="124"/>
              <w:rPr>
                <w:rFonts w:ascii="Consolas"/>
                <w:sz w:val="15"/>
              </w:rPr>
            </w:pPr>
            <w:r>
              <w:rPr>
                <w:rFonts w:ascii="Consolas"/>
                <w:color w:val="1A1A1A"/>
                <w:spacing w:val="-5"/>
                <w:sz w:val="15"/>
              </w:rPr>
              <w:t>262</w:t>
            </w:r>
          </w:p>
        </w:tc>
        <w:tc>
          <w:tcPr>
            <w:tcW w:w="752" w:type="dxa"/>
            <w:shd w:val="clear" w:color="auto" w:fill="F6F7FA"/>
          </w:tcPr>
          <w:p w:rsidR="00545656" w:rsidRDefault="00545656" w:rsidP="00870232">
            <w:pPr>
              <w:pStyle w:val="TableParagraph"/>
              <w:spacing w:before="4" w:line="157" w:lineRule="exact"/>
              <w:ind w:right="208"/>
              <w:rPr>
                <w:rFonts w:ascii="Consolas"/>
                <w:sz w:val="15"/>
              </w:rPr>
            </w:pPr>
            <w:r>
              <w:rPr>
                <w:rFonts w:ascii="Consolas"/>
                <w:color w:val="1A1A1A"/>
                <w:spacing w:val="-2"/>
                <w:sz w:val="15"/>
              </w:rPr>
              <w:t>45.4%</w:t>
            </w:r>
          </w:p>
        </w:tc>
        <w:tc>
          <w:tcPr>
            <w:tcW w:w="752" w:type="dxa"/>
            <w:shd w:val="clear" w:color="auto" w:fill="F6F7FA"/>
          </w:tcPr>
          <w:p w:rsidR="00545656" w:rsidRDefault="00545656" w:rsidP="00870232">
            <w:pPr>
              <w:pStyle w:val="TableParagraph"/>
              <w:spacing w:before="4" w:line="157" w:lineRule="exact"/>
              <w:ind w:right="124"/>
              <w:rPr>
                <w:rFonts w:ascii="Consolas"/>
                <w:sz w:val="15"/>
              </w:rPr>
            </w:pPr>
            <w:r>
              <w:rPr>
                <w:rFonts w:ascii="Consolas"/>
                <w:color w:val="1A1A1A"/>
                <w:spacing w:val="-5"/>
                <w:sz w:val="15"/>
              </w:rPr>
              <w:t>128</w:t>
            </w:r>
          </w:p>
        </w:tc>
        <w:tc>
          <w:tcPr>
            <w:tcW w:w="1880" w:type="dxa"/>
            <w:shd w:val="clear" w:color="auto" w:fill="F6F7FA"/>
          </w:tcPr>
          <w:p w:rsidR="00545656" w:rsidRDefault="00545656" w:rsidP="00870232">
            <w:pPr>
              <w:pStyle w:val="TableParagraph"/>
              <w:spacing w:before="4" w:line="157" w:lineRule="exact"/>
              <w:ind w:right="1336"/>
              <w:rPr>
                <w:rFonts w:ascii="Consolas"/>
                <w:sz w:val="15"/>
              </w:rPr>
            </w:pPr>
            <w:r>
              <w:rPr>
                <w:rFonts w:ascii="Consolas"/>
                <w:color w:val="1A1A1A"/>
                <w:spacing w:val="-2"/>
                <w:sz w:val="15"/>
              </w:rPr>
              <w:t>22.2%</w:t>
            </w:r>
          </w:p>
        </w:tc>
      </w:tr>
    </w:tbl>
    <w:p w:rsidR="00545656" w:rsidRDefault="00545656" w:rsidP="00545656">
      <w:pPr>
        <w:pStyle w:val="Textoindependiente"/>
        <w:spacing w:before="76"/>
        <w:rPr>
          <w:rFonts w:ascii="Consolas"/>
          <w:sz w:val="15"/>
        </w:rPr>
      </w:pPr>
    </w:p>
    <w:p w:rsidR="00545656" w:rsidRDefault="00545656" w:rsidP="00545656">
      <w:pPr>
        <w:tabs>
          <w:tab w:val="left" w:pos="2409"/>
        </w:tabs>
        <w:spacing w:line="266" w:lineRule="auto"/>
        <w:ind w:left="571" w:right="6968"/>
        <w:rPr>
          <w:rFonts w:ascii="Consolas" w:hAnsi="Consolas"/>
          <w:sz w:val="15"/>
        </w:rPr>
      </w:pPr>
      <w:r>
        <w:rPr>
          <w:rFonts w:ascii="Consolas" w:hAnsi="Consolas"/>
          <w:color w:val="1A1A1A"/>
          <w:sz w:val="15"/>
        </w:rPr>
        <w:t xml:space="preserve">Mes con más </w:t>
      </w:r>
      <w:proofErr w:type="gramStart"/>
      <w:r>
        <w:rPr>
          <w:rFonts w:ascii="Consolas" w:hAnsi="Consolas"/>
          <w:color w:val="1A1A1A"/>
          <w:sz w:val="15"/>
        </w:rPr>
        <w:t>boletines :</w:t>
      </w:r>
      <w:proofErr w:type="gramEnd"/>
      <w:r>
        <w:rPr>
          <w:rFonts w:ascii="Consolas" w:hAnsi="Consolas"/>
          <w:color w:val="1A1A1A"/>
          <w:sz w:val="15"/>
        </w:rPr>
        <w:t xml:space="preserve"> Diciembre (262) Mes con más vales</w:t>
      </w:r>
      <w:r>
        <w:rPr>
          <w:rFonts w:ascii="Consolas" w:hAnsi="Consolas"/>
          <w:color w:val="1A1A1A"/>
          <w:sz w:val="15"/>
        </w:rPr>
        <w:tab/>
        <w:t>: Marzo (133)</w:t>
      </w:r>
    </w:p>
    <w:p w:rsidR="00545656" w:rsidRDefault="00545656" w:rsidP="00545656">
      <w:pPr>
        <w:pStyle w:val="Textoindependiente"/>
        <w:spacing w:before="49"/>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spacing w:before="20"/>
        <w:ind w:left="571"/>
        <w:rPr>
          <w:rFonts w:ascii="Consolas" w:hAnsi="Consolas"/>
          <w:sz w:val="15"/>
        </w:rPr>
      </w:pPr>
      <w:r>
        <w:rPr>
          <w:rFonts w:ascii="Consolas" w:hAnsi="Consolas"/>
          <w:color w:val="1A1A1A"/>
          <w:sz w:val="15"/>
        </w:rPr>
        <w:t>6.</w:t>
      </w:r>
      <w:r>
        <w:rPr>
          <w:rFonts w:ascii="Consolas" w:hAnsi="Consolas"/>
          <w:color w:val="1A1A1A"/>
          <w:spacing w:val="48"/>
          <w:w w:val="150"/>
          <w:sz w:val="15"/>
        </w:rPr>
        <w:t xml:space="preserve"> </w:t>
      </w:r>
      <w:r>
        <w:rPr>
          <w:rFonts w:ascii="Consolas" w:hAnsi="Consolas"/>
          <w:color w:val="1A1A1A"/>
          <w:sz w:val="15"/>
        </w:rPr>
        <w:t>GENERACIÓN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pacing w:val="-2"/>
          <w:sz w:val="15"/>
        </w:rPr>
        <w:t>GRÁFICAS</w:t>
      </w:r>
    </w:p>
    <w:p w:rsidR="00545656" w:rsidRDefault="00545656" w:rsidP="00545656">
      <w:pPr>
        <w:spacing w:before="34"/>
        <w:ind w:left="571"/>
        <w:rPr>
          <w:rFonts w:ascii="Consolas"/>
          <w:sz w:val="15"/>
        </w:rPr>
      </w:pPr>
      <w:r>
        <w:rPr>
          <w:rFonts w:ascii="Consolas"/>
          <w:color w:val="1A1A1A"/>
          <w:spacing w:val="-2"/>
          <w:sz w:val="15"/>
        </w:rPr>
        <w:t>==============================================================================</w:t>
      </w:r>
    </w:p>
    <w:p w:rsidR="00545656" w:rsidRDefault="00545656" w:rsidP="00545656">
      <w:pPr>
        <w:spacing w:before="34" w:line="280" w:lineRule="auto"/>
        <w:ind w:left="738" w:right="6453"/>
        <w:rPr>
          <w:rFonts w:ascii="Consolas"/>
          <w:sz w:val="15"/>
        </w:rPr>
      </w:pPr>
      <w:proofErr w:type="gramStart"/>
      <w:r>
        <w:rPr>
          <w:rFonts w:ascii="Consolas"/>
          <w:color w:val="1A1A1A"/>
          <w:sz w:val="15"/>
        </w:rPr>
        <w:t>guardada</w:t>
      </w:r>
      <w:proofErr w:type="gramEnd"/>
      <w:r>
        <w:rPr>
          <w:rFonts w:ascii="Consolas"/>
          <w:color w:val="1A1A1A"/>
          <w:sz w:val="15"/>
        </w:rPr>
        <w:t>: graficas\01-ventas-por-mes.png guardada: graficas\02-metodo-pago.png guardada: graficas\03-navegador.png guardada: graficas\04-boletin-vale.png</w:t>
      </w:r>
    </w:p>
    <w:p w:rsidR="00545656" w:rsidRDefault="00545656" w:rsidP="00870232">
      <w:pPr>
        <w:spacing w:line="164" w:lineRule="exact"/>
        <w:ind w:left="738"/>
        <w:rPr>
          <w:rFonts w:ascii="Consolas"/>
          <w:color w:val="1A1A1A"/>
          <w:spacing w:val="-2"/>
          <w:sz w:val="15"/>
        </w:rPr>
      </w:pPr>
      <w:proofErr w:type="gramStart"/>
      <w:r>
        <w:rPr>
          <w:rFonts w:ascii="Consolas"/>
          <w:color w:val="1A1A1A"/>
          <w:sz w:val="15"/>
        </w:rPr>
        <w:t>guardada</w:t>
      </w:r>
      <w:proofErr w:type="gramEnd"/>
      <w:r>
        <w:rPr>
          <w:rFonts w:ascii="Consolas"/>
          <w:color w:val="1A1A1A"/>
          <w:sz w:val="15"/>
        </w:rPr>
        <w:t>:</w:t>
      </w:r>
      <w:r>
        <w:rPr>
          <w:rFonts w:ascii="Consolas"/>
          <w:color w:val="1A1A1A"/>
          <w:spacing w:val="29"/>
          <w:sz w:val="15"/>
        </w:rPr>
        <w:t xml:space="preserve"> </w:t>
      </w:r>
      <w:r>
        <w:rPr>
          <w:rFonts w:ascii="Consolas"/>
          <w:color w:val="1A1A1A"/>
          <w:sz w:val="15"/>
        </w:rPr>
        <w:t>graficas\05-boletin-vale-</w:t>
      </w:r>
      <w:r w:rsidR="00870232">
        <w:rPr>
          <w:rFonts w:ascii="Consolas"/>
          <w:color w:val="1A1A1A"/>
          <w:spacing w:val="-2"/>
          <w:sz w:val="15"/>
        </w:rPr>
        <w:t>mensual.pn</w:t>
      </w:r>
      <w:r w:rsidR="003F360E">
        <w:rPr>
          <w:rFonts w:ascii="Consolas"/>
          <w:color w:val="1A1A1A"/>
          <w:spacing w:val="-2"/>
          <w:sz w:val="15"/>
        </w:rPr>
        <w:t>g</w:t>
      </w:r>
    </w:p>
    <w:p w:rsidR="00870232" w:rsidRDefault="00870232" w:rsidP="00870232">
      <w:pPr>
        <w:spacing w:line="164" w:lineRule="exact"/>
        <w:ind w:left="738"/>
        <w:rPr>
          <w:rFonts w:ascii="Consolas"/>
          <w:color w:val="1A1A1A"/>
          <w:spacing w:val="-2"/>
          <w:sz w:val="15"/>
        </w:rPr>
      </w:pPr>
    </w:p>
    <w:p w:rsidR="00870232" w:rsidRDefault="00870232" w:rsidP="00870232">
      <w:pPr>
        <w:spacing w:line="164" w:lineRule="exact"/>
        <w:ind w:left="738"/>
        <w:rPr>
          <w:rFonts w:ascii="Consolas"/>
          <w:color w:val="1A1A1A"/>
          <w:spacing w:val="-2"/>
          <w:sz w:val="15"/>
        </w:rPr>
      </w:pPr>
    </w:p>
    <w:p w:rsidR="00870232" w:rsidRDefault="00870232" w:rsidP="003F360E">
      <w:pPr>
        <w:spacing w:line="164" w:lineRule="exact"/>
        <w:rPr>
          <w:rFonts w:ascii="Consolas"/>
          <w:sz w:val="15"/>
        </w:rPr>
      </w:pPr>
    </w:p>
    <w:p w:rsidR="003F360E" w:rsidRDefault="003F360E" w:rsidP="003F360E">
      <w:pPr>
        <w:spacing w:line="164" w:lineRule="exact"/>
        <w:rPr>
          <w:rFonts w:ascii="Consolas"/>
          <w:sz w:val="15"/>
        </w:rPr>
      </w:pPr>
    </w:p>
    <w:p w:rsidR="003F360E" w:rsidRDefault="003F360E" w:rsidP="003F360E">
      <w:pPr>
        <w:spacing w:line="164" w:lineRule="exact"/>
        <w:rPr>
          <w:rFonts w:ascii="Consolas"/>
          <w:sz w:val="15"/>
        </w:rPr>
      </w:pPr>
    </w:p>
    <w:p w:rsidR="003F360E" w:rsidRDefault="003F360E" w:rsidP="003F360E">
      <w:pPr>
        <w:spacing w:line="164" w:lineRule="exact"/>
        <w:rPr>
          <w:rFonts w:ascii="Consolas"/>
          <w:sz w:val="15"/>
        </w:rPr>
      </w:pPr>
    </w:p>
    <w:p w:rsidR="003F360E" w:rsidRDefault="003F360E" w:rsidP="003F360E"/>
    <w:p w:rsidR="003F360E" w:rsidRDefault="003F360E" w:rsidP="003F360E"/>
    <w:p w:rsidR="003F360E" w:rsidRDefault="003F360E" w:rsidP="003F360E"/>
    <w:p w:rsidR="003F360E" w:rsidRDefault="003F360E" w:rsidP="003F360E"/>
    <w:p w:rsidR="003F360E" w:rsidRDefault="003F360E" w:rsidP="003F360E"/>
    <w:p w:rsidR="003F360E" w:rsidRDefault="003F360E" w:rsidP="00011E5E">
      <w:pPr>
        <w:pStyle w:val="Ttulo1"/>
      </w:pPr>
      <w:bookmarkStart w:id="49" w:name="_Toc238579209"/>
      <w:r>
        <w:rPr>
          <w:lang w:bidi="es-ES"/>
        </w:rPr>
        <w:lastRenderedPageBreak/>
        <w:t>Segmentación de clientes y análisis de correlación</w:t>
      </w:r>
      <w:bookmarkEnd w:id="49"/>
    </w:p>
    <w:p w:rsidR="003F360E" w:rsidRDefault="003F360E" w:rsidP="003F360E"/>
    <w:p w:rsidR="003F360E" w:rsidRDefault="003F360E" w:rsidP="003F360E">
      <w:r>
        <w:t xml:space="preserve">Previo a la segmentación se resalta un rasgo del conjunto de datos que condiciona todo lo que sigue: cada cliente registra exactamente una venta. Las 6,500 filas de la tabla venta corresponden a 6,500 valores distintos de </w:t>
      </w:r>
      <w:proofErr w:type="spellStart"/>
      <w:r>
        <w:t>id_cliente</w:t>
      </w:r>
      <w:proofErr w:type="spellEnd"/>
      <w:r>
        <w:t>, de modo que cliente y transacción son la misma unidad de observación.</w:t>
      </w:r>
    </w:p>
    <w:p w:rsidR="003F360E" w:rsidRDefault="003F360E" w:rsidP="003F360E">
      <w:r>
        <w:t>Esto tiene dos consecuencias prácticas. La primera es que no existe historial por cliente: no se puede medir recurrencia, frecuencia ni valor de vida, y cualquier segmentación es necesariamente una fotografía de una sola compra. La segunda es que el ticket promedio de un segmento y su gasto por cliente son el mismo número, lo que simplifica la lectura pero impide distinguir a un cliente que gasta mucho una vez de uno que gastaría poco muchas veces.</w:t>
      </w:r>
    </w:p>
    <w:p w:rsidR="003F360E" w:rsidRDefault="003F360E" w:rsidP="003F360E">
      <w:r>
        <w:t>La columna</w:t>
      </w:r>
      <w:r>
        <w:tab/>
      </w:r>
      <w:proofErr w:type="spellStart"/>
      <w:r>
        <w:t>num_compra</w:t>
      </w:r>
      <w:proofErr w:type="spellEnd"/>
      <w:r>
        <w:t xml:space="preserve"> sí existe y promedia 5.09, lo que sugiere que el sistema de origen sí lleva ese conteo; pero al haber una sola fila por cliente no es posible reconstruir esas compras anteriores ni sus montos.</w:t>
      </w:r>
    </w:p>
    <w:p w:rsidR="003F360E" w:rsidRDefault="003F360E" w:rsidP="003F360E"/>
    <w:p w:rsidR="003F360E" w:rsidRDefault="003F360E" w:rsidP="003F360E">
      <w:pPr>
        <w:pStyle w:val="Ttulo2"/>
      </w:pPr>
      <w:bookmarkStart w:id="50" w:name="_Toc238579210"/>
      <w:r>
        <w:t>Segmentación de clientes</w:t>
      </w:r>
      <w:bookmarkEnd w:id="50"/>
    </w:p>
    <w:p w:rsidR="003F360E" w:rsidRPr="003F360E" w:rsidRDefault="003F360E" w:rsidP="003F360E"/>
    <w:p w:rsidR="003F360E" w:rsidRPr="003F360E" w:rsidRDefault="003F360E" w:rsidP="003F360E">
      <w:pPr>
        <w:pStyle w:val="Ttulo3"/>
        <w:numPr>
          <w:ilvl w:val="0"/>
          <w:numId w:val="15"/>
        </w:numPr>
      </w:pPr>
      <w:bookmarkStart w:id="51" w:name="_Toc238579211"/>
      <w:r>
        <w:t>Agrupación por edad</w:t>
      </w:r>
      <w:bookmarkEnd w:id="51"/>
    </w:p>
    <w:p w:rsidR="003F360E" w:rsidRPr="003F360E" w:rsidRDefault="003F360E" w:rsidP="003F360E">
      <w:r w:rsidRPr="003F360E">
        <w:t>Se agruparon los 6,500 clientes en cinco tramos etarios. El rango observado va de los 18 a los 79 años, con una media de 36.3 años, por lo que no ex</w:t>
      </w:r>
      <w:r w:rsidR="00E448FB">
        <w:t>iste el tramo de menores de 18.</w:t>
      </w:r>
    </w:p>
    <w:tbl>
      <w:tblPr>
        <w:tblStyle w:val="Tablaconcuadrcula"/>
        <w:tblW w:w="0" w:type="auto"/>
        <w:jc w:val="center"/>
        <w:tblLayout w:type="fixed"/>
        <w:tblLook w:val="01E0" w:firstRow="1" w:lastRow="1" w:firstColumn="1" w:lastColumn="1" w:noHBand="0" w:noVBand="0"/>
      </w:tblPr>
      <w:tblGrid>
        <w:gridCol w:w="1020"/>
        <w:gridCol w:w="1185"/>
        <w:gridCol w:w="1455"/>
        <w:gridCol w:w="2095"/>
        <w:gridCol w:w="1440"/>
        <w:gridCol w:w="1535"/>
        <w:gridCol w:w="1455"/>
      </w:tblGrid>
      <w:tr w:rsidR="003F360E" w:rsidTr="001605B2">
        <w:trPr>
          <w:trHeight w:val="539"/>
          <w:jc w:val="center"/>
        </w:trPr>
        <w:tc>
          <w:tcPr>
            <w:tcW w:w="1020"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Rango</w:t>
            </w:r>
          </w:p>
        </w:tc>
        <w:tc>
          <w:tcPr>
            <w:tcW w:w="118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Clientes</w:t>
            </w:r>
          </w:p>
        </w:tc>
        <w:tc>
          <w:tcPr>
            <w:tcW w:w="145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w:t>
            </w:r>
            <w:r w:rsidRPr="003F360E">
              <w:rPr>
                <w:b/>
                <w:color w:val="FFFFFF" w:themeColor="background1"/>
                <w:spacing w:val="5"/>
              </w:rPr>
              <w:t xml:space="preserve"> </w:t>
            </w:r>
            <w:r w:rsidRPr="003F360E">
              <w:rPr>
                <w:b/>
                <w:color w:val="FFFFFF" w:themeColor="background1"/>
              </w:rPr>
              <w:t>del</w:t>
            </w:r>
            <w:r w:rsidRPr="003F360E">
              <w:rPr>
                <w:b/>
                <w:color w:val="FFFFFF" w:themeColor="background1"/>
                <w:spacing w:val="5"/>
              </w:rPr>
              <w:t xml:space="preserve"> </w:t>
            </w:r>
            <w:r w:rsidRPr="003F360E">
              <w:rPr>
                <w:b/>
                <w:color w:val="FFFFFF" w:themeColor="background1"/>
              </w:rPr>
              <w:t>total</w:t>
            </w:r>
          </w:p>
        </w:tc>
        <w:tc>
          <w:tcPr>
            <w:tcW w:w="209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Ticket</w:t>
            </w:r>
            <w:r w:rsidRPr="003F360E">
              <w:rPr>
                <w:b/>
                <w:color w:val="FFFFFF" w:themeColor="background1"/>
                <w:spacing w:val="6"/>
              </w:rPr>
              <w:t xml:space="preserve"> </w:t>
            </w:r>
            <w:r w:rsidRPr="003F360E">
              <w:rPr>
                <w:b/>
                <w:color w:val="FFFFFF" w:themeColor="background1"/>
              </w:rPr>
              <w:t>promedio</w:t>
            </w:r>
          </w:p>
        </w:tc>
        <w:tc>
          <w:tcPr>
            <w:tcW w:w="1440"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Mediana</w:t>
            </w:r>
          </w:p>
        </w:tc>
        <w:tc>
          <w:tcPr>
            <w:tcW w:w="153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w:t>
            </w:r>
            <w:r w:rsidRPr="003F360E">
              <w:rPr>
                <w:b/>
                <w:color w:val="FFFFFF" w:themeColor="background1"/>
                <w:spacing w:val="5"/>
              </w:rPr>
              <w:t xml:space="preserve"> </w:t>
            </w:r>
            <w:r w:rsidRPr="003F360E">
              <w:rPr>
                <w:b/>
                <w:color w:val="FFFFFF" w:themeColor="background1"/>
              </w:rPr>
              <w:t>con</w:t>
            </w:r>
            <w:r w:rsidRPr="003F360E">
              <w:rPr>
                <w:b/>
                <w:color w:val="FFFFFF" w:themeColor="background1"/>
                <w:spacing w:val="5"/>
              </w:rPr>
              <w:t xml:space="preserve"> </w:t>
            </w:r>
            <w:r w:rsidRPr="003F360E">
              <w:rPr>
                <w:b/>
                <w:color w:val="FFFFFF" w:themeColor="background1"/>
              </w:rPr>
              <w:t>boletín</w:t>
            </w:r>
          </w:p>
        </w:tc>
        <w:tc>
          <w:tcPr>
            <w:tcW w:w="145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w:t>
            </w:r>
            <w:r w:rsidRPr="003F360E">
              <w:rPr>
                <w:b/>
                <w:color w:val="FFFFFF" w:themeColor="background1"/>
                <w:spacing w:val="5"/>
              </w:rPr>
              <w:t xml:space="preserve"> </w:t>
            </w:r>
            <w:r w:rsidRPr="003F360E">
              <w:rPr>
                <w:b/>
                <w:color w:val="FFFFFF" w:themeColor="background1"/>
              </w:rPr>
              <w:t>con</w:t>
            </w:r>
            <w:r w:rsidRPr="003F360E">
              <w:rPr>
                <w:b/>
                <w:color w:val="FFFFFF" w:themeColor="background1"/>
                <w:spacing w:val="5"/>
              </w:rPr>
              <w:t xml:space="preserve"> </w:t>
            </w:r>
            <w:r w:rsidRPr="003F360E">
              <w:rPr>
                <w:b/>
                <w:color w:val="FFFFFF" w:themeColor="background1"/>
                <w:spacing w:val="-4"/>
              </w:rPr>
              <w:t>vale</w:t>
            </w:r>
          </w:p>
        </w:tc>
      </w:tr>
      <w:tr w:rsidR="003F360E" w:rsidTr="001605B2">
        <w:trPr>
          <w:trHeight w:val="494"/>
          <w:jc w:val="center"/>
        </w:trPr>
        <w:tc>
          <w:tcPr>
            <w:tcW w:w="1020" w:type="dxa"/>
            <w:vAlign w:val="center"/>
          </w:tcPr>
          <w:p w:rsidR="003F360E" w:rsidRDefault="003F360E" w:rsidP="003F360E">
            <w:pPr>
              <w:jc w:val="center"/>
            </w:pPr>
            <w:r>
              <w:t>18-</w:t>
            </w:r>
            <w:r>
              <w:rPr>
                <w:spacing w:val="-5"/>
              </w:rPr>
              <w:t>25</w:t>
            </w:r>
          </w:p>
        </w:tc>
        <w:tc>
          <w:tcPr>
            <w:tcW w:w="1185" w:type="dxa"/>
            <w:vAlign w:val="center"/>
          </w:tcPr>
          <w:p w:rsidR="003F360E" w:rsidRDefault="003F360E" w:rsidP="003F360E">
            <w:pPr>
              <w:jc w:val="center"/>
            </w:pPr>
            <w:r>
              <w:t>1,249</w:t>
            </w:r>
          </w:p>
        </w:tc>
        <w:tc>
          <w:tcPr>
            <w:tcW w:w="1455" w:type="dxa"/>
            <w:vAlign w:val="center"/>
          </w:tcPr>
          <w:p w:rsidR="003F360E" w:rsidRDefault="003F360E" w:rsidP="003F360E">
            <w:pPr>
              <w:jc w:val="center"/>
            </w:pPr>
            <w:r>
              <w:t>19.2</w:t>
            </w:r>
            <w:r>
              <w:rPr>
                <w:spacing w:val="6"/>
              </w:rPr>
              <w:t xml:space="preserve"> </w:t>
            </w:r>
            <w:r>
              <w:rPr>
                <w:spacing w:val="-10"/>
              </w:rPr>
              <w:t>%</w:t>
            </w:r>
          </w:p>
        </w:tc>
        <w:tc>
          <w:tcPr>
            <w:tcW w:w="2095" w:type="dxa"/>
            <w:vAlign w:val="center"/>
          </w:tcPr>
          <w:p w:rsidR="003F360E" w:rsidRDefault="003F360E" w:rsidP="003F360E">
            <w:pPr>
              <w:jc w:val="center"/>
            </w:pPr>
            <w:r>
              <w:t>Q207.82</w:t>
            </w:r>
          </w:p>
        </w:tc>
        <w:tc>
          <w:tcPr>
            <w:tcW w:w="1440" w:type="dxa"/>
            <w:vAlign w:val="center"/>
          </w:tcPr>
          <w:p w:rsidR="003F360E" w:rsidRDefault="003F360E" w:rsidP="003F360E">
            <w:pPr>
              <w:jc w:val="center"/>
            </w:pPr>
            <w:r>
              <w:t>Q136.50</w:t>
            </w:r>
          </w:p>
        </w:tc>
        <w:tc>
          <w:tcPr>
            <w:tcW w:w="1535" w:type="dxa"/>
            <w:vAlign w:val="center"/>
          </w:tcPr>
          <w:p w:rsidR="003F360E" w:rsidRDefault="003F360E" w:rsidP="003F360E">
            <w:pPr>
              <w:jc w:val="center"/>
            </w:pPr>
            <w:r>
              <w:t>40.6</w:t>
            </w:r>
            <w:r>
              <w:rPr>
                <w:spacing w:val="7"/>
              </w:rPr>
              <w:t xml:space="preserve"> </w:t>
            </w:r>
            <w:r>
              <w:rPr>
                <w:spacing w:val="-10"/>
              </w:rPr>
              <w:t>%</w:t>
            </w:r>
          </w:p>
        </w:tc>
        <w:tc>
          <w:tcPr>
            <w:tcW w:w="1455" w:type="dxa"/>
            <w:vAlign w:val="center"/>
          </w:tcPr>
          <w:p w:rsidR="003F360E" w:rsidRDefault="003F360E" w:rsidP="003F360E">
            <w:pPr>
              <w:jc w:val="center"/>
            </w:pPr>
            <w:r>
              <w:t>17.1</w:t>
            </w:r>
            <w:r>
              <w:rPr>
                <w:spacing w:val="5"/>
              </w:rPr>
              <w:t xml:space="preserve"> </w:t>
            </w:r>
            <w:r>
              <w:rPr>
                <w:spacing w:val="-10"/>
              </w:rPr>
              <w:t>%</w:t>
            </w:r>
          </w:p>
        </w:tc>
      </w:tr>
      <w:tr w:rsidR="003F360E" w:rsidTr="001605B2">
        <w:trPr>
          <w:trHeight w:val="494"/>
          <w:jc w:val="center"/>
        </w:trPr>
        <w:tc>
          <w:tcPr>
            <w:tcW w:w="1020" w:type="dxa"/>
            <w:vAlign w:val="center"/>
          </w:tcPr>
          <w:p w:rsidR="003F360E" w:rsidRDefault="003F360E" w:rsidP="003F360E">
            <w:pPr>
              <w:jc w:val="center"/>
            </w:pPr>
            <w:r>
              <w:t>26-</w:t>
            </w:r>
            <w:r>
              <w:rPr>
                <w:spacing w:val="-5"/>
              </w:rPr>
              <w:t>35</w:t>
            </w:r>
          </w:p>
        </w:tc>
        <w:tc>
          <w:tcPr>
            <w:tcW w:w="1185" w:type="dxa"/>
            <w:vAlign w:val="center"/>
          </w:tcPr>
          <w:p w:rsidR="003F360E" w:rsidRDefault="003F360E" w:rsidP="003F360E">
            <w:pPr>
              <w:jc w:val="center"/>
            </w:pPr>
            <w:r>
              <w:t>1,946</w:t>
            </w:r>
          </w:p>
        </w:tc>
        <w:tc>
          <w:tcPr>
            <w:tcW w:w="1455" w:type="dxa"/>
            <w:vAlign w:val="center"/>
          </w:tcPr>
          <w:p w:rsidR="003F360E" w:rsidRDefault="003F360E" w:rsidP="003F360E">
            <w:pPr>
              <w:jc w:val="center"/>
            </w:pPr>
            <w:r>
              <w:t>29.9</w:t>
            </w:r>
            <w:r>
              <w:rPr>
                <w:spacing w:val="7"/>
              </w:rPr>
              <w:t xml:space="preserve"> </w:t>
            </w:r>
            <w:r>
              <w:rPr>
                <w:spacing w:val="-10"/>
              </w:rPr>
              <w:t>%</w:t>
            </w:r>
          </w:p>
        </w:tc>
        <w:tc>
          <w:tcPr>
            <w:tcW w:w="2095" w:type="dxa"/>
            <w:vAlign w:val="center"/>
          </w:tcPr>
          <w:p w:rsidR="003F360E" w:rsidRDefault="003F360E" w:rsidP="003F360E">
            <w:pPr>
              <w:jc w:val="center"/>
            </w:pPr>
            <w:r>
              <w:t>Q212.66</w:t>
            </w:r>
          </w:p>
        </w:tc>
        <w:tc>
          <w:tcPr>
            <w:tcW w:w="1440" w:type="dxa"/>
            <w:vAlign w:val="center"/>
          </w:tcPr>
          <w:p w:rsidR="003F360E" w:rsidRDefault="003F360E" w:rsidP="003F360E">
            <w:pPr>
              <w:jc w:val="center"/>
            </w:pPr>
            <w:r>
              <w:t>Q145.30</w:t>
            </w:r>
          </w:p>
        </w:tc>
        <w:tc>
          <w:tcPr>
            <w:tcW w:w="1535" w:type="dxa"/>
            <w:vAlign w:val="center"/>
          </w:tcPr>
          <w:p w:rsidR="003F360E" w:rsidRDefault="003F360E" w:rsidP="003F360E">
            <w:pPr>
              <w:jc w:val="center"/>
            </w:pPr>
            <w:r>
              <w:t>48.2</w:t>
            </w:r>
            <w:r>
              <w:rPr>
                <w:spacing w:val="7"/>
              </w:rPr>
              <w:t xml:space="preserve"> </w:t>
            </w:r>
            <w:r>
              <w:rPr>
                <w:spacing w:val="-10"/>
              </w:rPr>
              <w:t>%</w:t>
            </w:r>
          </w:p>
        </w:tc>
        <w:tc>
          <w:tcPr>
            <w:tcW w:w="1455" w:type="dxa"/>
            <w:vAlign w:val="center"/>
          </w:tcPr>
          <w:p w:rsidR="003F360E" w:rsidRDefault="003F360E" w:rsidP="003F360E">
            <w:pPr>
              <w:jc w:val="center"/>
            </w:pPr>
            <w:r>
              <w:t>20.3</w:t>
            </w:r>
            <w:r>
              <w:rPr>
                <w:spacing w:val="7"/>
              </w:rPr>
              <w:t xml:space="preserve"> </w:t>
            </w:r>
            <w:r>
              <w:rPr>
                <w:spacing w:val="-10"/>
              </w:rPr>
              <w:t>%</w:t>
            </w:r>
          </w:p>
        </w:tc>
      </w:tr>
      <w:tr w:rsidR="003F360E" w:rsidTr="001605B2">
        <w:trPr>
          <w:trHeight w:val="479"/>
          <w:jc w:val="center"/>
        </w:trPr>
        <w:tc>
          <w:tcPr>
            <w:tcW w:w="1020" w:type="dxa"/>
            <w:vAlign w:val="center"/>
          </w:tcPr>
          <w:p w:rsidR="003F360E" w:rsidRDefault="003F360E" w:rsidP="003F360E">
            <w:pPr>
              <w:jc w:val="center"/>
            </w:pPr>
            <w:r>
              <w:t>36-</w:t>
            </w:r>
            <w:r>
              <w:rPr>
                <w:spacing w:val="-5"/>
              </w:rPr>
              <w:t>45</w:t>
            </w:r>
          </w:p>
        </w:tc>
        <w:tc>
          <w:tcPr>
            <w:tcW w:w="1185" w:type="dxa"/>
            <w:vAlign w:val="center"/>
          </w:tcPr>
          <w:p w:rsidR="003F360E" w:rsidRDefault="003F360E" w:rsidP="003F360E">
            <w:pPr>
              <w:jc w:val="center"/>
            </w:pPr>
            <w:r>
              <w:t>1,946</w:t>
            </w:r>
          </w:p>
        </w:tc>
        <w:tc>
          <w:tcPr>
            <w:tcW w:w="1455" w:type="dxa"/>
            <w:vAlign w:val="center"/>
          </w:tcPr>
          <w:p w:rsidR="003F360E" w:rsidRDefault="003F360E" w:rsidP="003F360E">
            <w:pPr>
              <w:jc w:val="center"/>
            </w:pPr>
            <w:r>
              <w:t>29.9</w:t>
            </w:r>
            <w:r>
              <w:rPr>
                <w:spacing w:val="7"/>
              </w:rPr>
              <w:t xml:space="preserve"> </w:t>
            </w:r>
            <w:r>
              <w:rPr>
                <w:spacing w:val="-10"/>
              </w:rPr>
              <w:t>%</w:t>
            </w:r>
          </w:p>
        </w:tc>
        <w:tc>
          <w:tcPr>
            <w:tcW w:w="2095" w:type="dxa"/>
            <w:vAlign w:val="center"/>
          </w:tcPr>
          <w:p w:rsidR="003F360E" w:rsidRDefault="003F360E" w:rsidP="003F360E">
            <w:pPr>
              <w:jc w:val="center"/>
            </w:pPr>
            <w:r>
              <w:t>Q204.70</w:t>
            </w:r>
          </w:p>
        </w:tc>
        <w:tc>
          <w:tcPr>
            <w:tcW w:w="1440" w:type="dxa"/>
            <w:vAlign w:val="center"/>
          </w:tcPr>
          <w:p w:rsidR="003F360E" w:rsidRDefault="003F360E" w:rsidP="003F360E">
            <w:pPr>
              <w:jc w:val="center"/>
            </w:pPr>
            <w:r>
              <w:t>Q136.45</w:t>
            </w:r>
          </w:p>
        </w:tc>
        <w:tc>
          <w:tcPr>
            <w:tcW w:w="1535" w:type="dxa"/>
            <w:vAlign w:val="center"/>
          </w:tcPr>
          <w:p w:rsidR="003F360E" w:rsidRDefault="003F360E" w:rsidP="003F360E">
            <w:pPr>
              <w:jc w:val="center"/>
            </w:pPr>
            <w:r>
              <w:t>48.9</w:t>
            </w:r>
            <w:r>
              <w:rPr>
                <w:spacing w:val="7"/>
              </w:rPr>
              <w:t xml:space="preserve"> </w:t>
            </w:r>
            <w:r>
              <w:rPr>
                <w:spacing w:val="-10"/>
              </w:rPr>
              <w:t>%</w:t>
            </w:r>
          </w:p>
        </w:tc>
        <w:tc>
          <w:tcPr>
            <w:tcW w:w="1455" w:type="dxa"/>
            <w:vAlign w:val="center"/>
          </w:tcPr>
          <w:p w:rsidR="003F360E" w:rsidRDefault="003F360E" w:rsidP="003F360E">
            <w:pPr>
              <w:jc w:val="center"/>
            </w:pPr>
            <w:r>
              <w:t>20.4</w:t>
            </w:r>
            <w:r>
              <w:rPr>
                <w:spacing w:val="7"/>
              </w:rPr>
              <w:t xml:space="preserve"> </w:t>
            </w:r>
            <w:r>
              <w:rPr>
                <w:spacing w:val="-10"/>
              </w:rPr>
              <w:t>%</w:t>
            </w:r>
          </w:p>
        </w:tc>
      </w:tr>
      <w:tr w:rsidR="003F360E" w:rsidTr="001605B2">
        <w:trPr>
          <w:trHeight w:val="494"/>
          <w:jc w:val="center"/>
        </w:trPr>
        <w:tc>
          <w:tcPr>
            <w:tcW w:w="1020" w:type="dxa"/>
            <w:vAlign w:val="center"/>
          </w:tcPr>
          <w:p w:rsidR="003F360E" w:rsidRDefault="003F360E" w:rsidP="003F360E">
            <w:pPr>
              <w:jc w:val="center"/>
            </w:pPr>
            <w:r>
              <w:t>46-</w:t>
            </w:r>
            <w:r>
              <w:rPr>
                <w:spacing w:val="-5"/>
              </w:rPr>
              <w:t>55</w:t>
            </w:r>
          </w:p>
        </w:tc>
        <w:tc>
          <w:tcPr>
            <w:tcW w:w="1185" w:type="dxa"/>
            <w:vAlign w:val="center"/>
          </w:tcPr>
          <w:p w:rsidR="003F360E" w:rsidRDefault="003F360E" w:rsidP="003F360E">
            <w:pPr>
              <w:jc w:val="center"/>
            </w:pPr>
            <w:r>
              <w:t>1,013</w:t>
            </w:r>
          </w:p>
        </w:tc>
        <w:tc>
          <w:tcPr>
            <w:tcW w:w="1455" w:type="dxa"/>
            <w:vAlign w:val="center"/>
          </w:tcPr>
          <w:p w:rsidR="003F360E" w:rsidRDefault="003F360E" w:rsidP="003F360E">
            <w:pPr>
              <w:jc w:val="center"/>
            </w:pPr>
            <w:r>
              <w:t>15.6</w:t>
            </w:r>
            <w:r>
              <w:rPr>
                <w:spacing w:val="6"/>
              </w:rPr>
              <w:t xml:space="preserve"> </w:t>
            </w:r>
            <w:r>
              <w:rPr>
                <w:spacing w:val="-10"/>
              </w:rPr>
              <w:t>%</w:t>
            </w:r>
          </w:p>
        </w:tc>
        <w:tc>
          <w:tcPr>
            <w:tcW w:w="2095" w:type="dxa"/>
            <w:vAlign w:val="center"/>
          </w:tcPr>
          <w:p w:rsidR="003F360E" w:rsidRDefault="003F360E" w:rsidP="003F360E">
            <w:pPr>
              <w:jc w:val="center"/>
            </w:pPr>
            <w:r>
              <w:t>Q199.63</w:t>
            </w:r>
          </w:p>
        </w:tc>
        <w:tc>
          <w:tcPr>
            <w:tcW w:w="1440" w:type="dxa"/>
            <w:vAlign w:val="center"/>
          </w:tcPr>
          <w:p w:rsidR="003F360E" w:rsidRDefault="003F360E" w:rsidP="003F360E">
            <w:pPr>
              <w:jc w:val="center"/>
            </w:pPr>
            <w:r>
              <w:t>Q132.90</w:t>
            </w:r>
          </w:p>
        </w:tc>
        <w:tc>
          <w:tcPr>
            <w:tcW w:w="1535" w:type="dxa"/>
            <w:vAlign w:val="center"/>
          </w:tcPr>
          <w:p w:rsidR="003F360E" w:rsidRDefault="003F360E" w:rsidP="003F360E">
            <w:pPr>
              <w:jc w:val="center"/>
            </w:pPr>
            <w:r>
              <w:t>37.6</w:t>
            </w:r>
            <w:r>
              <w:rPr>
                <w:spacing w:val="6"/>
              </w:rPr>
              <w:t xml:space="preserve"> </w:t>
            </w:r>
            <w:r>
              <w:rPr>
                <w:spacing w:val="-10"/>
              </w:rPr>
              <w:t>%</w:t>
            </w:r>
          </w:p>
        </w:tc>
        <w:tc>
          <w:tcPr>
            <w:tcW w:w="1455" w:type="dxa"/>
            <w:vAlign w:val="center"/>
          </w:tcPr>
          <w:p w:rsidR="003F360E" w:rsidRDefault="003F360E" w:rsidP="003F360E">
            <w:pPr>
              <w:jc w:val="center"/>
            </w:pPr>
            <w:r>
              <w:t>17.4</w:t>
            </w:r>
            <w:r>
              <w:rPr>
                <w:spacing w:val="6"/>
              </w:rPr>
              <w:t xml:space="preserve"> </w:t>
            </w:r>
            <w:r>
              <w:rPr>
                <w:spacing w:val="-10"/>
              </w:rPr>
              <w:t>%</w:t>
            </w:r>
          </w:p>
        </w:tc>
      </w:tr>
      <w:tr w:rsidR="003F360E" w:rsidTr="001605B2">
        <w:trPr>
          <w:trHeight w:val="479"/>
          <w:jc w:val="center"/>
        </w:trPr>
        <w:tc>
          <w:tcPr>
            <w:tcW w:w="1020" w:type="dxa"/>
            <w:vAlign w:val="center"/>
          </w:tcPr>
          <w:p w:rsidR="003F360E" w:rsidRDefault="003F360E" w:rsidP="003F360E">
            <w:pPr>
              <w:jc w:val="center"/>
            </w:pPr>
            <w:r>
              <w:rPr>
                <w:spacing w:val="-5"/>
              </w:rPr>
              <w:t>56+</w:t>
            </w:r>
          </w:p>
        </w:tc>
        <w:tc>
          <w:tcPr>
            <w:tcW w:w="1185" w:type="dxa"/>
            <w:vAlign w:val="center"/>
          </w:tcPr>
          <w:p w:rsidR="003F360E" w:rsidRDefault="003F360E" w:rsidP="003F360E">
            <w:pPr>
              <w:jc w:val="center"/>
            </w:pPr>
            <w:r>
              <w:rPr>
                <w:spacing w:val="-5"/>
              </w:rPr>
              <w:t>346</w:t>
            </w:r>
          </w:p>
        </w:tc>
        <w:tc>
          <w:tcPr>
            <w:tcW w:w="1455" w:type="dxa"/>
            <w:vAlign w:val="center"/>
          </w:tcPr>
          <w:p w:rsidR="003F360E" w:rsidRDefault="003F360E" w:rsidP="003F360E">
            <w:pPr>
              <w:jc w:val="center"/>
            </w:pPr>
            <w:r>
              <w:t>5.3</w:t>
            </w:r>
            <w:r>
              <w:rPr>
                <w:spacing w:val="4"/>
              </w:rPr>
              <w:t xml:space="preserve"> </w:t>
            </w:r>
            <w:r>
              <w:rPr>
                <w:spacing w:val="-10"/>
              </w:rPr>
              <w:t>%</w:t>
            </w:r>
          </w:p>
        </w:tc>
        <w:tc>
          <w:tcPr>
            <w:tcW w:w="2095" w:type="dxa"/>
            <w:vAlign w:val="center"/>
          </w:tcPr>
          <w:p w:rsidR="003F360E" w:rsidRDefault="003F360E" w:rsidP="003F360E">
            <w:pPr>
              <w:jc w:val="center"/>
            </w:pPr>
            <w:r>
              <w:rPr>
                <w:spacing w:val="-2"/>
              </w:rPr>
              <w:t>Q192.46</w:t>
            </w:r>
          </w:p>
        </w:tc>
        <w:tc>
          <w:tcPr>
            <w:tcW w:w="1440" w:type="dxa"/>
            <w:vAlign w:val="center"/>
          </w:tcPr>
          <w:p w:rsidR="003F360E" w:rsidRDefault="003F360E" w:rsidP="003F360E">
            <w:pPr>
              <w:jc w:val="center"/>
            </w:pPr>
            <w:r>
              <w:rPr>
                <w:spacing w:val="-2"/>
              </w:rPr>
              <w:t>Q123.75</w:t>
            </w:r>
          </w:p>
        </w:tc>
        <w:tc>
          <w:tcPr>
            <w:tcW w:w="1535" w:type="dxa"/>
            <w:vAlign w:val="center"/>
          </w:tcPr>
          <w:p w:rsidR="003F360E" w:rsidRDefault="003F360E" w:rsidP="003F360E">
            <w:pPr>
              <w:jc w:val="center"/>
            </w:pPr>
            <w:r>
              <w:t>41.3</w:t>
            </w:r>
            <w:r>
              <w:rPr>
                <w:spacing w:val="6"/>
              </w:rPr>
              <w:t xml:space="preserve"> </w:t>
            </w:r>
            <w:r>
              <w:rPr>
                <w:spacing w:val="-10"/>
              </w:rPr>
              <w:t>%</w:t>
            </w:r>
          </w:p>
        </w:tc>
        <w:tc>
          <w:tcPr>
            <w:tcW w:w="1455" w:type="dxa"/>
            <w:vAlign w:val="center"/>
          </w:tcPr>
          <w:p w:rsidR="003F360E" w:rsidRDefault="003F360E" w:rsidP="003F360E">
            <w:pPr>
              <w:jc w:val="center"/>
            </w:pPr>
            <w:r>
              <w:t>20.8</w:t>
            </w:r>
            <w:r>
              <w:rPr>
                <w:spacing w:val="7"/>
              </w:rPr>
              <w:t xml:space="preserve"> </w:t>
            </w:r>
            <w:r>
              <w:rPr>
                <w:spacing w:val="-10"/>
              </w:rPr>
              <w:t>%</w:t>
            </w:r>
          </w:p>
        </w:tc>
      </w:tr>
    </w:tbl>
    <w:p w:rsidR="003F360E" w:rsidRDefault="00E448FB" w:rsidP="00E448FB">
      <w:pPr>
        <w:jc w:val="center"/>
      </w:pPr>
      <w:r w:rsidRPr="003F360E">
        <w:rPr>
          <w:noProof/>
          <w:lang w:eastAsia="es-ES"/>
        </w:rPr>
        <w:lastRenderedPageBreak/>
        <w:drawing>
          <wp:inline distT="0" distB="0" distL="0" distR="0" wp14:anchorId="270B5E18" wp14:editId="7A2578C9">
            <wp:extent cx="6646545" cy="3836670"/>
            <wp:effectExtent l="0" t="0" r="1905"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6545" cy="3836670"/>
                    </a:xfrm>
                    <a:prstGeom prst="rect">
                      <a:avLst/>
                    </a:prstGeom>
                  </pic:spPr>
                </pic:pic>
              </a:graphicData>
            </a:graphic>
          </wp:inline>
        </w:drawing>
      </w:r>
    </w:p>
    <w:p w:rsidR="003F360E" w:rsidRDefault="003F360E" w:rsidP="003F360E">
      <w:pPr>
        <w:pStyle w:val="pie"/>
      </w:pPr>
      <w:r>
        <w:t>Ticket promedio por rango de edad</w:t>
      </w:r>
    </w:p>
    <w:p w:rsidR="003F360E" w:rsidRDefault="003F360E" w:rsidP="003F360E"/>
    <w:p w:rsidR="003F360E" w:rsidRPr="003F360E" w:rsidRDefault="001605B2" w:rsidP="003F360E">
      <w:r w:rsidRPr="001605B2">
        <w:rPr>
          <w:b/>
        </w:rPr>
        <w:t>El gasto:</w:t>
      </w:r>
      <w:r>
        <w:t xml:space="preserve"> </w:t>
      </w:r>
      <w:r w:rsidR="003F360E" w:rsidRPr="003F360E">
        <w:t>Existe una tendencia descendente ordenada a partir de los 26 años: el ticket baja de Q212.66 a Q192.46 conforme sube la edad. Pero la brecha entre el tramo que más gasta y el que menos es de Q20.21, un 10.5 % sobre la base más baja, y las cinco barras se apoyan sobre la línea del promedio general de Q206.24. Ningún tramo s</w:t>
      </w:r>
      <w:r w:rsidR="002772FA">
        <w:t>e despega. Es decir, l</w:t>
      </w:r>
      <w:r w:rsidR="003F360E" w:rsidRPr="003F360E">
        <w:t>a diferencia entre el segmento más rentable y el menos rentable equivale a menos de un tercio de lo que separa a un suscriptor del boletín de quien no lo es</w:t>
      </w:r>
      <w:r w:rsidR="003F360E">
        <w:t xml:space="preserve"> (Q54.47</w:t>
      </w:r>
      <w:r w:rsidR="003F360E" w:rsidRPr="003F360E">
        <w:t>).</w:t>
      </w:r>
    </w:p>
    <w:p w:rsidR="003F360E" w:rsidRPr="003F360E" w:rsidRDefault="003F360E" w:rsidP="003F360E">
      <w:r w:rsidRPr="003F360E">
        <w:t>El tramo 56+ merece una advertencia metodológica. Es el ticket más bajo de la tabla, pero también el grupo más pequeño con 346 clientes: sobre esa base, una docena de compras atípicas mueve el promedio varios quetzales. La mediana confi</w:t>
      </w:r>
      <w:r>
        <w:t xml:space="preserve">rma la dirección </w:t>
      </w:r>
      <w:r w:rsidRPr="003F360E">
        <w:t xml:space="preserve">Q123.75 frente </w:t>
      </w:r>
      <w:r>
        <w:t>a Q145.30 del tramo 26-35,</w:t>
      </w:r>
      <w:r w:rsidRPr="003F360E">
        <w:t xml:space="preserve"> así que la tendencia es real, solo que su magnitud es pequeña y su segmento, marginal.</w:t>
      </w:r>
    </w:p>
    <w:p w:rsidR="003F360E" w:rsidRPr="003F360E" w:rsidRDefault="003F360E" w:rsidP="003F360E">
      <w:r w:rsidRPr="003F360E">
        <w:rPr>
          <w:b/>
        </w:rPr>
        <w:lastRenderedPageBreak/>
        <w:t xml:space="preserve">Dónde sí </w:t>
      </w:r>
      <w:r w:rsidR="001605B2">
        <w:rPr>
          <w:b/>
        </w:rPr>
        <w:t>hay una diferencia aprovechable:</w:t>
      </w:r>
      <w:r w:rsidRPr="003F360E">
        <w:rPr>
          <w:b/>
        </w:rPr>
        <w:t xml:space="preserve"> </w:t>
      </w:r>
      <w:r w:rsidRPr="003F360E">
        <w:t>El hallazgo útil de esta segmentación no está en el gasto sino en la última columna. La penetración del boletín no es pareja: alcanza el 48.9 % en el tramo 36-45 y apenas el 37.6 % en el de 46-55, once puntos porcentuales de diferencia. Como el boletín es la única variable del conjunto de datos que separa clientes por gasto de forma sustantiva, esa desigualdad de cobertura sí es accionable, y lo es precisamente en el tramo que hoy registra el segundo ticket más bajo.</w:t>
      </w:r>
    </w:p>
    <w:p w:rsidR="003F360E" w:rsidRDefault="003F360E" w:rsidP="003F360E">
      <w:r w:rsidRPr="003F360E">
        <w:t xml:space="preserve">Los tramos 26-35 y 36-45 concentran juntos el 59.8 % de los clientes y casi la misma proporción de la facturación. La empresa no tiene </w:t>
      </w:r>
      <w:r w:rsidR="002772FA">
        <w:t>un problema de captación etaria, sino que</w:t>
      </w:r>
      <w:r w:rsidRPr="003F360E">
        <w:t xml:space="preserve"> tiene una base concentrada en adultos de 26 a 45 años que se comportan de forma prácticamente idéntica.</w:t>
      </w:r>
    </w:p>
    <w:p w:rsidR="00705A3C" w:rsidRDefault="00705A3C" w:rsidP="003F360E">
      <w:r w:rsidRPr="00705A3C">
        <w:rPr>
          <w:b/>
        </w:rPr>
        <w:t>La objeción que el promedio no puede responder.</w:t>
      </w:r>
      <w:r w:rsidRPr="00705A3C">
        <w:t xml:space="preserve"> Comparar medias invita a una réplica legítima: dos segmentos con el mismo promedio pueden esconder distribuciones muy distintas, y un ticket medio parecido podría convivir con clientes internamente muy diferentes. El diagrama de caja responde a eso mostrando la distribución completa de cada tramo, no solo su centro</w:t>
      </w:r>
      <w:r>
        <w:t>.</w:t>
      </w:r>
    </w:p>
    <w:p w:rsidR="00705A3C" w:rsidRDefault="00705A3C" w:rsidP="00705A3C">
      <w:pPr>
        <w:jc w:val="center"/>
      </w:pPr>
      <w:r w:rsidRPr="00705A3C">
        <w:rPr>
          <w:noProof/>
          <w:lang w:eastAsia="es-ES"/>
        </w:rPr>
        <w:drawing>
          <wp:inline distT="0" distB="0" distL="0" distR="0" wp14:anchorId="222B87B0" wp14:editId="139EF9AF">
            <wp:extent cx="5177400" cy="3200400"/>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77400" cy="3200400"/>
                    </a:xfrm>
                    <a:prstGeom prst="rect">
                      <a:avLst/>
                    </a:prstGeom>
                  </pic:spPr>
                </pic:pic>
              </a:graphicData>
            </a:graphic>
          </wp:inline>
        </w:drawing>
      </w:r>
    </w:p>
    <w:p w:rsidR="00705A3C" w:rsidRDefault="00705A3C" w:rsidP="00705A3C">
      <w:pPr>
        <w:pStyle w:val="pie"/>
      </w:pPr>
      <w:r>
        <w:t>Distribución del total de la venta por rango de edad</w:t>
      </w:r>
    </w:p>
    <w:p w:rsidR="001605B2" w:rsidRDefault="001605B2" w:rsidP="003F360E"/>
    <w:p w:rsidR="00705A3C" w:rsidRDefault="00705A3C" w:rsidP="003F360E">
      <w:r w:rsidRPr="00705A3C">
        <w:lastRenderedPageBreak/>
        <w:t>Las cinco cajas se solapan casi por completo. Los primeros cuartiles caben entre Q61.25 y Q74.78, los terceros entre Q255.90 y Q272.20, y las medianas entre Q123.75 y Q145.30: Q21.55 separan a la mediana más alta de la más baja, sobre una variable cuyo recorrido llega a Q3</w:t>
      </w:r>
      <w:proofErr w:type="gramStart"/>
      <w:r w:rsidRPr="00705A3C">
        <w:t>,169</w:t>
      </w:r>
      <w:proofErr w:type="gramEnd"/>
      <w:r w:rsidRPr="00705A3C">
        <w:t>. No solo los promedios se parecen, sino que la mitad central de cada segmento ocupa prácticamente el mismo tramo de la escala. Vale notar que el orden de las media</w:t>
      </w:r>
      <w:r w:rsidR="002772FA">
        <w:t>nas reproduce el de las medias, 26-35 arriba, 56+ abajo,</w:t>
      </w:r>
      <w:r w:rsidRPr="00705A3C">
        <w:t xml:space="preserve"> lo que descarta que la tendencia descendente fuera un artefacto de los valores atípicos. La dirección es consistente; lo que el gráfico demuestra es que su magnitud es irrelevante frente a la dispersión interna de cada grupo. Dicho de otro modo, saber en qué tramo etario cae un cliente reduce muy poco la incertidumbre sobre lo que va a gastar</w:t>
      </w:r>
      <w:r>
        <w:t>.</w:t>
      </w:r>
    </w:p>
    <w:p w:rsidR="00705A3C" w:rsidRPr="00891D71" w:rsidRDefault="00705A3C" w:rsidP="003F360E"/>
    <w:p w:rsidR="001605B2" w:rsidRDefault="001605B2" w:rsidP="001605B2">
      <w:pPr>
        <w:pStyle w:val="Ttulo3"/>
      </w:pPr>
      <w:bookmarkStart w:id="52" w:name="_Toc238579212"/>
      <w:r>
        <w:t>Comportamiento de compra entre géneros</w:t>
      </w:r>
      <w:bookmarkEnd w:id="52"/>
    </w:p>
    <w:p w:rsidR="00E448FB" w:rsidRPr="00E448FB" w:rsidRDefault="00E448FB" w:rsidP="00E448FB">
      <w:pPr>
        <w:rPr>
          <w:lang w:bidi="es-ES"/>
        </w:rPr>
      </w:pPr>
    </w:p>
    <w:tbl>
      <w:tblPr>
        <w:tblStyle w:val="Tablaconcuadrcula"/>
        <w:tblW w:w="0" w:type="auto"/>
        <w:tblLayout w:type="fixed"/>
        <w:tblLook w:val="01E0" w:firstRow="1" w:lastRow="1" w:firstColumn="1" w:lastColumn="1" w:noHBand="0" w:noVBand="0"/>
      </w:tblPr>
      <w:tblGrid>
        <w:gridCol w:w="3570"/>
        <w:gridCol w:w="2070"/>
        <w:gridCol w:w="2010"/>
        <w:gridCol w:w="2535"/>
      </w:tblGrid>
      <w:tr w:rsidR="00D157E7" w:rsidTr="00D157E7">
        <w:trPr>
          <w:trHeight w:val="539"/>
        </w:trPr>
        <w:tc>
          <w:tcPr>
            <w:tcW w:w="357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Indicador</w:t>
            </w:r>
          </w:p>
        </w:tc>
        <w:tc>
          <w:tcPr>
            <w:tcW w:w="207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Masculino</w:t>
            </w:r>
          </w:p>
        </w:tc>
        <w:tc>
          <w:tcPr>
            <w:tcW w:w="201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Femenino</w:t>
            </w:r>
          </w:p>
        </w:tc>
        <w:tc>
          <w:tcPr>
            <w:tcW w:w="2535"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Diferencia</w:t>
            </w:r>
          </w:p>
        </w:tc>
      </w:tr>
      <w:tr w:rsidR="00D157E7" w:rsidTr="00D157E7">
        <w:trPr>
          <w:trHeight w:val="479"/>
        </w:trPr>
        <w:tc>
          <w:tcPr>
            <w:tcW w:w="3570" w:type="dxa"/>
          </w:tcPr>
          <w:p w:rsidR="00D157E7" w:rsidRDefault="00D157E7" w:rsidP="00D157E7">
            <w:r>
              <w:t>Compras</w:t>
            </w:r>
          </w:p>
        </w:tc>
        <w:tc>
          <w:tcPr>
            <w:tcW w:w="2070" w:type="dxa"/>
          </w:tcPr>
          <w:p w:rsidR="00D157E7" w:rsidRDefault="00D157E7" w:rsidP="00D157E7">
            <w:pPr>
              <w:jc w:val="center"/>
            </w:pPr>
            <w:r>
              <w:t>3,372</w:t>
            </w:r>
          </w:p>
        </w:tc>
        <w:tc>
          <w:tcPr>
            <w:tcW w:w="2010" w:type="dxa"/>
          </w:tcPr>
          <w:p w:rsidR="00D157E7" w:rsidRDefault="00D157E7" w:rsidP="00D157E7">
            <w:pPr>
              <w:jc w:val="center"/>
            </w:pPr>
            <w:r>
              <w:t>3,128</w:t>
            </w:r>
          </w:p>
        </w:tc>
        <w:tc>
          <w:tcPr>
            <w:tcW w:w="2535" w:type="dxa"/>
          </w:tcPr>
          <w:p w:rsidR="00D157E7" w:rsidRDefault="00D157E7" w:rsidP="00D157E7">
            <w:pPr>
              <w:jc w:val="center"/>
            </w:pPr>
            <w:r>
              <w:rPr>
                <w:spacing w:val="-5"/>
              </w:rPr>
              <w:t>244</w:t>
            </w:r>
          </w:p>
        </w:tc>
      </w:tr>
      <w:tr w:rsidR="00D157E7" w:rsidTr="00D157E7">
        <w:trPr>
          <w:trHeight w:val="494"/>
        </w:trPr>
        <w:tc>
          <w:tcPr>
            <w:tcW w:w="3570" w:type="dxa"/>
          </w:tcPr>
          <w:p w:rsidR="00D157E7" w:rsidRDefault="00D157E7" w:rsidP="00D157E7">
            <w:r>
              <w:t>Ticket</w:t>
            </w:r>
            <w:r>
              <w:rPr>
                <w:spacing w:val="9"/>
              </w:rPr>
              <w:t xml:space="preserve"> </w:t>
            </w:r>
            <w:r>
              <w:t>promedio</w:t>
            </w:r>
          </w:p>
        </w:tc>
        <w:tc>
          <w:tcPr>
            <w:tcW w:w="2070" w:type="dxa"/>
          </w:tcPr>
          <w:p w:rsidR="00D157E7" w:rsidRDefault="00D157E7" w:rsidP="00D157E7">
            <w:pPr>
              <w:jc w:val="center"/>
            </w:pPr>
            <w:r>
              <w:t>Q204.46</w:t>
            </w:r>
          </w:p>
        </w:tc>
        <w:tc>
          <w:tcPr>
            <w:tcW w:w="2010" w:type="dxa"/>
          </w:tcPr>
          <w:p w:rsidR="00D157E7" w:rsidRDefault="00D157E7" w:rsidP="00D157E7">
            <w:pPr>
              <w:jc w:val="center"/>
            </w:pPr>
            <w:r>
              <w:t>Q208.16</w:t>
            </w:r>
          </w:p>
        </w:tc>
        <w:tc>
          <w:tcPr>
            <w:tcW w:w="2535" w:type="dxa"/>
          </w:tcPr>
          <w:p w:rsidR="00D157E7" w:rsidRDefault="00D157E7" w:rsidP="00D157E7">
            <w:pPr>
              <w:jc w:val="center"/>
            </w:pPr>
            <w:r>
              <w:t>Q3.70</w:t>
            </w:r>
            <w:r>
              <w:rPr>
                <w:spacing w:val="7"/>
              </w:rPr>
              <w:t xml:space="preserve"> </w:t>
            </w:r>
            <w:r>
              <w:t>(1.8</w:t>
            </w:r>
            <w:r>
              <w:rPr>
                <w:spacing w:val="8"/>
              </w:rPr>
              <w:t xml:space="preserve"> </w:t>
            </w:r>
            <w:r>
              <w:rPr>
                <w:spacing w:val="-5"/>
              </w:rPr>
              <w:t>%)</w:t>
            </w:r>
          </w:p>
        </w:tc>
      </w:tr>
      <w:tr w:rsidR="00D157E7" w:rsidTr="00D157E7">
        <w:trPr>
          <w:trHeight w:val="494"/>
        </w:trPr>
        <w:tc>
          <w:tcPr>
            <w:tcW w:w="3570" w:type="dxa"/>
          </w:tcPr>
          <w:p w:rsidR="00D157E7" w:rsidRDefault="00D157E7" w:rsidP="00D157E7">
            <w:r>
              <w:t>Ticket</w:t>
            </w:r>
            <w:r>
              <w:rPr>
                <w:spacing w:val="9"/>
              </w:rPr>
              <w:t xml:space="preserve"> </w:t>
            </w:r>
            <w:r>
              <w:t>mediano</w:t>
            </w:r>
          </w:p>
        </w:tc>
        <w:tc>
          <w:tcPr>
            <w:tcW w:w="2070" w:type="dxa"/>
          </w:tcPr>
          <w:p w:rsidR="00D157E7" w:rsidRDefault="00D157E7" w:rsidP="00D157E7">
            <w:pPr>
              <w:jc w:val="center"/>
            </w:pPr>
            <w:r>
              <w:t>Q137.30</w:t>
            </w:r>
          </w:p>
        </w:tc>
        <w:tc>
          <w:tcPr>
            <w:tcW w:w="2010" w:type="dxa"/>
          </w:tcPr>
          <w:p w:rsidR="00D157E7" w:rsidRDefault="00D157E7" w:rsidP="00D157E7">
            <w:pPr>
              <w:jc w:val="center"/>
            </w:pPr>
            <w:r>
              <w:t>Q137.60</w:t>
            </w:r>
          </w:p>
        </w:tc>
        <w:tc>
          <w:tcPr>
            <w:tcW w:w="2535" w:type="dxa"/>
          </w:tcPr>
          <w:p w:rsidR="00D157E7" w:rsidRDefault="00D157E7" w:rsidP="00D157E7">
            <w:pPr>
              <w:jc w:val="center"/>
            </w:pPr>
            <w:r>
              <w:t>Q0.30</w:t>
            </w:r>
          </w:p>
        </w:tc>
      </w:tr>
      <w:tr w:rsidR="00D157E7" w:rsidTr="00D157E7">
        <w:trPr>
          <w:trHeight w:val="479"/>
        </w:trPr>
        <w:tc>
          <w:tcPr>
            <w:tcW w:w="3570" w:type="dxa"/>
          </w:tcPr>
          <w:p w:rsidR="00D157E7" w:rsidRDefault="00D157E7" w:rsidP="00D157E7">
            <w:r>
              <w:t>Edad</w:t>
            </w:r>
            <w:r>
              <w:rPr>
                <w:spacing w:val="8"/>
              </w:rPr>
              <w:t xml:space="preserve"> </w:t>
            </w:r>
            <w:r>
              <w:t>promedio</w:t>
            </w:r>
          </w:p>
        </w:tc>
        <w:tc>
          <w:tcPr>
            <w:tcW w:w="2070" w:type="dxa"/>
          </w:tcPr>
          <w:p w:rsidR="00D157E7" w:rsidRDefault="00D157E7" w:rsidP="00D157E7">
            <w:pPr>
              <w:jc w:val="center"/>
            </w:pPr>
            <w:r>
              <w:t>36.4</w:t>
            </w:r>
            <w:r>
              <w:rPr>
                <w:spacing w:val="7"/>
              </w:rPr>
              <w:t xml:space="preserve"> </w:t>
            </w:r>
            <w:r>
              <w:rPr>
                <w:spacing w:val="-4"/>
              </w:rPr>
              <w:t>años</w:t>
            </w:r>
          </w:p>
        </w:tc>
        <w:tc>
          <w:tcPr>
            <w:tcW w:w="2010" w:type="dxa"/>
          </w:tcPr>
          <w:p w:rsidR="00D157E7" w:rsidRDefault="00D157E7" w:rsidP="00D157E7">
            <w:pPr>
              <w:jc w:val="center"/>
            </w:pPr>
            <w:r>
              <w:t>36.2</w:t>
            </w:r>
            <w:r>
              <w:rPr>
                <w:spacing w:val="7"/>
              </w:rPr>
              <w:t xml:space="preserve"> </w:t>
            </w:r>
            <w:r>
              <w:rPr>
                <w:spacing w:val="-4"/>
              </w:rPr>
              <w:t>años</w:t>
            </w:r>
          </w:p>
        </w:tc>
        <w:tc>
          <w:tcPr>
            <w:tcW w:w="2535" w:type="dxa"/>
          </w:tcPr>
          <w:p w:rsidR="00D157E7" w:rsidRDefault="00D157E7" w:rsidP="00D157E7">
            <w:pPr>
              <w:jc w:val="center"/>
            </w:pPr>
            <w:r>
              <w:t>0.2</w:t>
            </w:r>
            <w:r>
              <w:rPr>
                <w:spacing w:val="5"/>
              </w:rPr>
              <w:t xml:space="preserve"> </w:t>
            </w:r>
            <w:r>
              <w:rPr>
                <w:spacing w:val="-4"/>
              </w:rPr>
              <w:t>años</w:t>
            </w:r>
          </w:p>
        </w:tc>
      </w:tr>
      <w:tr w:rsidR="00D157E7" w:rsidTr="00D157E7">
        <w:trPr>
          <w:trHeight w:val="494"/>
        </w:trPr>
        <w:tc>
          <w:tcPr>
            <w:tcW w:w="3570" w:type="dxa"/>
          </w:tcPr>
          <w:p w:rsidR="00D157E7" w:rsidRDefault="00D157E7" w:rsidP="00D157E7">
            <w:r>
              <w:t>Compras</w:t>
            </w:r>
            <w:r>
              <w:rPr>
                <w:spacing w:val="10"/>
              </w:rPr>
              <w:t xml:space="preserve"> </w:t>
            </w:r>
            <w:r>
              <w:t>con</w:t>
            </w:r>
            <w:r>
              <w:rPr>
                <w:spacing w:val="10"/>
              </w:rPr>
              <w:t xml:space="preserve"> </w:t>
            </w:r>
            <w:r>
              <w:t>boletín</w:t>
            </w:r>
          </w:p>
        </w:tc>
        <w:tc>
          <w:tcPr>
            <w:tcW w:w="2070" w:type="dxa"/>
          </w:tcPr>
          <w:p w:rsidR="00D157E7" w:rsidRDefault="00D157E7" w:rsidP="00D157E7">
            <w:pPr>
              <w:jc w:val="center"/>
            </w:pPr>
            <w:r>
              <w:t>44.6</w:t>
            </w:r>
            <w:r>
              <w:rPr>
                <w:spacing w:val="7"/>
              </w:rPr>
              <w:t xml:space="preserve"> </w:t>
            </w:r>
            <w:r>
              <w:rPr>
                <w:spacing w:val="-10"/>
              </w:rPr>
              <w:t>%</w:t>
            </w:r>
          </w:p>
        </w:tc>
        <w:tc>
          <w:tcPr>
            <w:tcW w:w="2010" w:type="dxa"/>
          </w:tcPr>
          <w:p w:rsidR="00D157E7" w:rsidRDefault="00D157E7" w:rsidP="00D157E7">
            <w:pPr>
              <w:jc w:val="center"/>
            </w:pPr>
            <w:r>
              <w:t>45.3</w:t>
            </w:r>
            <w:r>
              <w:rPr>
                <w:spacing w:val="6"/>
              </w:rPr>
              <w:t xml:space="preserve"> </w:t>
            </w:r>
            <w:r>
              <w:rPr>
                <w:spacing w:val="-10"/>
              </w:rPr>
              <w:t>%</w:t>
            </w:r>
          </w:p>
        </w:tc>
        <w:tc>
          <w:tcPr>
            <w:tcW w:w="2535" w:type="dxa"/>
          </w:tcPr>
          <w:p w:rsidR="00D157E7" w:rsidRDefault="00D157E7" w:rsidP="00D157E7">
            <w:pPr>
              <w:jc w:val="center"/>
            </w:pPr>
            <w:r>
              <w:t>0.7</w:t>
            </w:r>
            <w:r>
              <w:rPr>
                <w:spacing w:val="4"/>
              </w:rPr>
              <w:t xml:space="preserve"> </w:t>
            </w:r>
            <w:proofErr w:type="spellStart"/>
            <w:r>
              <w:rPr>
                <w:spacing w:val="-5"/>
              </w:rPr>
              <w:t>pp</w:t>
            </w:r>
            <w:proofErr w:type="spellEnd"/>
          </w:p>
        </w:tc>
      </w:tr>
      <w:tr w:rsidR="00D157E7" w:rsidTr="00D157E7">
        <w:trPr>
          <w:trHeight w:val="479"/>
        </w:trPr>
        <w:tc>
          <w:tcPr>
            <w:tcW w:w="3570" w:type="dxa"/>
          </w:tcPr>
          <w:p w:rsidR="00D157E7" w:rsidRDefault="00D157E7" w:rsidP="00D157E7">
            <w:r>
              <w:t>Compras</w:t>
            </w:r>
            <w:r>
              <w:rPr>
                <w:spacing w:val="10"/>
              </w:rPr>
              <w:t xml:space="preserve"> </w:t>
            </w:r>
            <w:r>
              <w:t>con</w:t>
            </w:r>
            <w:r>
              <w:rPr>
                <w:spacing w:val="10"/>
              </w:rPr>
              <w:t xml:space="preserve"> </w:t>
            </w:r>
            <w:r>
              <w:rPr>
                <w:spacing w:val="-4"/>
              </w:rPr>
              <w:t>vale</w:t>
            </w:r>
          </w:p>
        </w:tc>
        <w:tc>
          <w:tcPr>
            <w:tcW w:w="2070" w:type="dxa"/>
          </w:tcPr>
          <w:p w:rsidR="00D157E7" w:rsidRDefault="00D157E7" w:rsidP="00D157E7">
            <w:pPr>
              <w:jc w:val="center"/>
            </w:pPr>
            <w:r>
              <w:t>19.0</w:t>
            </w:r>
            <w:r>
              <w:rPr>
                <w:spacing w:val="6"/>
              </w:rPr>
              <w:t xml:space="preserve"> </w:t>
            </w:r>
            <w:r>
              <w:rPr>
                <w:spacing w:val="-10"/>
              </w:rPr>
              <w:t>%</w:t>
            </w:r>
          </w:p>
        </w:tc>
        <w:tc>
          <w:tcPr>
            <w:tcW w:w="2010" w:type="dxa"/>
          </w:tcPr>
          <w:p w:rsidR="00D157E7" w:rsidRDefault="00D157E7" w:rsidP="00D157E7">
            <w:pPr>
              <w:jc w:val="center"/>
            </w:pPr>
            <w:r>
              <w:t>19.6</w:t>
            </w:r>
            <w:r>
              <w:rPr>
                <w:spacing w:val="6"/>
              </w:rPr>
              <w:t xml:space="preserve"> </w:t>
            </w:r>
            <w:r>
              <w:rPr>
                <w:spacing w:val="-10"/>
              </w:rPr>
              <w:t>%</w:t>
            </w:r>
          </w:p>
        </w:tc>
        <w:tc>
          <w:tcPr>
            <w:tcW w:w="2535" w:type="dxa"/>
          </w:tcPr>
          <w:p w:rsidR="00D157E7" w:rsidRDefault="00D157E7" w:rsidP="00D157E7">
            <w:pPr>
              <w:jc w:val="center"/>
            </w:pPr>
            <w:r>
              <w:t>0.6</w:t>
            </w:r>
            <w:r>
              <w:rPr>
                <w:spacing w:val="5"/>
              </w:rPr>
              <w:t xml:space="preserve"> </w:t>
            </w:r>
            <w:proofErr w:type="spellStart"/>
            <w:r>
              <w:rPr>
                <w:spacing w:val="-5"/>
              </w:rPr>
              <w:t>pp</w:t>
            </w:r>
            <w:proofErr w:type="spellEnd"/>
          </w:p>
        </w:tc>
      </w:tr>
    </w:tbl>
    <w:p w:rsidR="00D157E7" w:rsidRDefault="00D157E7" w:rsidP="001605B2">
      <w:pPr>
        <w:rPr>
          <w:lang w:bidi="es-ES"/>
        </w:rPr>
      </w:pPr>
    </w:p>
    <w:p w:rsidR="00D157E7" w:rsidRDefault="00D157E7" w:rsidP="00D157E7">
      <w:pPr>
        <w:rPr>
          <w:lang w:bidi="es-ES"/>
        </w:rPr>
      </w:pPr>
      <w:r w:rsidRPr="00D157E7">
        <w:rPr>
          <w:lang w:bidi="es-ES"/>
        </w:rPr>
        <w:t>Reparto del método de pago dentro</w:t>
      </w:r>
      <w:r w:rsidRPr="00D157E7">
        <w:rPr>
          <w:b/>
          <w:lang w:bidi="es-ES"/>
        </w:rPr>
        <w:t xml:space="preserve"> </w:t>
      </w:r>
      <w:r w:rsidRPr="00D157E7">
        <w:rPr>
          <w:lang w:bidi="es-ES"/>
        </w:rPr>
        <w:t>de cada género, que es la comparación correcta al tratars</w:t>
      </w:r>
      <w:r w:rsidR="00E448FB">
        <w:rPr>
          <w:lang w:bidi="es-ES"/>
        </w:rPr>
        <w:t>e de grupos de distinto tamaño:</w:t>
      </w:r>
    </w:p>
    <w:p w:rsidR="00705A3C" w:rsidRDefault="00705A3C" w:rsidP="00D157E7">
      <w:pPr>
        <w:rPr>
          <w:lang w:bidi="es-ES"/>
        </w:rPr>
      </w:pPr>
    </w:p>
    <w:p w:rsidR="00705A3C" w:rsidRDefault="00705A3C" w:rsidP="00D157E7">
      <w:pPr>
        <w:rPr>
          <w:lang w:bidi="es-ES"/>
        </w:rPr>
      </w:pPr>
    </w:p>
    <w:p w:rsidR="00705A3C" w:rsidRDefault="00705A3C" w:rsidP="00D157E7">
      <w:pPr>
        <w:rPr>
          <w:lang w:bidi="es-ES"/>
        </w:rPr>
      </w:pPr>
    </w:p>
    <w:tbl>
      <w:tblPr>
        <w:tblStyle w:val="Tablaconcuadrcula"/>
        <w:tblpPr w:leftFromText="141" w:rightFromText="141" w:vertAnchor="text" w:horzAnchor="margin" w:tblpXSpec="center" w:tblpY="63"/>
        <w:tblW w:w="0" w:type="auto"/>
        <w:tblLayout w:type="fixed"/>
        <w:tblLook w:val="01E0" w:firstRow="1" w:lastRow="1" w:firstColumn="1" w:lastColumn="1" w:noHBand="0" w:noVBand="0"/>
      </w:tblPr>
      <w:tblGrid>
        <w:gridCol w:w="2100"/>
        <w:gridCol w:w="1755"/>
        <w:gridCol w:w="3195"/>
        <w:gridCol w:w="3135"/>
      </w:tblGrid>
      <w:tr w:rsidR="00E448FB" w:rsidTr="00E448FB">
        <w:trPr>
          <w:trHeight w:val="539"/>
        </w:trPr>
        <w:tc>
          <w:tcPr>
            <w:tcW w:w="2100"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lastRenderedPageBreak/>
              <w:t>Género</w:t>
            </w:r>
          </w:p>
        </w:tc>
        <w:tc>
          <w:tcPr>
            <w:tcW w:w="175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Efectivo</w:t>
            </w:r>
          </w:p>
        </w:tc>
        <w:tc>
          <w:tcPr>
            <w:tcW w:w="319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Tarjeta</w:t>
            </w:r>
            <w:r w:rsidRPr="00D157E7">
              <w:rPr>
                <w:b/>
                <w:color w:val="FFFFFF" w:themeColor="background1"/>
                <w:spacing w:val="-1"/>
              </w:rPr>
              <w:t xml:space="preserve"> </w:t>
            </w:r>
            <w:r w:rsidRPr="00D157E7">
              <w:rPr>
                <w:b/>
                <w:color w:val="FFFFFF" w:themeColor="background1"/>
              </w:rPr>
              <w:t>de crédito</w:t>
            </w:r>
          </w:p>
        </w:tc>
        <w:tc>
          <w:tcPr>
            <w:tcW w:w="313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Tarjeta</w:t>
            </w:r>
            <w:r w:rsidRPr="00D157E7">
              <w:rPr>
                <w:b/>
                <w:color w:val="FFFFFF" w:themeColor="background1"/>
                <w:spacing w:val="-1"/>
              </w:rPr>
              <w:t xml:space="preserve"> </w:t>
            </w:r>
            <w:r w:rsidRPr="00D157E7">
              <w:rPr>
                <w:b/>
                <w:color w:val="FFFFFF" w:themeColor="background1"/>
              </w:rPr>
              <w:t>de débito</w:t>
            </w:r>
          </w:p>
        </w:tc>
      </w:tr>
      <w:tr w:rsidR="00E448FB" w:rsidTr="00E448FB">
        <w:trPr>
          <w:trHeight w:val="494"/>
        </w:trPr>
        <w:tc>
          <w:tcPr>
            <w:tcW w:w="2100" w:type="dxa"/>
            <w:vAlign w:val="center"/>
          </w:tcPr>
          <w:p w:rsidR="00E448FB" w:rsidRDefault="00E448FB" w:rsidP="00E448FB">
            <w:pPr>
              <w:jc w:val="center"/>
            </w:pPr>
            <w:r>
              <w:t>Masculino</w:t>
            </w:r>
          </w:p>
        </w:tc>
        <w:tc>
          <w:tcPr>
            <w:tcW w:w="1755" w:type="dxa"/>
            <w:vAlign w:val="center"/>
          </w:tcPr>
          <w:p w:rsidR="00E448FB" w:rsidRDefault="00E448FB" w:rsidP="00E448FB">
            <w:pPr>
              <w:jc w:val="center"/>
            </w:pPr>
            <w:r>
              <w:t>17.8</w:t>
            </w:r>
            <w:r>
              <w:rPr>
                <w:spacing w:val="6"/>
              </w:rPr>
              <w:t xml:space="preserve"> </w:t>
            </w:r>
            <w:r>
              <w:rPr>
                <w:spacing w:val="-10"/>
              </w:rPr>
              <w:t>%</w:t>
            </w:r>
          </w:p>
        </w:tc>
        <w:tc>
          <w:tcPr>
            <w:tcW w:w="3195" w:type="dxa"/>
            <w:vAlign w:val="center"/>
          </w:tcPr>
          <w:p w:rsidR="00E448FB" w:rsidRDefault="00E448FB" w:rsidP="00E448FB">
            <w:pPr>
              <w:jc w:val="center"/>
            </w:pPr>
            <w:r>
              <w:t>59.9</w:t>
            </w:r>
            <w:r>
              <w:rPr>
                <w:spacing w:val="6"/>
              </w:rPr>
              <w:t xml:space="preserve"> </w:t>
            </w:r>
            <w:r>
              <w:rPr>
                <w:spacing w:val="-10"/>
              </w:rPr>
              <w:t>%</w:t>
            </w:r>
          </w:p>
        </w:tc>
        <w:tc>
          <w:tcPr>
            <w:tcW w:w="3135" w:type="dxa"/>
            <w:vAlign w:val="center"/>
          </w:tcPr>
          <w:p w:rsidR="00E448FB" w:rsidRDefault="00E448FB" w:rsidP="00E448FB">
            <w:pPr>
              <w:jc w:val="center"/>
            </w:pPr>
            <w:r>
              <w:t>22.2</w:t>
            </w:r>
            <w:r>
              <w:rPr>
                <w:spacing w:val="7"/>
              </w:rPr>
              <w:t xml:space="preserve"> </w:t>
            </w:r>
            <w:r>
              <w:rPr>
                <w:spacing w:val="-10"/>
              </w:rPr>
              <w:t>%</w:t>
            </w:r>
          </w:p>
        </w:tc>
      </w:tr>
      <w:tr w:rsidR="00E448FB" w:rsidTr="00E448FB">
        <w:trPr>
          <w:trHeight w:val="479"/>
        </w:trPr>
        <w:tc>
          <w:tcPr>
            <w:tcW w:w="2100" w:type="dxa"/>
            <w:vAlign w:val="center"/>
          </w:tcPr>
          <w:p w:rsidR="00E448FB" w:rsidRDefault="00E448FB" w:rsidP="00E448FB">
            <w:pPr>
              <w:jc w:val="center"/>
            </w:pPr>
            <w:r>
              <w:t>Femenino</w:t>
            </w:r>
          </w:p>
        </w:tc>
        <w:tc>
          <w:tcPr>
            <w:tcW w:w="1755" w:type="dxa"/>
            <w:vAlign w:val="center"/>
          </w:tcPr>
          <w:p w:rsidR="00E448FB" w:rsidRDefault="00E448FB" w:rsidP="00E448FB">
            <w:pPr>
              <w:jc w:val="center"/>
            </w:pPr>
            <w:r>
              <w:t>19.4</w:t>
            </w:r>
            <w:r>
              <w:rPr>
                <w:spacing w:val="6"/>
              </w:rPr>
              <w:t xml:space="preserve"> </w:t>
            </w:r>
            <w:r>
              <w:rPr>
                <w:spacing w:val="-10"/>
              </w:rPr>
              <w:t>%</w:t>
            </w:r>
          </w:p>
        </w:tc>
        <w:tc>
          <w:tcPr>
            <w:tcW w:w="3195" w:type="dxa"/>
            <w:vAlign w:val="center"/>
          </w:tcPr>
          <w:p w:rsidR="00E448FB" w:rsidRDefault="00E448FB" w:rsidP="00E448FB">
            <w:pPr>
              <w:jc w:val="center"/>
            </w:pPr>
            <w:r>
              <w:t>57.7</w:t>
            </w:r>
            <w:r>
              <w:rPr>
                <w:spacing w:val="6"/>
              </w:rPr>
              <w:t xml:space="preserve"> </w:t>
            </w:r>
            <w:r>
              <w:rPr>
                <w:spacing w:val="-10"/>
              </w:rPr>
              <w:t>%</w:t>
            </w:r>
          </w:p>
        </w:tc>
        <w:tc>
          <w:tcPr>
            <w:tcW w:w="3135" w:type="dxa"/>
            <w:vAlign w:val="center"/>
          </w:tcPr>
          <w:p w:rsidR="00E448FB" w:rsidRDefault="00E448FB" w:rsidP="00E448FB">
            <w:pPr>
              <w:jc w:val="center"/>
            </w:pPr>
            <w:r>
              <w:t>22.9</w:t>
            </w:r>
            <w:r>
              <w:rPr>
                <w:spacing w:val="7"/>
              </w:rPr>
              <w:t xml:space="preserve"> </w:t>
            </w:r>
            <w:r>
              <w:rPr>
                <w:spacing w:val="-10"/>
              </w:rPr>
              <w:t>%</w:t>
            </w:r>
          </w:p>
        </w:tc>
      </w:tr>
    </w:tbl>
    <w:p w:rsidR="00705A3C" w:rsidRDefault="00705A3C" w:rsidP="00705A3C">
      <w:r>
        <w:rPr>
          <w:lang w:bidi="es-ES"/>
        </w:rPr>
        <w:lastRenderedPageBreak/>
        <w:br/>
      </w:r>
      <w:r>
        <w:rPr>
          <w:lang w:bidi="es-ES"/>
        </w:rPr>
        <w:br/>
      </w:r>
      <w:r w:rsidRPr="00D157E7">
        <w:rPr>
          <w:noProof/>
          <w:lang w:eastAsia="es-ES"/>
        </w:rPr>
        <w:drawing>
          <wp:inline distT="0" distB="0" distL="0" distR="0" wp14:anchorId="531126F3" wp14:editId="541007ED">
            <wp:extent cx="6646545" cy="3082290"/>
            <wp:effectExtent l="0" t="0" r="1905"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46545" cy="3082290"/>
                    </a:xfrm>
                    <a:prstGeom prst="rect">
                      <a:avLst/>
                    </a:prstGeom>
                  </pic:spPr>
                </pic:pic>
              </a:graphicData>
            </a:graphic>
          </wp:inline>
        </w:drawing>
      </w:r>
    </w:p>
    <w:p w:rsidR="00705A3C" w:rsidRDefault="00705A3C" w:rsidP="00705A3C">
      <w:pPr>
        <w:pStyle w:val="pie"/>
      </w:pPr>
      <w:r>
        <w:t>Reparto del método de pago por género</w:t>
      </w:r>
    </w:p>
    <w:p w:rsidR="00705A3C" w:rsidRPr="00D157E7" w:rsidRDefault="00705A3C" w:rsidP="00705A3C">
      <w:r>
        <w:rPr>
          <w:lang w:bidi="es-ES"/>
        </w:rPr>
        <w:br/>
      </w:r>
      <w:r w:rsidRPr="00D157E7">
        <w:t xml:space="preserve">Las dos franjas son casi indistinguibles: la mayor brecha en cualquier método de pago es de 2.2 puntos porcentuales, y la mediana de gasto difiere </w:t>
      </w:r>
      <w:r>
        <w:t xml:space="preserve">en </w:t>
      </w:r>
      <w:r w:rsidRPr="00D157E7">
        <w:t>Q0.30. Cuando la media y la mediana coinciden en señalar una diferencia mínima, se puede descartar que el promedio esté siendo arrastrado por valores atípicos.</w:t>
      </w:r>
    </w:p>
    <w:p w:rsidR="00705A3C" w:rsidRPr="00D157E7" w:rsidRDefault="00705A3C" w:rsidP="00705A3C">
      <w:r w:rsidRPr="00D157E7">
        <w:t>Hombres y mujeres compran por los mismos canales, pagan igual, tienen la misma edad promedio y responden al boletín y al vale en proporciones equivalentes. El género no describe dos comportamientos de compra distintos: describe el mismo comportamiento dos veces.</w:t>
      </w:r>
    </w:p>
    <w:p w:rsidR="001605B2" w:rsidRPr="00D157E7" w:rsidRDefault="001605B2" w:rsidP="00D157E7">
      <w:pPr>
        <w:rPr>
          <w:lang w:bidi="es-ES"/>
        </w:rPr>
        <w:sectPr w:rsidR="001605B2" w:rsidRPr="00D157E7" w:rsidSect="003F360E">
          <w:type w:val="continuous"/>
          <w:pgSz w:w="12240" w:h="15840"/>
          <w:pgMar w:top="1140" w:right="720" w:bottom="280" w:left="720" w:header="720" w:footer="720" w:gutter="0"/>
          <w:cols w:space="720"/>
        </w:sectPr>
      </w:pPr>
    </w:p>
    <w:p w:rsidR="00E448FB" w:rsidRDefault="00E448FB" w:rsidP="00D157E7"/>
    <w:p w:rsidR="00D157E7" w:rsidRDefault="00D157E7" w:rsidP="00D157E7">
      <w:pPr>
        <w:pStyle w:val="Ttulo3"/>
      </w:pPr>
      <w:bookmarkStart w:id="53" w:name="_Toc238579213"/>
      <w:r>
        <w:t>Agrupación por boletín y vale</w:t>
      </w:r>
      <w:bookmarkEnd w:id="53"/>
    </w:p>
    <w:p w:rsidR="00D157E7" w:rsidRPr="00D157E7" w:rsidRDefault="00D157E7" w:rsidP="00D157E7">
      <w:pPr>
        <w:rPr>
          <w:lang w:bidi="es-ES"/>
        </w:rPr>
      </w:pPr>
      <w:r w:rsidRPr="00D157E7">
        <w:rPr>
          <w:lang w:bidi="es-ES"/>
        </w:rPr>
        <w:t>Este es el cruce que sí separa clientes. Las cuatro combinaciones posibles:</w:t>
      </w:r>
    </w:p>
    <w:p w:rsidR="00D157E7" w:rsidRDefault="00D157E7" w:rsidP="00D157E7">
      <w:pPr>
        <w:rPr>
          <w:lang w:bidi="es-ES"/>
        </w:rPr>
      </w:pPr>
    </w:p>
    <w:tbl>
      <w:tblPr>
        <w:tblStyle w:val="Tablaconcuadrcula"/>
        <w:tblW w:w="0" w:type="auto"/>
        <w:jc w:val="center"/>
        <w:tblLayout w:type="fixed"/>
        <w:tblLook w:val="01E0" w:firstRow="1" w:lastRow="1" w:firstColumn="1" w:lastColumn="1" w:noHBand="0" w:noVBand="0"/>
      </w:tblPr>
      <w:tblGrid>
        <w:gridCol w:w="1165"/>
        <w:gridCol w:w="990"/>
        <w:gridCol w:w="1260"/>
        <w:gridCol w:w="1530"/>
        <w:gridCol w:w="1530"/>
        <w:gridCol w:w="1710"/>
        <w:gridCol w:w="2000"/>
      </w:tblGrid>
      <w:tr w:rsidR="00D157E7" w:rsidTr="00D157E7">
        <w:trPr>
          <w:trHeight w:val="539"/>
          <w:jc w:val="center"/>
        </w:trPr>
        <w:tc>
          <w:tcPr>
            <w:tcW w:w="1165"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Boletín</w:t>
            </w:r>
          </w:p>
        </w:tc>
        <w:tc>
          <w:tcPr>
            <w:tcW w:w="99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spacing w:val="-4"/>
              </w:rPr>
              <w:t>Vale</w:t>
            </w:r>
          </w:p>
        </w:tc>
        <w:tc>
          <w:tcPr>
            <w:tcW w:w="126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Compras</w:t>
            </w:r>
          </w:p>
        </w:tc>
        <w:tc>
          <w:tcPr>
            <w:tcW w:w="153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w:t>
            </w:r>
            <w:r w:rsidRPr="00D157E7">
              <w:rPr>
                <w:b/>
                <w:color w:val="FFFFFF" w:themeColor="background1"/>
                <w:spacing w:val="5"/>
              </w:rPr>
              <w:t xml:space="preserve"> </w:t>
            </w:r>
            <w:r w:rsidRPr="00D157E7">
              <w:rPr>
                <w:b/>
                <w:color w:val="FFFFFF" w:themeColor="background1"/>
              </w:rPr>
              <w:t>del</w:t>
            </w:r>
            <w:r w:rsidRPr="00D157E7">
              <w:rPr>
                <w:b/>
                <w:color w:val="FFFFFF" w:themeColor="background1"/>
                <w:spacing w:val="5"/>
              </w:rPr>
              <w:t xml:space="preserve"> </w:t>
            </w:r>
            <w:r w:rsidRPr="00D157E7">
              <w:rPr>
                <w:b/>
                <w:color w:val="FFFFFF" w:themeColor="background1"/>
              </w:rPr>
              <w:t>total</w:t>
            </w:r>
          </w:p>
        </w:tc>
        <w:tc>
          <w:tcPr>
            <w:tcW w:w="153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Ticket</w:t>
            </w:r>
            <w:r w:rsidRPr="00D157E7">
              <w:rPr>
                <w:b/>
                <w:color w:val="FFFFFF" w:themeColor="background1"/>
                <w:spacing w:val="6"/>
              </w:rPr>
              <w:t xml:space="preserve"> </w:t>
            </w:r>
            <w:r w:rsidRPr="00D157E7">
              <w:rPr>
                <w:b/>
                <w:color w:val="FFFFFF" w:themeColor="background1"/>
              </w:rPr>
              <w:t>promedio</w:t>
            </w:r>
          </w:p>
        </w:tc>
        <w:tc>
          <w:tcPr>
            <w:tcW w:w="171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Facturación</w:t>
            </w:r>
          </w:p>
        </w:tc>
        <w:tc>
          <w:tcPr>
            <w:tcW w:w="200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w:t>
            </w:r>
            <w:r w:rsidRPr="00D157E7">
              <w:rPr>
                <w:b/>
                <w:color w:val="FFFFFF" w:themeColor="background1"/>
                <w:spacing w:val="4"/>
              </w:rPr>
              <w:t xml:space="preserve"> </w:t>
            </w:r>
            <w:r w:rsidRPr="00D157E7">
              <w:rPr>
                <w:b/>
                <w:color w:val="FFFFFF" w:themeColor="background1"/>
              </w:rPr>
              <w:t>de</w:t>
            </w:r>
            <w:r w:rsidRPr="00D157E7">
              <w:rPr>
                <w:b/>
                <w:color w:val="FFFFFF" w:themeColor="background1"/>
                <w:spacing w:val="4"/>
              </w:rPr>
              <w:t xml:space="preserve"> </w:t>
            </w:r>
            <w:r w:rsidRPr="00D157E7">
              <w:rPr>
                <w:b/>
                <w:color w:val="FFFFFF" w:themeColor="background1"/>
              </w:rPr>
              <w:t>la</w:t>
            </w:r>
            <w:r w:rsidRPr="00D157E7">
              <w:rPr>
                <w:b/>
                <w:color w:val="FFFFFF" w:themeColor="background1"/>
                <w:spacing w:val="4"/>
              </w:rPr>
              <w:t xml:space="preserve"> </w:t>
            </w:r>
            <w:r w:rsidRPr="00D157E7">
              <w:rPr>
                <w:b/>
                <w:color w:val="FFFFFF" w:themeColor="background1"/>
              </w:rPr>
              <w:t>facturación</w:t>
            </w:r>
          </w:p>
        </w:tc>
      </w:tr>
      <w:tr w:rsidR="00D157E7" w:rsidTr="00D157E7">
        <w:trPr>
          <w:trHeight w:val="494"/>
          <w:jc w:val="center"/>
        </w:trPr>
        <w:tc>
          <w:tcPr>
            <w:tcW w:w="1165" w:type="dxa"/>
            <w:vAlign w:val="center"/>
          </w:tcPr>
          <w:p w:rsidR="00D157E7" w:rsidRDefault="00D157E7" w:rsidP="00D157E7">
            <w:pPr>
              <w:jc w:val="center"/>
            </w:pPr>
            <w:r>
              <w:t>No</w:t>
            </w:r>
          </w:p>
        </w:tc>
        <w:tc>
          <w:tcPr>
            <w:tcW w:w="990" w:type="dxa"/>
            <w:vAlign w:val="center"/>
          </w:tcPr>
          <w:p w:rsidR="00D157E7" w:rsidRDefault="00D157E7" w:rsidP="00D157E7">
            <w:pPr>
              <w:jc w:val="center"/>
            </w:pPr>
            <w:r>
              <w:t>No</w:t>
            </w:r>
          </w:p>
        </w:tc>
        <w:tc>
          <w:tcPr>
            <w:tcW w:w="1260" w:type="dxa"/>
            <w:vAlign w:val="center"/>
          </w:tcPr>
          <w:p w:rsidR="00D157E7" w:rsidRDefault="00D157E7" w:rsidP="00D157E7">
            <w:pPr>
              <w:jc w:val="center"/>
            </w:pPr>
            <w:r>
              <w:rPr>
                <w:spacing w:val="-2"/>
              </w:rPr>
              <w:t>3,136</w:t>
            </w:r>
          </w:p>
        </w:tc>
        <w:tc>
          <w:tcPr>
            <w:tcW w:w="1530" w:type="dxa"/>
            <w:vAlign w:val="center"/>
          </w:tcPr>
          <w:p w:rsidR="00D157E7" w:rsidRDefault="00D157E7" w:rsidP="00D157E7">
            <w:pPr>
              <w:jc w:val="center"/>
            </w:pPr>
            <w:r>
              <w:t>48.2</w:t>
            </w:r>
            <w:r>
              <w:rPr>
                <w:spacing w:val="7"/>
              </w:rPr>
              <w:t xml:space="preserve"> </w:t>
            </w:r>
            <w:r>
              <w:rPr>
                <w:spacing w:val="-10"/>
              </w:rPr>
              <w:t>%</w:t>
            </w:r>
          </w:p>
        </w:tc>
        <w:tc>
          <w:tcPr>
            <w:tcW w:w="1530" w:type="dxa"/>
            <w:vAlign w:val="center"/>
          </w:tcPr>
          <w:p w:rsidR="00D157E7" w:rsidRDefault="00D157E7" w:rsidP="00D157E7">
            <w:pPr>
              <w:jc w:val="center"/>
            </w:pPr>
            <w:r>
              <w:rPr>
                <w:spacing w:val="-2"/>
              </w:rPr>
              <w:t>Q183.33</w:t>
            </w:r>
          </w:p>
        </w:tc>
        <w:tc>
          <w:tcPr>
            <w:tcW w:w="1710" w:type="dxa"/>
            <w:vAlign w:val="center"/>
          </w:tcPr>
          <w:p w:rsidR="00D157E7" w:rsidRDefault="00D157E7" w:rsidP="00D157E7">
            <w:pPr>
              <w:jc w:val="center"/>
            </w:pPr>
            <w:r>
              <w:rPr>
                <w:spacing w:val="-2"/>
              </w:rPr>
              <w:t>Q574,926.40</w:t>
            </w:r>
          </w:p>
        </w:tc>
        <w:tc>
          <w:tcPr>
            <w:tcW w:w="2000" w:type="dxa"/>
            <w:vAlign w:val="center"/>
          </w:tcPr>
          <w:p w:rsidR="00D157E7" w:rsidRDefault="00D157E7" w:rsidP="00D157E7">
            <w:pPr>
              <w:jc w:val="center"/>
            </w:pPr>
            <w:r>
              <w:t>42.9</w:t>
            </w:r>
            <w:r>
              <w:rPr>
                <w:spacing w:val="7"/>
              </w:rPr>
              <w:t xml:space="preserve"> </w:t>
            </w:r>
            <w:r>
              <w:rPr>
                <w:spacing w:val="-10"/>
              </w:rPr>
              <w:t>%</w:t>
            </w:r>
          </w:p>
        </w:tc>
      </w:tr>
      <w:tr w:rsidR="00D157E7" w:rsidTr="00D157E7">
        <w:trPr>
          <w:trHeight w:val="494"/>
          <w:jc w:val="center"/>
        </w:trPr>
        <w:tc>
          <w:tcPr>
            <w:tcW w:w="1165" w:type="dxa"/>
            <w:vAlign w:val="center"/>
          </w:tcPr>
          <w:p w:rsidR="00D157E7" w:rsidRDefault="00D157E7" w:rsidP="00D157E7">
            <w:pPr>
              <w:jc w:val="center"/>
            </w:pPr>
            <w:r>
              <w:t>No</w:t>
            </w:r>
          </w:p>
        </w:tc>
        <w:tc>
          <w:tcPr>
            <w:tcW w:w="990" w:type="dxa"/>
            <w:vAlign w:val="center"/>
          </w:tcPr>
          <w:p w:rsidR="00D157E7" w:rsidRDefault="00D157E7" w:rsidP="00D157E7">
            <w:pPr>
              <w:jc w:val="center"/>
            </w:pPr>
            <w:r>
              <w:t>Sí</w:t>
            </w:r>
          </w:p>
        </w:tc>
        <w:tc>
          <w:tcPr>
            <w:tcW w:w="1260" w:type="dxa"/>
            <w:vAlign w:val="center"/>
          </w:tcPr>
          <w:p w:rsidR="00D157E7" w:rsidRDefault="00D157E7" w:rsidP="00D157E7">
            <w:pPr>
              <w:jc w:val="center"/>
            </w:pPr>
            <w:r>
              <w:t>443</w:t>
            </w:r>
          </w:p>
        </w:tc>
        <w:tc>
          <w:tcPr>
            <w:tcW w:w="1530" w:type="dxa"/>
            <w:vAlign w:val="center"/>
          </w:tcPr>
          <w:p w:rsidR="00D157E7" w:rsidRDefault="00D157E7" w:rsidP="00D157E7">
            <w:pPr>
              <w:jc w:val="center"/>
            </w:pPr>
            <w:r>
              <w:t>6.8</w:t>
            </w:r>
            <w:r>
              <w:rPr>
                <w:spacing w:val="5"/>
              </w:rPr>
              <w:t xml:space="preserve"> </w:t>
            </w:r>
            <w:r>
              <w:rPr>
                <w:spacing w:val="-10"/>
              </w:rPr>
              <w:t>%</w:t>
            </w:r>
          </w:p>
        </w:tc>
        <w:tc>
          <w:tcPr>
            <w:tcW w:w="1530" w:type="dxa"/>
            <w:vAlign w:val="center"/>
          </w:tcPr>
          <w:p w:rsidR="00D157E7" w:rsidRDefault="00D157E7" w:rsidP="00D157E7">
            <w:pPr>
              <w:jc w:val="center"/>
            </w:pPr>
            <w:r>
              <w:rPr>
                <w:spacing w:val="-2"/>
              </w:rPr>
              <w:t>Q170.66</w:t>
            </w:r>
          </w:p>
        </w:tc>
        <w:tc>
          <w:tcPr>
            <w:tcW w:w="1710" w:type="dxa"/>
            <w:vAlign w:val="center"/>
          </w:tcPr>
          <w:p w:rsidR="00D157E7" w:rsidRDefault="00D157E7" w:rsidP="00D157E7">
            <w:pPr>
              <w:jc w:val="center"/>
            </w:pPr>
            <w:r>
              <w:rPr>
                <w:spacing w:val="-2"/>
              </w:rPr>
              <w:t>Q75,601.00</w:t>
            </w:r>
          </w:p>
        </w:tc>
        <w:tc>
          <w:tcPr>
            <w:tcW w:w="2000" w:type="dxa"/>
            <w:vAlign w:val="center"/>
          </w:tcPr>
          <w:p w:rsidR="00D157E7" w:rsidRDefault="00D157E7" w:rsidP="00D157E7">
            <w:pPr>
              <w:jc w:val="center"/>
            </w:pPr>
            <w:r>
              <w:t>5.6</w:t>
            </w:r>
            <w:r>
              <w:rPr>
                <w:spacing w:val="4"/>
              </w:rPr>
              <w:t xml:space="preserve"> </w:t>
            </w:r>
            <w:r>
              <w:rPr>
                <w:spacing w:val="-10"/>
              </w:rPr>
              <w:t>%</w:t>
            </w:r>
          </w:p>
        </w:tc>
      </w:tr>
      <w:tr w:rsidR="00D157E7" w:rsidTr="00D157E7">
        <w:trPr>
          <w:trHeight w:val="479"/>
          <w:jc w:val="center"/>
        </w:trPr>
        <w:tc>
          <w:tcPr>
            <w:tcW w:w="1165" w:type="dxa"/>
            <w:vAlign w:val="center"/>
          </w:tcPr>
          <w:p w:rsidR="00D157E7" w:rsidRDefault="00D157E7" w:rsidP="00D157E7">
            <w:pPr>
              <w:jc w:val="center"/>
            </w:pPr>
            <w:r>
              <w:t>Sí</w:t>
            </w:r>
          </w:p>
        </w:tc>
        <w:tc>
          <w:tcPr>
            <w:tcW w:w="990" w:type="dxa"/>
            <w:vAlign w:val="center"/>
          </w:tcPr>
          <w:p w:rsidR="00D157E7" w:rsidRDefault="00D157E7" w:rsidP="00D157E7">
            <w:pPr>
              <w:jc w:val="center"/>
            </w:pPr>
            <w:r>
              <w:t>No</w:t>
            </w:r>
          </w:p>
        </w:tc>
        <w:tc>
          <w:tcPr>
            <w:tcW w:w="1260" w:type="dxa"/>
            <w:vAlign w:val="center"/>
          </w:tcPr>
          <w:p w:rsidR="00D157E7" w:rsidRDefault="00D157E7" w:rsidP="00D157E7">
            <w:pPr>
              <w:jc w:val="center"/>
            </w:pPr>
            <w:r>
              <w:rPr>
                <w:spacing w:val="-2"/>
              </w:rPr>
              <w:t>2,110</w:t>
            </w:r>
          </w:p>
        </w:tc>
        <w:tc>
          <w:tcPr>
            <w:tcW w:w="1530" w:type="dxa"/>
            <w:vAlign w:val="center"/>
          </w:tcPr>
          <w:p w:rsidR="00D157E7" w:rsidRDefault="00D157E7" w:rsidP="00D157E7">
            <w:pPr>
              <w:jc w:val="center"/>
            </w:pPr>
            <w:r>
              <w:t>32.5</w:t>
            </w:r>
            <w:r>
              <w:rPr>
                <w:spacing w:val="6"/>
              </w:rPr>
              <w:t xml:space="preserve"> </w:t>
            </w:r>
            <w:r>
              <w:rPr>
                <w:spacing w:val="-10"/>
              </w:rPr>
              <w:t>%</w:t>
            </w:r>
          </w:p>
        </w:tc>
        <w:tc>
          <w:tcPr>
            <w:tcW w:w="1530" w:type="dxa"/>
            <w:vAlign w:val="center"/>
          </w:tcPr>
          <w:p w:rsidR="00D157E7" w:rsidRDefault="00D157E7" w:rsidP="00D157E7">
            <w:pPr>
              <w:jc w:val="center"/>
            </w:pPr>
            <w:r>
              <w:rPr>
                <w:spacing w:val="-2"/>
              </w:rPr>
              <w:t>Q233.80</w:t>
            </w:r>
          </w:p>
        </w:tc>
        <w:tc>
          <w:tcPr>
            <w:tcW w:w="1710" w:type="dxa"/>
            <w:vAlign w:val="center"/>
          </w:tcPr>
          <w:p w:rsidR="00D157E7" w:rsidRDefault="00D157E7" w:rsidP="00D157E7">
            <w:pPr>
              <w:jc w:val="center"/>
            </w:pPr>
            <w:r>
              <w:rPr>
                <w:spacing w:val="-2"/>
              </w:rPr>
              <w:t>Q493,322.70</w:t>
            </w:r>
          </w:p>
        </w:tc>
        <w:tc>
          <w:tcPr>
            <w:tcW w:w="2000" w:type="dxa"/>
            <w:vAlign w:val="center"/>
          </w:tcPr>
          <w:p w:rsidR="00D157E7" w:rsidRDefault="00D157E7" w:rsidP="00D157E7">
            <w:pPr>
              <w:jc w:val="center"/>
            </w:pPr>
            <w:r>
              <w:t>36.8</w:t>
            </w:r>
            <w:r>
              <w:rPr>
                <w:spacing w:val="7"/>
              </w:rPr>
              <w:t xml:space="preserve"> </w:t>
            </w:r>
            <w:r>
              <w:rPr>
                <w:spacing w:val="-10"/>
              </w:rPr>
              <w:t>%</w:t>
            </w:r>
          </w:p>
        </w:tc>
      </w:tr>
      <w:tr w:rsidR="00D157E7" w:rsidTr="00D157E7">
        <w:trPr>
          <w:trHeight w:val="494"/>
          <w:jc w:val="center"/>
        </w:trPr>
        <w:tc>
          <w:tcPr>
            <w:tcW w:w="1165" w:type="dxa"/>
            <w:vAlign w:val="center"/>
          </w:tcPr>
          <w:p w:rsidR="00D157E7" w:rsidRDefault="00D157E7" w:rsidP="00D157E7">
            <w:pPr>
              <w:jc w:val="center"/>
            </w:pPr>
            <w:r>
              <w:t>Sí</w:t>
            </w:r>
          </w:p>
        </w:tc>
        <w:tc>
          <w:tcPr>
            <w:tcW w:w="990" w:type="dxa"/>
            <w:vAlign w:val="center"/>
          </w:tcPr>
          <w:p w:rsidR="00D157E7" w:rsidRDefault="00D157E7" w:rsidP="00D157E7">
            <w:pPr>
              <w:jc w:val="center"/>
            </w:pPr>
            <w:r>
              <w:t>Sí</w:t>
            </w:r>
          </w:p>
        </w:tc>
        <w:tc>
          <w:tcPr>
            <w:tcW w:w="1260" w:type="dxa"/>
            <w:vAlign w:val="center"/>
          </w:tcPr>
          <w:p w:rsidR="00D157E7" w:rsidRDefault="00D157E7" w:rsidP="00D157E7">
            <w:pPr>
              <w:jc w:val="center"/>
            </w:pPr>
            <w:r>
              <w:t>811</w:t>
            </w:r>
          </w:p>
        </w:tc>
        <w:tc>
          <w:tcPr>
            <w:tcW w:w="1530" w:type="dxa"/>
            <w:vAlign w:val="center"/>
          </w:tcPr>
          <w:p w:rsidR="00D157E7" w:rsidRDefault="00D157E7" w:rsidP="00D157E7">
            <w:pPr>
              <w:jc w:val="center"/>
            </w:pPr>
            <w:r>
              <w:t>12.5</w:t>
            </w:r>
            <w:r>
              <w:rPr>
                <w:spacing w:val="6"/>
              </w:rPr>
              <w:t xml:space="preserve"> </w:t>
            </w:r>
            <w:r>
              <w:rPr>
                <w:spacing w:val="-10"/>
              </w:rPr>
              <w:t>%</w:t>
            </w:r>
          </w:p>
        </w:tc>
        <w:tc>
          <w:tcPr>
            <w:tcW w:w="1530" w:type="dxa"/>
            <w:vAlign w:val="center"/>
          </w:tcPr>
          <w:p w:rsidR="00D157E7" w:rsidRDefault="00D157E7" w:rsidP="00D157E7">
            <w:pPr>
              <w:jc w:val="center"/>
            </w:pPr>
            <w:r>
              <w:rPr>
                <w:spacing w:val="-2"/>
              </w:rPr>
              <w:t>Q242.57</w:t>
            </w:r>
          </w:p>
        </w:tc>
        <w:tc>
          <w:tcPr>
            <w:tcW w:w="1710" w:type="dxa"/>
            <w:vAlign w:val="center"/>
          </w:tcPr>
          <w:p w:rsidR="00D157E7" w:rsidRDefault="00D157E7" w:rsidP="00D157E7">
            <w:pPr>
              <w:jc w:val="center"/>
            </w:pPr>
            <w:r>
              <w:rPr>
                <w:spacing w:val="-2"/>
              </w:rPr>
              <w:t>Q196,725.70</w:t>
            </w:r>
          </w:p>
        </w:tc>
        <w:tc>
          <w:tcPr>
            <w:tcW w:w="2000" w:type="dxa"/>
            <w:vAlign w:val="center"/>
          </w:tcPr>
          <w:p w:rsidR="00D157E7" w:rsidRDefault="00D157E7" w:rsidP="00D157E7">
            <w:pPr>
              <w:jc w:val="center"/>
            </w:pPr>
            <w:r>
              <w:t>14.7</w:t>
            </w:r>
            <w:r>
              <w:rPr>
                <w:spacing w:val="6"/>
              </w:rPr>
              <w:t xml:space="preserve"> </w:t>
            </w:r>
            <w:r>
              <w:rPr>
                <w:spacing w:val="-10"/>
              </w:rPr>
              <w:t>%</w:t>
            </w:r>
          </w:p>
        </w:tc>
      </w:tr>
    </w:tbl>
    <w:p w:rsidR="00D157E7" w:rsidRDefault="00D157E7" w:rsidP="00D157E7">
      <w:pPr>
        <w:rPr>
          <w:lang w:bidi="es-ES"/>
        </w:rPr>
      </w:pPr>
    </w:p>
    <w:p w:rsidR="00705A3C" w:rsidRDefault="00705A3C" w:rsidP="00D157E7">
      <w:pPr>
        <w:rPr>
          <w:lang w:bidi="es-ES"/>
        </w:rPr>
      </w:pPr>
    </w:p>
    <w:p w:rsidR="00D157E7" w:rsidRDefault="00D157E7" w:rsidP="00D157E7">
      <w:pPr>
        <w:jc w:val="center"/>
        <w:rPr>
          <w:lang w:bidi="es-ES"/>
        </w:rPr>
      </w:pPr>
      <w:r w:rsidRPr="00D157E7">
        <w:rPr>
          <w:noProof/>
          <w:lang w:eastAsia="es-ES"/>
        </w:rPr>
        <w:drawing>
          <wp:inline distT="0" distB="0" distL="0" distR="0" wp14:anchorId="07C69533" wp14:editId="526C0BB3">
            <wp:extent cx="5116850" cy="3657600"/>
            <wp:effectExtent l="0" t="0" r="762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16850" cy="3657600"/>
                    </a:xfrm>
                    <a:prstGeom prst="rect">
                      <a:avLst/>
                    </a:prstGeom>
                  </pic:spPr>
                </pic:pic>
              </a:graphicData>
            </a:graphic>
          </wp:inline>
        </w:drawing>
      </w:r>
    </w:p>
    <w:p w:rsidR="00E448FB" w:rsidRDefault="00D157E7" w:rsidP="00705A3C">
      <w:pPr>
        <w:pStyle w:val="pie"/>
      </w:pPr>
      <w:r>
        <w:t>Ticke</w:t>
      </w:r>
      <w:r w:rsidR="00E448FB">
        <w:t>t promedio según boletín y vale</w:t>
      </w:r>
    </w:p>
    <w:p w:rsidR="00E448FB" w:rsidRDefault="00E448FB" w:rsidP="00E448FB">
      <w:r w:rsidRPr="00D157E7">
        <w:lastRenderedPageBreak/>
        <w:t xml:space="preserve">El mapa de calor hace evidente de un vistazo que la separación ocurre entre filas y no entre columnas: las dos celdas superiores (con boletín) son oscuras y las dos inferiores (sin boletín) son claras, mientras que </w:t>
      </w:r>
      <w:r>
        <w:t xml:space="preserve">moverse de izquierda a derecha: </w:t>
      </w:r>
      <w:r w:rsidRPr="00D157E7">
        <w:t>usar o no</w:t>
      </w:r>
      <w:r>
        <w:t xml:space="preserve"> un vale,</w:t>
      </w:r>
      <w:r w:rsidRPr="00D157E7">
        <w:t xml:space="preserve"> apenas cambia el tono. Quien manda es el boletín.</w:t>
      </w:r>
    </w:p>
    <w:tbl>
      <w:tblPr>
        <w:tblStyle w:val="Tablaconcuadrcula"/>
        <w:tblpPr w:leftFromText="141" w:rightFromText="141" w:vertAnchor="text" w:horzAnchor="margin" w:tblpXSpec="center" w:tblpY="792"/>
        <w:tblW w:w="0" w:type="auto"/>
        <w:tblLayout w:type="fixed"/>
        <w:tblLook w:val="01E0" w:firstRow="1" w:lastRow="1" w:firstColumn="1" w:lastColumn="1" w:noHBand="0" w:noVBand="0"/>
      </w:tblPr>
      <w:tblGrid>
        <w:gridCol w:w="3210"/>
        <w:gridCol w:w="2685"/>
        <w:gridCol w:w="2470"/>
      </w:tblGrid>
      <w:tr w:rsidR="00E448FB" w:rsidTr="00E448FB">
        <w:trPr>
          <w:trHeight w:val="539"/>
        </w:trPr>
        <w:tc>
          <w:tcPr>
            <w:tcW w:w="3210"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Grupo</w:t>
            </w:r>
          </w:p>
        </w:tc>
        <w:tc>
          <w:tcPr>
            <w:tcW w:w="268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Compras</w:t>
            </w:r>
          </w:p>
        </w:tc>
        <w:tc>
          <w:tcPr>
            <w:tcW w:w="2470"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Ticket</w:t>
            </w:r>
            <w:r w:rsidRPr="00D157E7">
              <w:rPr>
                <w:b/>
                <w:color w:val="FFFFFF" w:themeColor="background1"/>
                <w:spacing w:val="6"/>
              </w:rPr>
              <w:t xml:space="preserve"> </w:t>
            </w:r>
            <w:r w:rsidRPr="00D157E7">
              <w:rPr>
                <w:b/>
                <w:color w:val="FFFFFF" w:themeColor="background1"/>
              </w:rPr>
              <w:t>promedio</w:t>
            </w:r>
          </w:p>
        </w:tc>
      </w:tr>
      <w:tr w:rsidR="00E448FB" w:rsidTr="00E448FB">
        <w:trPr>
          <w:trHeight w:val="494"/>
        </w:trPr>
        <w:tc>
          <w:tcPr>
            <w:tcW w:w="3210" w:type="dxa"/>
          </w:tcPr>
          <w:p w:rsidR="00E448FB" w:rsidRDefault="00E448FB" w:rsidP="00E448FB">
            <w:r>
              <w:t>Con</w:t>
            </w:r>
            <w:r>
              <w:rPr>
                <w:spacing w:val="6"/>
              </w:rPr>
              <w:t xml:space="preserve"> </w:t>
            </w:r>
            <w:r>
              <w:t>boletín</w:t>
            </w:r>
          </w:p>
        </w:tc>
        <w:tc>
          <w:tcPr>
            <w:tcW w:w="2685" w:type="dxa"/>
            <w:vAlign w:val="center"/>
          </w:tcPr>
          <w:p w:rsidR="00E448FB" w:rsidRDefault="00E448FB" w:rsidP="00E448FB">
            <w:r>
              <w:t>2,921</w:t>
            </w:r>
          </w:p>
        </w:tc>
        <w:tc>
          <w:tcPr>
            <w:tcW w:w="2470" w:type="dxa"/>
            <w:vAlign w:val="center"/>
          </w:tcPr>
          <w:p w:rsidR="00E448FB" w:rsidRDefault="00E448FB" w:rsidP="00E448FB">
            <w:r>
              <w:t>Q236.24</w:t>
            </w:r>
          </w:p>
        </w:tc>
      </w:tr>
      <w:tr w:rsidR="00E448FB" w:rsidTr="00E448FB">
        <w:trPr>
          <w:trHeight w:val="479"/>
        </w:trPr>
        <w:tc>
          <w:tcPr>
            <w:tcW w:w="3210" w:type="dxa"/>
          </w:tcPr>
          <w:p w:rsidR="00E448FB" w:rsidRDefault="00E448FB" w:rsidP="00E448FB">
            <w:r>
              <w:t>Sin</w:t>
            </w:r>
            <w:r>
              <w:rPr>
                <w:spacing w:val="5"/>
              </w:rPr>
              <w:t xml:space="preserve"> </w:t>
            </w:r>
            <w:r>
              <w:t>boletín</w:t>
            </w:r>
          </w:p>
        </w:tc>
        <w:tc>
          <w:tcPr>
            <w:tcW w:w="2685" w:type="dxa"/>
            <w:vAlign w:val="center"/>
          </w:tcPr>
          <w:p w:rsidR="00E448FB" w:rsidRDefault="00E448FB" w:rsidP="00E448FB">
            <w:r>
              <w:t>3,579</w:t>
            </w:r>
          </w:p>
        </w:tc>
        <w:tc>
          <w:tcPr>
            <w:tcW w:w="2470" w:type="dxa"/>
            <w:vAlign w:val="center"/>
          </w:tcPr>
          <w:p w:rsidR="00E448FB" w:rsidRDefault="00E448FB" w:rsidP="00E448FB">
            <w:r>
              <w:t>Q181.76</w:t>
            </w:r>
          </w:p>
        </w:tc>
      </w:tr>
      <w:tr w:rsidR="00E448FB" w:rsidTr="00E448FB">
        <w:trPr>
          <w:trHeight w:val="494"/>
        </w:trPr>
        <w:tc>
          <w:tcPr>
            <w:tcW w:w="3210" w:type="dxa"/>
          </w:tcPr>
          <w:p w:rsidR="00E448FB" w:rsidRDefault="00E448FB" w:rsidP="00E448FB">
            <w:r>
              <w:t>Con</w:t>
            </w:r>
            <w:r>
              <w:rPr>
                <w:spacing w:val="6"/>
              </w:rPr>
              <w:t xml:space="preserve"> </w:t>
            </w:r>
            <w:r>
              <w:rPr>
                <w:spacing w:val="-4"/>
              </w:rPr>
              <w:t>vale</w:t>
            </w:r>
          </w:p>
        </w:tc>
        <w:tc>
          <w:tcPr>
            <w:tcW w:w="2685" w:type="dxa"/>
            <w:vAlign w:val="center"/>
          </w:tcPr>
          <w:p w:rsidR="00E448FB" w:rsidRDefault="00E448FB" w:rsidP="00E448FB">
            <w:r>
              <w:t>1,254</w:t>
            </w:r>
          </w:p>
        </w:tc>
        <w:tc>
          <w:tcPr>
            <w:tcW w:w="2470" w:type="dxa"/>
            <w:vAlign w:val="center"/>
          </w:tcPr>
          <w:p w:rsidR="00E448FB" w:rsidRDefault="00E448FB" w:rsidP="00E448FB">
            <w:r>
              <w:t>Q217.17</w:t>
            </w:r>
          </w:p>
        </w:tc>
      </w:tr>
      <w:tr w:rsidR="00E448FB" w:rsidTr="00E448FB">
        <w:trPr>
          <w:trHeight w:val="494"/>
        </w:trPr>
        <w:tc>
          <w:tcPr>
            <w:tcW w:w="3210" w:type="dxa"/>
          </w:tcPr>
          <w:p w:rsidR="00E448FB" w:rsidRDefault="00E448FB" w:rsidP="00E448FB">
            <w:r>
              <w:t>Sin</w:t>
            </w:r>
            <w:r>
              <w:rPr>
                <w:spacing w:val="5"/>
              </w:rPr>
              <w:t xml:space="preserve"> </w:t>
            </w:r>
            <w:r>
              <w:rPr>
                <w:spacing w:val="-4"/>
              </w:rPr>
              <w:t>vale</w:t>
            </w:r>
          </w:p>
        </w:tc>
        <w:tc>
          <w:tcPr>
            <w:tcW w:w="2685" w:type="dxa"/>
            <w:vAlign w:val="center"/>
          </w:tcPr>
          <w:p w:rsidR="00E448FB" w:rsidRDefault="00E448FB" w:rsidP="00E448FB">
            <w:r>
              <w:t>5,246</w:t>
            </w:r>
          </w:p>
        </w:tc>
        <w:tc>
          <w:tcPr>
            <w:tcW w:w="2470" w:type="dxa"/>
            <w:vAlign w:val="center"/>
          </w:tcPr>
          <w:p w:rsidR="00E448FB" w:rsidRDefault="00E448FB" w:rsidP="00E448FB">
            <w:r>
              <w:t>Q203.63</w:t>
            </w:r>
          </w:p>
        </w:tc>
      </w:tr>
    </w:tbl>
    <w:p w:rsidR="00E448FB" w:rsidRDefault="00E448FB" w:rsidP="00E448FB">
      <w:r>
        <w:t>A</w:t>
      </w:r>
      <w:r w:rsidRPr="00D157E7">
        <w:t>gregando cada instrumento por separado:</w:t>
      </w:r>
    </w:p>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Default="00E448FB" w:rsidP="00E448FB"/>
    <w:p w:rsidR="00E448FB" w:rsidRPr="00D157E7" w:rsidRDefault="00E448FB" w:rsidP="00E448FB">
      <w:r w:rsidRPr="00D157E7">
        <w:t>La diferencia por boletín es de Q54.47 por compra, un 30.0 % más. Los suscritos son el 44.9 % de las transacciones del año pero aportan el 51.5 % de la facturación</w:t>
      </w:r>
      <w:r w:rsidRPr="00D157E7">
        <w:rPr>
          <w:b/>
        </w:rPr>
        <w:t xml:space="preserve"> </w:t>
      </w:r>
      <w:r w:rsidRPr="00D157E7">
        <w:t>(Q690</w:t>
      </w:r>
      <w:proofErr w:type="gramStart"/>
      <w:r w:rsidRPr="00D157E7">
        <w:t>,048.40</w:t>
      </w:r>
      <w:proofErr w:type="gramEnd"/>
      <w:r w:rsidRPr="00D157E7">
        <w:t xml:space="preserve"> de Q1,340,575.80). Menos de la mitad de las ventas generando más de la mitad del dinero.</w:t>
      </w:r>
    </w:p>
    <w:p w:rsidR="00E448FB" w:rsidRDefault="00E448FB" w:rsidP="00E448FB"/>
    <w:p w:rsidR="00E448FB" w:rsidRDefault="00E448FB" w:rsidP="00E448FB">
      <w:r w:rsidRPr="00D157E7">
        <w:t>El vale exige leerse con cuidado.</w:t>
      </w:r>
      <w:r w:rsidRPr="00D157E7">
        <w:rPr>
          <w:b/>
        </w:rPr>
        <w:t xml:space="preserve"> </w:t>
      </w:r>
      <w:r w:rsidRPr="00D157E7">
        <w:t xml:space="preserve">A primera vista parece sumar: quien usa vale gasta Q217.17 y quien no, Q203.63. Pero ese agregado es engañoso, porque los suscritos al boletín usan vale con mucha más frecuencia que los no suscritos </w:t>
      </w:r>
      <w:r w:rsidR="003C3F71">
        <w:t>(27.8 % frente a 12.4 %</w:t>
      </w:r>
      <w:r w:rsidRPr="00D157E7">
        <w:t>), de modo que la comparación directa está midiendo el efecto del boletín disfrazado de efecto del vale. Es un caso de libro de la paradoja de Simpson</w:t>
      </w:r>
      <w:r>
        <w:t>.</w:t>
      </w:r>
    </w:p>
    <w:p w:rsidR="00E448FB" w:rsidRDefault="00E448FB" w:rsidP="00E448FB">
      <w:r w:rsidRPr="00D157E7">
        <w:t>Al controlar por boletín el signo se invierte según el grupo:</w:t>
      </w:r>
    </w:p>
    <w:tbl>
      <w:tblPr>
        <w:tblStyle w:val="Tablaconcuadrcula"/>
        <w:tblpPr w:leftFromText="141" w:rightFromText="141" w:vertAnchor="text" w:horzAnchor="margin" w:tblpXSpec="center" w:tblpY="183"/>
        <w:tblW w:w="0" w:type="auto"/>
        <w:tblLayout w:type="fixed"/>
        <w:tblLook w:val="01E0" w:firstRow="1" w:lastRow="1" w:firstColumn="1" w:lastColumn="1" w:noHBand="0" w:noVBand="0"/>
      </w:tblPr>
      <w:tblGrid>
        <w:gridCol w:w="3375"/>
        <w:gridCol w:w="1755"/>
        <w:gridCol w:w="1755"/>
        <w:gridCol w:w="3300"/>
      </w:tblGrid>
      <w:tr w:rsidR="00E448FB" w:rsidTr="00705A3C">
        <w:trPr>
          <w:trHeight w:val="539"/>
        </w:trPr>
        <w:tc>
          <w:tcPr>
            <w:tcW w:w="337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Grupo</w:t>
            </w:r>
          </w:p>
        </w:tc>
        <w:tc>
          <w:tcPr>
            <w:tcW w:w="175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Con</w:t>
            </w:r>
            <w:r w:rsidRPr="00D157E7">
              <w:rPr>
                <w:b/>
                <w:color w:val="FFFFFF" w:themeColor="background1"/>
                <w:spacing w:val="7"/>
              </w:rPr>
              <w:t xml:space="preserve"> </w:t>
            </w:r>
            <w:r w:rsidRPr="00D157E7">
              <w:rPr>
                <w:b/>
                <w:color w:val="FFFFFF" w:themeColor="background1"/>
                <w:spacing w:val="-4"/>
              </w:rPr>
              <w:t>vale</w:t>
            </w:r>
          </w:p>
        </w:tc>
        <w:tc>
          <w:tcPr>
            <w:tcW w:w="175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Sin</w:t>
            </w:r>
            <w:r w:rsidRPr="00D157E7">
              <w:rPr>
                <w:b/>
                <w:color w:val="FFFFFF" w:themeColor="background1"/>
                <w:spacing w:val="6"/>
              </w:rPr>
              <w:t xml:space="preserve"> </w:t>
            </w:r>
            <w:r w:rsidRPr="00D157E7">
              <w:rPr>
                <w:b/>
                <w:color w:val="FFFFFF" w:themeColor="background1"/>
                <w:spacing w:val="-4"/>
              </w:rPr>
              <w:t>vale</w:t>
            </w:r>
          </w:p>
        </w:tc>
        <w:tc>
          <w:tcPr>
            <w:tcW w:w="3300"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Efecto</w:t>
            </w:r>
            <w:r w:rsidRPr="00D157E7">
              <w:rPr>
                <w:b/>
                <w:color w:val="FFFFFF" w:themeColor="background1"/>
                <w:spacing w:val="7"/>
              </w:rPr>
              <w:t xml:space="preserve"> </w:t>
            </w:r>
            <w:r w:rsidRPr="00D157E7">
              <w:rPr>
                <w:b/>
                <w:color w:val="FFFFFF" w:themeColor="background1"/>
              </w:rPr>
              <w:t>del</w:t>
            </w:r>
            <w:r w:rsidRPr="00D157E7">
              <w:rPr>
                <w:b/>
                <w:color w:val="FFFFFF" w:themeColor="background1"/>
                <w:spacing w:val="8"/>
              </w:rPr>
              <w:t xml:space="preserve"> </w:t>
            </w:r>
            <w:r w:rsidRPr="00D157E7">
              <w:rPr>
                <w:b/>
                <w:color w:val="FFFFFF" w:themeColor="background1"/>
                <w:spacing w:val="-4"/>
              </w:rPr>
              <w:t>vale</w:t>
            </w:r>
          </w:p>
        </w:tc>
      </w:tr>
      <w:tr w:rsidR="00E448FB" w:rsidTr="00705A3C">
        <w:trPr>
          <w:trHeight w:val="494"/>
        </w:trPr>
        <w:tc>
          <w:tcPr>
            <w:tcW w:w="3375" w:type="dxa"/>
          </w:tcPr>
          <w:p w:rsidR="00E448FB" w:rsidRDefault="00E448FB" w:rsidP="00E448FB">
            <w:r>
              <w:t>Clientes</w:t>
            </w:r>
            <w:r w:rsidRPr="00D157E7">
              <w:t xml:space="preserve"> </w:t>
            </w:r>
            <w:r w:rsidRPr="00705A3C">
              <w:rPr>
                <w:b/>
              </w:rPr>
              <w:t>sin</w:t>
            </w:r>
            <w:r w:rsidRPr="00D157E7">
              <w:t xml:space="preserve"> </w:t>
            </w:r>
            <w:r>
              <w:t>boletín</w:t>
            </w:r>
          </w:p>
        </w:tc>
        <w:tc>
          <w:tcPr>
            <w:tcW w:w="1755" w:type="dxa"/>
            <w:vAlign w:val="center"/>
          </w:tcPr>
          <w:p w:rsidR="00E448FB" w:rsidRDefault="00E448FB" w:rsidP="00E448FB">
            <w:pPr>
              <w:jc w:val="center"/>
            </w:pPr>
            <w:r>
              <w:t>Q170.66</w:t>
            </w:r>
          </w:p>
        </w:tc>
        <w:tc>
          <w:tcPr>
            <w:tcW w:w="1755" w:type="dxa"/>
            <w:vAlign w:val="center"/>
          </w:tcPr>
          <w:p w:rsidR="00E448FB" w:rsidRDefault="00E448FB" w:rsidP="00E448FB">
            <w:pPr>
              <w:jc w:val="center"/>
            </w:pPr>
            <w:r>
              <w:t>Q183.33</w:t>
            </w:r>
          </w:p>
        </w:tc>
        <w:tc>
          <w:tcPr>
            <w:tcW w:w="3300" w:type="dxa"/>
            <w:vAlign w:val="center"/>
          </w:tcPr>
          <w:p w:rsidR="00E448FB" w:rsidRPr="00705A3C" w:rsidRDefault="00E448FB" w:rsidP="00E448FB">
            <w:pPr>
              <w:jc w:val="center"/>
              <w:rPr>
                <w:b/>
              </w:rPr>
            </w:pPr>
            <w:r w:rsidRPr="00705A3C">
              <w:rPr>
                <w:b/>
              </w:rPr>
              <w:t>−Q12.67</w:t>
            </w:r>
            <w:r w:rsidRPr="00705A3C">
              <w:rPr>
                <w:b/>
                <w:spacing w:val="10"/>
              </w:rPr>
              <w:t xml:space="preserve"> </w:t>
            </w:r>
            <w:r w:rsidRPr="00705A3C">
              <w:rPr>
                <w:b/>
              </w:rPr>
              <w:t>(−6.9</w:t>
            </w:r>
            <w:r w:rsidRPr="00705A3C">
              <w:rPr>
                <w:b/>
                <w:spacing w:val="13"/>
              </w:rPr>
              <w:t xml:space="preserve"> </w:t>
            </w:r>
            <w:r w:rsidRPr="00705A3C">
              <w:rPr>
                <w:b/>
                <w:spacing w:val="-5"/>
              </w:rPr>
              <w:t>%)</w:t>
            </w:r>
          </w:p>
        </w:tc>
      </w:tr>
      <w:tr w:rsidR="00E448FB" w:rsidTr="00705A3C">
        <w:trPr>
          <w:trHeight w:val="494"/>
        </w:trPr>
        <w:tc>
          <w:tcPr>
            <w:tcW w:w="3375" w:type="dxa"/>
          </w:tcPr>
          <w:p w:rsidR="00E448FB" w:rsidRDefault="00E448FB" w:rsidP="00E448FB">
            <w:r>
              <w:t>Clientes</w:t>
            </w:r>
            <w:r w:rsidRPr="00D157E7">
              <w:t xml:space="preserve"> </w:t>
            </w:r>
            <w:r w:rsidRPr="00705A3C">
              <w:rPr>
                <w:b/>
              </w:rPr>
              <w:t>con</w:t>
            </w:r>
            <w:r w:rsidRPr="00D157E7">
              <w:t xml:space="preserve"> </w:t>
            </w:r>
            <w:r>
              <w:t>boletín</w:t>
            </w:r>
          </w:p>
        </w:tc>
        <w:tc>
          <w:tcPr>
            <w:tcW w:w="1755" w:type="dxa"/>
            <w:vAlign w:val="center"/>
          </w:tcPr>
          <w:p w:rsidR="00E448FB" w:rsidRDefault="00E448FB" w:rsidP="00E448FB">
            <w:pPr>
              <w:jc w:val="center"/>
            </w:pPr>
            <w:r>
              <w:t>Q242.57</w:t>
            </w:r>
          </w:p>
        </w:tc>
        <w:tc>
          <w:tcPr>
            <w:tcW w:w="1755" w:type="dxa"/>
            <w:vAlign w:val="center"/>
          </w:tcPr>
          <w:p w:rsidR="00E448FB" w:rsidRDefault="00E448FB" w:rsidP="00E448FB">
            <w:pPr>
              <w:jc w:val="center"/>
            </w:pPr>
            <w:r>
              <w:t>Q233.80</w:t>
            </w:r>
          </w:p>
        </w:tc>
        <w:tc>
          <w:tcPr>
            <w:tcW w:w="3300" w:type="dxa"/>
            <w:vAlign w:val="center"/>
          </w:tcPr>
          <w:p w:rsidR="00E448FB" w:rsidRPr="00705A3C" w:rsidRDefault="00E448FB" w:rsidP="00E448FB">
            <w:pPr>
              <w:jc w:val="center"/>
              <w:rPr>
                <w:b/>
              </w:rPr>
            </w:pPr>
            <w:r w:rsidRPr="00705A3C">
              <w:rPr>
                <w:b/>
              </w:rPr>
              <w:t>+Q8.77</w:t>
            </w:r>
            <w:r w:rsidRPr="00705A3C">
              <w:rPr>
                <w:b/>
                <w:spacing w:val="11"/>
              </w:rPr>
              <w:t xml:space="preserve"> </w:t>
            </w:r>
            <w:r w:rsidRPr="00705A3C">
              <w:rPr>
                <w:b/>
              </w:rPr>
              <w:t>(+3.8</w:t>
            </w:r>
            <w:r w:rsidRPr="00705A3C">
              <w:rPr>
                <w:b/>
                <w:spacing w:val="12"/>
              </w:rPr>
              <w:t xml:space="preserve"> </w:t>
            </w:r>
            <w:r w:rsidRPr="00705A3C">
              <w:rPr>
                <w:b/>
                <w:spacing w:val="-5"/>
              </w:rPr>
              <w:t>%)</w:t>
            </w:r>
          </w:p>
        </w:tc>
      </w:tr>
    </w:tbl>
    <w:p w:rsidR="00E448FB" w:rsidRPr="00E448FB" w:rsidRDefault="00E448FB" w:rsidP="00E448FB">
      <w:pPr>
        <w:sectPr w:rsidR="00E448FB" w:rsidRPr="00E448FB" w:rsidSect="00E448FB">
          <w:pgSz w:w="12240" w:h="15840" w:code="1"/>
          <w:pgMar w:top="1080" w:right="720" w:bottom="280" w:left="720" w:header="720" w:footer="720" w:gutter="0"/>
          <w:cols w:space="720"/>
          <w:docGrid w:linePitch="381"/>
        </w:sectPr>
      </w:pPr>
    </w:p>
    <w:p w:rsidR="00CC5C61" w:rsidRPr="00CC5C61" w:rsidRDefault="00CC5C61" w:rsidP="00CC5C61">
      <w:r w:rsidRPr="00CC5C61">
        <w:lastRenderedPageBreak/>
        <w:t>El mismo instrumento resta casi siete por ciento del ticket cuando se entrega a un cliente no suscrito y suma casi cuatro por ciento cuando se entrega dentro del boletín. Dicho de otro modo: el vale no funciona ni deja de funcionar, funciona según a quién se le dé. Repartido fuera del boletín, la empresa está pagando un descuento para obtener una compra más pequeña.</w:t>
      </w:r>
    </w:p>
    <w:p w:rsidR="00E448FB" w:rsidRDefault="00E448FB" w:rsidP="00CC5C61">
      <w:pPr>
        <w:pStyle w:val="Ttulo2"/>
      </w:pPr>
    </w:p>
    <w:p w:rsidR="00CC5C61" w:rsidRDefault="00CC5C61" w:rsidP="00CC5C61">
      <w:pPr>
        <w:pStyle w:val="Ttulo2"/>
      </w:pPr>
      <w:bookmarkStart w:id="54" w:name="_Toc238579214"/>
      <w:r>
        <w:t>Análisis de correlación</w:t>
      </w:r>
      <w:bookmarkEnd w:id="54"/>
    </w:p>
    <w:p w:rsidR="00CC5C61" w:rsidRDefault="00CC5C61" w:rsidP="00CC5C61">
      <w:r w:rsidRPr="00CC5C61">
        <w:t xml:space="preserve">Los tres contrastes se resolvieron sin dependencias externas: la correlación de Pearson y la de </w:t>
      </w:r>
      <w:proofErr w:type="spellStart"/>
      <w:r w:rsidRPr="00CC5C61">
        <w:t>Spearman</w:t>
      </w:r>
      <w:proofErr w:type="spellEnd"/>
      <w:r w:rsidRPr="00CC5C61">
        <w:t xml:space="preserve"> se calculan en </w:t>
      </w:r>
      <w:proofErr w:type="spellStart"/>
      <w:r w:rsidRPr="00CC5C61">
        <w:t>PostgreSQL</w:t>
      </w:r>
      <w:proofErr w:type="spellEnd"/>
      <w:r w:rsidRPr="00CC5C61">
        <w:t xml:space="preserve"> y los valores </w:t>
      </w:r>
      <w:r w:rsidRPr="00CC5C61">
        <w:rPr>
          <w:i/>
        </w:rPr>
        <w:t xml:space="preserve">p </w:t>
      </w:r>
      <w:r w:rsidRPr="00CC5C61">
        <w:t>de las tablas de contingencia (con 1 y 2 grados de libertad) tienen forma cerrada. Se usó el umbral convencional α = 0.05.</w:t>
      </w:r>
    </w:p>
    <w:p w:rsidR="00CC5C61" w:rsidRDefault="00CC5C61" w:rsidP="00CC5C61"/>
    <w:p w:rsidR="00CC5C61" w:rsidRDefault="00CC5C61" w:rsidP="00CC5C61">
      <w:pPr>
        <w:pStyle w:val="Ttulo3"/>
        <w:numPr>
          <w:ilvl w:val="0"/>
          <w:numId w:val="16"/>
        </w:numPr>
      </w:pPr>
      <w:bookmarkStart w:id="55" w:name="_Toc238579215"/>
      <w:r>
        <w:t>Total de venta frente a edad de cliente</w:t>
      </w:r>
      <w:bookmarkEnd w:id="55"/>
    </w:p>
    <w:tbl>
      <w:tblPr>
        <w:tblStyle w:val="Tablaconcuadrcula"/>
        <w:tblW w:w="0" w:type="auto"/>
        <w:jc w:val="center"/>
        <w:tblLayout w:type="fixed"/>
        <w:tblLook w:val="01E0" w:firstRow="1" w:lastRow="1" w:firstColumn="1" w:lastColumn="1" w:noHBand="0" w:noVBand="0"/>
      </w:tblPr>
      <w:tblGrid>
        <w:gridCol w:w="5475"/>
        <w:gridCol w:w="4710"/>
      </w:tblGrid>
      <w:tr w:rsidR="00CC5C61" w:rsidRPr="00CC5C61" w:rsidTr="00E448FB">
        <w:trPr>
          <w:trHeight w:val="539"/>
          <w:jc w:val="center"/>
        </w:trPr>
        <w:tc>
          <w:tcPr>
            <w:tcW w:w="547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lang w:bidi="es-ES"/>
              </w:rPr>
            </w:pPr>
            <w:r w:rsidRPr="00CC5C61">
              <w:rPr>
                <w:b/>
                <w:color w:val="FFFFFF" w:themeColor="background1"/>
                <w:lang w:bidi="es-ES"/>
              </w:rPr>
              <w:t>Estadístico</w:t>
            </w:r>
          </w:p>
        </w:tc>
        <w:tc>
          <w:tcPr>
            <w:tcW w:w="471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lang w:bidi="es-ES"/>
              </w:rPr>
            </w:pPr>
            <w:r w:rsidRPr="00CC5C61">
              <w:rPr>
                <w:b/>
                <w:color w:val="FFFFFF" w:themeColor="background1"/>
                <w:lang w:bidi="es-ES"/>
              </w:rPr>
              <w:t>Valor</w:t>
            </w:r>
          </w:p>
        </w:tc>
      </w:tr>
      <w:tr w:rsidR="00CC5C61" w:rsidRPr="00CC5C61" w:rsidTr="00E448FB">
        <w:trPr>
          <w:trHeight w:val="494"/>
          <w:jc w:val="center"/>
        </w:trPr>
        <w:tc>
          <w:tcPr>
            <w:tcW w:w="5475" w:type="dxa"/>
          </w:tcPr>
          <w:p w:rsidR="00CC5C61" w:rsidRPr="00CC5C61" w:rsidRDefault="00CC5C61" w:rsidP="00CC5C61">
            <w:pPr>
              <w:spacing w:line="276" w:lineRule="auto"/>
              <w:rPr>
                <w:lang w:bidi="es-ES"/>
              </w:rPr>
            </w:pPr>
            <w:r w:rsidRPr="00CC5C61">
              <w:rPr>
                <w:lang w:bidi="es-ES"/>
              </w:rPr>
              <w:t>Tamaño de muestra</w:t>
            </w:r>
          </w:p>
        </w:tc>
        <w:tc>
          <w:tcPr>
            <w:tcW w:w="4710" w:type="dxa"/>
          </w:tcPr>
          <w:p w:rsidR="00CC5C61" w:rsidRPr="00CC5C61" w:rsidRDefault="00CC5C61" w:rsidP="00CC5C61">
            <w:pPr>
              <w:spacing w:line="276" w:lineRule="auto"/>
              <w:rPr>
                <w:lang w:bidi="es-ES"/>
              </w:rPr>
            </w:pPr>
            <w:r w:rsidRPr="00CC5C61">
              <w:rPr>
                <w:lang w:bidi="es-ES"/>
              </w:rPr>
              <w:t>6,500</w:t>
            </w:r>
          </w:p>
        </w:tc>
      </w:tr>
      <w:tr w:rsidR="00CC5C61" w:rsidRPr="00CC5C61" w:rsidTr="00E448FB">
        <w:trPr>
          <w:trHeight w:val="479"/>
          <w:jc w:val="center"/>
        </w:trPr>
        <w:tc>
          <w:tcPr>
            <w:tcW w:w="5475" w:type="dxa"/>
          </w:tcPr>
          <w:p w:rsidR="00CC5C61" w:rsidRPr="00CC5C61" w:rsidRDefault="00CC5C61" w:rsidP="00CC5C61">
            <w:pPr>
              <w:spacing w:line="276" w:lineRule="auto"/>
              <w:rPr>
                <w:lang w:bidi="es-ES"/>
              </w:rPr>
            </w:pPr>
            <w:r w:rsidRPr="00CC5C61">
              <w:rPr>
                <w:lang w:bidi="es-ES"/>
              </w:rPr>
              <w:t>Correlación de Pearson (r)</w:t>
            </w:r>
          </w:p>
        </w:tc>
        <w:tc>
          <w:tcPr>
            <w:tcW w:w="4710" w:type="dxa"/>
          </w:tcPr>
          <w:p w:rsidR="00CC5C61" w:rsidRPr="00CC5C61" w:rsidRDefault="00CC5C61" w:rsidP="00CC5C61">
            <w:pPr>
              <w:spacing w:line="276" w:lineRule="auto"/>
              <w:rPr>
                <w:b/>
                <w:lang w:bidi="es-ES"/>
              </w:rPr>
            </w:pPr>
            <w:r w:rsidRPr="00CC5C61">
              <w:rPr>
                <w:b/>
                <w:lang w:bidi="es-ES"/>
              </w:rPr>
              <w:t>−0.0252</w:t>
            </w:r>
          </w:p>
        </w:tc>
      </w:tr>
      <w:tr w:rsidR="00CC5C61" w:rsidRPr="00CC5C61" w:rsidTr="00E448FB">
        <w:trPr>
          <w:trHeight w:val="494"/>
          <w:jc w:val="center"/>
        </w:trPr>
        <w:tc>
          <w:tcPr>
            <w:tcW w:w="5475" w:type="dxa"/>
          </w:tcPr>
          <w:p w:rsidR="00CC5C61" w:rsidRPr="00CC5C61" w:rsidRDefault="00CC5C61" w:rsidP="00CC5C61">
            <w:pPr>
              <w:spacing w:line="276" w:lineRule="auto"/>
              <w:rPr>
                <w:lang w:bidi="es-ES"/>
              </w:rPr>
            </w:pPr>
            <w:r w:rsidRPr="00CC5C61">
              <w:rPr>
                <w:lang w:bidi="es-ES"/>
              </w:rPr>
              <w:t xml:space="preserve">Correlación de </w:t>
            </w:r>
            <w:proofErr w:type="spellStart"/>
            <w:r w:rsidRPr="00CC5C61">
              <w:rPr>
                <w:lang w:bidi="es-ES"/>
              </w:rPr>
              <w:t>Spearman</w:t>
            </w:r>
            <w:proofErr w:type="spellEnd"/>
            <w:r w:rsidRPr="00CC5C61">
              <w:rPr>
                <w:lang w:bidi="es-ES"/>
              </w:rPr>
              <w:t xml:space="preserve"> (ρ)</w:t>
            </w:r>
          </w:p>
        </w:tc>
        <w:tc>
          <w:tcPr>
            <w:tcW w:w="4710" w:type="dxa"/>
          </w:tcPr>
          <w:p w:rsidR="00CC5C61" w:rsidRPr="00CC5C61" w:rsidRDefault="00CC5C61" w:rsidP="00CC5C61">
            <w:pPr>
              <w:spacing w:line="276" w:lineRule="auto"/>
              <w:rPr>
                <w:lang w:bidi="es-ES"/>
              </w:rPr>
            </w:pPr>
            <w:r w:rsidRPr="00CC5C61">
              <w:rPr>
                <w:lang w:bidi="es-ES"/>
              </w:rPr>
              <w:t>−0.0298</w:t>
            </w:r>
          </w:p>
        </w:tc>
      </w:tr>
      <w:tr w:rsidR="00CC5C61" w:rsidRPr="00CC5C61" w:rsidTr="00E448FB">
        <w:trPr>
          <w:trHeight w:val="479"/>
          <w:jc w:val="center"/>
        </w:trPr>
        <w:tc>
          <w:tcPr>
            <w:tcW w:w="5475" w:type="dxa"/>
          </w:tcPr>
          <w:p w:rsidR="00CC5C61" w:rsidRPr="00CC5C61" w:rsidRDefault="00CC5C61" w:rsidP="00CC5C61">
            <w:pPr>
              <w:spacing w:line="276" w:lineRule="auto"/>
              <w:rPr>
                <w:lang w:bidi="es-ES"/>
              </w:rPr>
            </w:pPr>
            <w:r w:rsidRPr="00CC5C61">
              <w:rPr>
                <w:lang w:bidi="es-ES"/>
              </w:rPr>
              <w:t>Varianza explicada (r²)</w:t>
            </w:r>
          </w:p>
        </w:tc>
        <w:tc>
          <w:tcPr>
            <w:tcW w:w="4710" w:type="dxa"/>
          </w:tcPr>
          <w:p w:rsidR="00CC5C61" w:rsidRPr="00CC5C61" w:rsidRDefault="00CC5C61" w:rsidP="00CC5C61">
            <w:pPr>
              <w:spacing w:line="276" w:lineRule="auto"/>
              <w:rPr>
                <w:lang w:bidi="es-ES"/>
              </w:rPr>
            </w:pPr>
            <w:r w:rsidRPr="00CC5C61">
              <w:rPr>
                <w:lang w:bidi="es-ES"/>
              </w:rPr>
              <w:t>0.064 %</w:t>
            </w:r>
          </w:p>
        </w:tc>
      </w:tr>
      <w:tr w:rsidR="00CC5C61" w:rsidRPr="00CC5C61" w:rsidTr="00E448FB">
        <w:trPr>
          <w:trHeight w:val="494"/>
          <w:jc w:val="center"/>
        </w:trPr>
        <w:tc>
          <w:tcPr>
            <w:tcW w:w="5475" w:type="dxa"/>
          </w:tcPr>
          <w:p w:rsidR="00CC5C61" w:rsidRPr="00CC5C61" w:rsidRDefault="00CC5C61" w:rsidP="00CC5C61">
            <w:pPr>
              <w:spacing w:line="276" w:lineRule="auto"/>
              <w:rPr>
                <w:lang w:bidi="es-ES"/>
              </w:rPr>
            </w:pPr>
            <w:r w:rsidRPr="00CC5C61">
              <w:rPr>
                <w:lang w:bidi="es-ES"/>
              </w:rPr>
              <w:t>Pendiente de la regresión</w:t>
            </w:r>
          </w:p>
        </w:tc>
        <w:tc>
          <w:tcPr>
            <w:tcW w:w="4710" w:type="dxa"/>
          </w:tcPr>
          <w:p w:rsidR="00CC5C61" w:rsidRPr="00CC5C61" w:rsidRDefault="00CC5C61" w:rsidP="00CC5C61">
            <w:pPr>
              <w:spacing w:line="276" w:lineRule="auto"/>
              <w:rPr>
                <w:lang w:bidi="es-ES"/>
              </w:rPr>
            </w:pPr>
            <w:r w:rsidRPr="00CC5C61">
              <w:rPr>
                <w:lang w:bidi="es-ES"/>
              </w:rPr>
              <w:t>−Q0.48 por año de edad</w:t>
            </w:r>
          </w:p>
        </w:tc>
      </w:tr>
      <w:tr w:rsidR="00CC5C61" w:rsidRPr="00CC5C61" w:rsidTr="00E448FB">
        <w:trPr>
          <w:trHeight w:val="494"/>
          <w:jc w:val="center"/>
        </w:trPr>
        <w:tc>
          <w:tcPr>
            <w:tcW w:w="5475" w:type="dxa"/>
          </w:tcPr>
          <w:p w:rsidR="00CC5C61" w:rsidRPr="00CC5C61" w:rsidRDefault="00CC5C61" w:rsidP="00CC5C61">
            <w:pPr>
              <w:spacing w:line="276" w:lineRule="auto"/>
              <w:rPr>
                <w:lang w:bidi="es-ES"/>
              </w:rPr>
            </w:pPr>
            <w:r w:rsidRPr="00CC5C61">
              <w:rPr>
                <w:lang w:bidi="es-ES"/>
              </w:rPr>
              <w:t>Valor p</w:t>
            </w:r>
          </w:p>
        </w:tc>
        <w:tc>
          <w:tcPr>
            <w:tcW w:w="4710" w:type="dxa"/>
          </w:tcPr>
          <w:p w:rsidR="00CC5C61" w:rsidRPr="00CC5C61" w:rsidRDefault="00CC5C61" w:rsidP="00CC5C61">
            <w:pPr>
              <w:spacing w:line="276" w:lineRule="auto"/>
              <w:rPr>
                <w:lang w:bidi="es-ES"/>
              </w:rPr>
            </w:pPr>
            <w:r w:rsidRPr="00CC5C61">
              <w:rPr>
                <w:lang w:bidi="es-ES"/>
              </w:rPr>
              <w:t>0.0419</w:t>
            </w:r>
          </w:p>
        </w:tc>
      </w:tr>
    </w:tbl>
    <w:p w:rsidR="00CC5C61" w:rsidRPr="00CC5C61" w:rsidRDefault="00CC5C61" w:rsidP="00CC5C61">
      <w:pPr>
        <w:rPr>
          <w:lang w:bidi="es-ES"/>
        </w:rPr>
      </w:pPr>
    </w:p>
    <w:p w:rsidR="00CC5C61" w:rsidRDefault="00CC5C61" w:rsidP="00CC5C61">
      <w:pPr>
        <w:jc w:val="center"/>
      </w:pPr>
      <w:r w:rsidRPr="00CC5C61">
        <w:rPr>
          <w:noProof/>
          <w:lang w:eastAsia="es-ES"/>
        </w:rPr>
        <w:lastRenderedPageBreak/>
        <w:drawing>
          <wp:inline distT="0" distB="0" distL="0" distR="0" wp14:anchorId="3D794B0E" wp14:editId="40055626">
            <wp:extent cx="5356346" cy="3200400"/>
            <wp:effectExtent l="0" t="0" r="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56346" cy="3200400"/>
                    </a:xfrm>
                    <a:prstGeom prst="rect">
                      <a:avLst/>
                    </a:prstGeom>
                  </pic:spPr>
                </pic:pic>
              </a:graphicData>
            </a:graphic>
          </wp:inline>
        </w:drawing>
      </w:r>
    </w:p>
    <w:p w:rsidR="00CC5C61" w:rsidRDefault="00CC5C61" w:rsidP="00CC5C61">
      <w:pPr>
        <w:pStyle w:val="pie"/>
      </w:pPr>
      <w:r>
        <w:t>Dispersión entre edad y total a la venta</w:t>
      </w:r>
    </w:p>
    <w:p w:rsidR="00CC5C61" w:rsidRDefault="00CC5C61" w:rsidP="00CC5C61">
      <w:pPr>
        <w:pStyle w:val="pie"/>
      </w:pPr>
    </w:p>
    <w:p w:rsidR="00CC5C61" w:rsidRPr="00CC5C61" w:rsidRDefault="00CC5C61" w:rsidP="00CC5C61">
      <w:r w:rsidRPr="00705A3C">
        <w:rPr>
          <w:b/>
        </w:rPr>
        <w:t>No existe una relación aprovechable entre la edad y el gasto.</w:t>
      </w:r>
      <w:r w:rsidRPr="00CC5C61">
        <w:rPr>
          <w:b/>
        </w:rPr>
        <w:t xml:space="preserve"> </w:t>
      </w:r>
      <w:r w:rsidRPr="00CC5C61">
        <w:t>La nube de puntos no tiene estructura: para cualquier edad entre 18 y 79 años se observan ventas desde casi cero hasta más de Q1</w:t>
      </w:r>
      <w:proofErr w:type="gramStart"/>
      <w:r w:rsidRPr="00CC5C61">
        <w:t>,000</w:t>
      </w:r>
      <w:proofErr w:type="gramEnd"/>
      <w:r w:rsidRPr="00CC5C61">
        <w:t>, y la recta de regresión es visualmente plana.</w:t>
      </w:r>
    </w:p>
    <w:p w:rsidR="00CC5C61" w:rsidRPr="00CC5C61" w:rsidRDefault="00CC5C61" w:rsidP="00CC5C61">
      <w:r w:rsidRPr="00CC5C61">
        <w:t>Este punto ilustra bien una distinción que conviene explicitar en un informe. El contraste formal sí rechaza</w:t>
      </w:r>
      <w:r w:rsidRPr="00CC5C61">
        <w:rPr>
          <w:b/>
        </w:rPr>
        <w:t xml:space="preserve"> </w:t>
      </w:r>
      <w:r w:rsidRPr="00CC5C61">
        <w:t>la hipótesis de correlación nula: p = 0.0419, por debajo del 0.05 convencional. Sin embargo, r² indica que la edad explica el 0.064 % de la variación del gasto, es decir, seis centésimas de punto porcentual. La pendiente estimada es de menos de medio quetzal por año: entre un cliente de 20 y uno de 60 la regresión predice una diferencia de unos Q19, dentro de un rango de ventas que llega a los Q3</w:t>
      </w:r>
      <w:proofErr w:type="gramStart"/>
      <w:r w:rsidRPr="00CC5C61">
        <w:t>,169</w:t>
      </w:r>
      <w:proofErr w:type="gramEnd"/>
      <w:r w:rsidRPr="00CC5C61">
        <w:t>.</w:t>
      </w:r>
    </w:p>
    <w:p w:rsidR="00CC5C61" w:rsidRPr="00CC5C61" w:rsidRDefault="00CC5C61" w:rsidP="00CC5C61">
      <w:r w:rsidRPr="00CC5C61">
        <w:t xml:space="preserve">Con 6,500 observaciones, cualquier desviación mínima respecto de cero alcanza significancia estadística. Significativo no es sinónimo de importante, y confundir ambas cosas es la vía más rápida a una campaña cara construida sobre ruido. Se calculó además la correlación de </w:t>
      </w:r>
      <w:proofErr w:type="spellStart"/>
      <w:r w:rsidRPr="00CC5C61">
        <w:t>Spearman</w:t>
      </w:r>
      <w:proofErr w:type="spellEnd"/>
      <w:r w:rsidRPr="00CC5C61">
        <w:t xml:space="preserve"> (−0.0298) para descartar que existiera una relación monótona no lineal que Pearson no capturara: tampoco la hay.</w:t>
      </w:r>
    </w:p>
    <w:p w:rsidR="00CC5C61" w:rsidRPr="00CC5C61" w:rsidRDefault="00CC5C61" w:rsidP="00CC5C61">
      <w:r w:rsidRPr="00CC5C61">
        <w:lastRenderedPageBreak/>
        <w:t>La edad no sirve para predecir cuánto va a gastar un cliente ni, por tanto, para priorizar inversión comercial.</w:t>
      </w:r>
    </w:p>
    <w:p w:rsidR="00CC5C61" w:rsidRDefault="00CC5C61" w:rsidP="00CC5C61"/>
    <w:p w:rsidR="00CC5C61" w:rsidRPr="00CC5C61" w:rsidRDefault="00CC5C61" w:rsidP="00CC5C61">
      <w:pPr>
        <w:pStyle w:val="Ttulo3"/>
      </w:pPr>
      <w:bookmarkStart w:id="56" w:name="_Toc238579216"/>
      <w:r w:rsidRPr="00CC5C61">
        <w:t>Género frente a método de pago</w:t>
      </w:r>
      <w:bookmarkEnd w:id="56"/>
    </w:p>
    <w:tbl>
      <w:tblPr>
        <w:tblStyle w:val="Tablaconcuadrcula"/>
        <w:tblpPr w:leftFromText="141" w:rightFromText="141" w:vertAnchor="text" w:horzAnchor="margin" w:tblpXSpec="center" w:tblpY="1397"/>
        <w:tblW w:w="0" w:type="auto"/>
        <w:tblLayout w:type="fixed"/>
        <w:tblLook w:val="01E0" w:firstRow="1" w:lastRow="1" w:firstColumn="1" w:lastColumn="1" w:noHBand="0" w:noVBand="0"/>
      </w:tblPr>
      <w:tblGrid>
        <w:gridCol w:w="1845"/>
        <w:gridCol w:w="1545"/>
        <w:gridCol w:w="2835"/>
        <w:gridCol w:w="2760"/>
        <w:gridCol w:w="1200"/>
      </w:tblGrid>
      <w:tr w:rsidR="00CC5C61" w:rsidRPr="00CC5C61" w:rsidTr="00CC5C61">
        <w:trPr>
          <w:trHeight w:val="539"/>
        </w:trPr>
        <w:tc>
          <w:tcPr>
            <w:tcW w:w="184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Género</w:t>
            </w:r>
          </w:p>
        </w:tc>
        <w:tc>
          <w:tcPr>
            <w:tcW w:w="154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Efectivo</w:t>
            </w:r>
          </w:p>
        </w:tc>
        <w:tc>
          <w:tcPr>
            <w:tcW w:w="283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Tarjeta de crédito</w:t>
            </w:r>
          </w:p>
        </w:tc>
        <w:tc>
          <w:tcPr>
            <w:tcW w:w="276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Tarjeta de bito</w:t>
            </w:r>
          </w:p>
        </w:tc>
        <w:tc>
          <w:tcPr>
            <w:tcW w:w="120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Total</w:t>
            </w:r>
          </w:p>
        </w:tc>
      </w:tr>
      <w:tr w:rsidR="00CC5C61" w:rsidRPr="00CC5C61" w:rsidTr="00CC5C61">
        <w:trPr>
          <w:trHeight w:val="494"/>
        </w:trPr>
        <w:tc>
          <w:tcPr>
            <w:tcW w:w="1845" w:type="dxa"/>
          </w:tcPr>
          <w:p w:rsidR="00CC5C61" w:rsidRPr="00CC5C61" w:rsidRDefault="00CC5C61" w:rsidP="00CC5C61">
            <w:pPr>
              <w:spacing w:line="276" w:lineRule="auto"/>
            </w:pPr>
            <w:r w:rsidRPr="00CC5C61">
              <w:t>Femenino</w:t>
            </w:r>
          </w:p>
        </w:tc>
        <w:tc>
          <w:tcPr>
            <w:tcW w:w="1545" w:type="dxa"/>
            <w:vAlign w:val="center"/>
          </w:tcPr>
          <w:p w:rsidR="00CC5C61" w:rsidRPr="00CC5C61" w:rsidRDefault="00CC5C61" w:rsidP="00CC5C61">
            <w:pPr>
              <w:spacing w:line="276" w:lineRule="auto"/>
              <w:jc w:val="center"/>
            </w:pPr>
            <w:r w:rsidRPr="00CC5C61">
              <w:t>606</w:t>
            </w:r>
          </w:p>
        </w:tc>
        <w:tc>
          <w:tcPr>
            <w:tcW w:w="2835" w:type="dxa"/>
            <w:vAlign w:val="center"/>
          </w:tcPr>
          <w:p w:rsidR="00CC5C61" w:rsidRPr="00CC5C61" w:rsidRDefault="00CC5C61" w:rsidP="00CC5C61">
            <w:pPr>
              <w:spacing w:line="276" w:lineRule="auto"/>
              <w:jc w:val="center"/>
            </w:pPr>
            <w:r w:rsidRPr="00CC5C61">
              <w:t>1,806</w:t>
            </w:r>
          </w:p>
        </w:tc>
        <w:tc>
          <w:tcPr>
            <w:tcW w:w="2760" w:type="dxa"/>
            <w:vAlign w:val="center"/>
          </w:tcPr>
          <w:p w:rsidR="00CC5C61" w:rsidRPr="00CC5C61" w:rsidRDefault="00CC5C61" w:rsidP="00CC5C61">
            <w:pPr>
              <w:spacing w:line="276" w:lineRule="auto"/>
              <w:jc w:val="center"/>
            </w:pPr>
            <w:r w:rsidRPr="00CC5C61">
              <w:t>716</w:t>
            </w:r>
          </w:p>
        </w:tc>
        <w:tc>
          <w:tcPr>
            <w:tcW w:w="1200" w:type="dxa"/>
            <w:vAlign w:val="center"/>
          </w:tcPr>
          <w:p w:rsidR="00CC5C61" w:rsidRPr="00CC5C61" w:rsidRDefault="00CC5C61" w:rsidP="00CC5C61">
            <w:pPr>
              <w:spacing w:line="276" w:lineRule="auto"/>
              <w:jc w:val="center"/>
            </w:pPr>
            <w:r w:rsidRPr="00CC5C61">
              <w:t>3,128</w:t>
            </w:r>
          </w:p>
        </w:tc>
      </w:tr>
      <w:tr w:rsidR="00CC5C61" w:rsidRPr="00CC5C61" w:rsidTr="00CC5C61">
        <w:trPr>
          <w:trHeight w:val="479"/>
        </w:trPr>
        <w:tc>
          <w:tcPr>
            <w:tcW w:w="1845" w:type="dxa"/>
          </w:tcPr>
          <w:p w:rsidR="00CC5C61" w:rsidRPr="00CC5C61" w:rsidRDefault="00CC5C61" w:rsidP="00CC5C61">
            <w:pPr>
              <w:spacing w:line="276" w:lineRule="auto"/>
            </w:pPr>
            <w:r w:rsidRPr="00CC5C61">
              <w:t>Masculino</w:t>
            </w:r>
          </w:p>
        </w:tc>
        <w:tc>
          <w:tcPr>
            <w:tcW w:w="1545" w:type="dxa"/>
            <w:vAlign w:val="center"/>
          </w:tcPr>
          <w:p w:rsidR="00CC5C61" w:rsidRPr="00CC5C61" w:rsidRDefault="00CC5C61" w:rsidP="00CC5C61">
            <w:pPr>
              <w:spacing w:line="276" w:lineRule="auto"/>
              <w:jc w:val="center"/>
            </w:pPr>
            <w:r w:rsidRPr="00CC5C61">
              <w:t>601</w:t>
            </w:r>
          </w:p>
        </w:tc>
        <w:tc>
          <w:tcPr>
            <w:tcW w:w="2835" w:type="dxa"/>
            <w:vAlign w:val="center"/>
          </w:tcPr>
          <w:p w:rsidR="00CC5C61" w:rsidRPr="00CC5C61" w:rsidRDefault="00CC5C61" w:rsidP="00CC5C61">
            <w:pPr>
              <w:spacing w:line="276" w:lineRule="auto"/>
              <w:jc w:val="center"/>
            </w:pPr>
            <w:r w:rsidRPr="00CC5C61">
              <w:t>2,021</w:t>
            </w:r>
          </w:p>
        </w:tc>
        <w:tc>
          <w:tcPr>
            <w:tcW w:w="2760" w:type="dxa"/>
            <w:vAlign w:val="center"/>
          </w:tcPr>
          <w:p w:rsidR="00CC5C61" w:rsidRPr="00CC5C61" w:rsidRDefault="00CC5C61" w:rsidP="00CC5C61">
            <w:pPr>
              <w:spacing w:line="276" w:lineRule="auto"/>
              <w:jc w:val="center"/>
            </w:pPr>
            <w:r w:rsidRPr="00CC5C61">
              <w:t>750</w:t>
            </w:r>
          </w:p>
        </w:tc>
        <w:tc>
          <w:tcPr>
            <w:tcW w:w="1200" w:type="dxa"/>
            <w:vAlign w:val="center"/>
          </w:tcPr>
          <w:p w:rsidR="00CC5C61" w:rsidRPr="00CC5C61" w:rsidRDefault="00CC5C61" w:rsidP="00CC5C61">
            <w:pPr>
              <w:spacing w:line="276" w:lineRule="auto"/>
              <w:jc w:val="center"/>
            </w:pPr>
            <w:r w:rsidRPr="00CC5C61">
              <w:t>3,372</w:t>
            </w:r>
          </w:p>
        </w:tc>
      </w:tr>
    </w:tbl>
    <w:tbl>
      <w:tblPr>
        <w:tblStyle w:val="Tablaconcuadrcula"/>
        <w:tblpPr w:leftFromText="141" w:rightFromText="141" w:vertAnchor="text" w:horzAnchor="margin" w:tblpXSpec="center" w:tblpY="3648"/>
        <w:tblW w:w="0" w:type="auto"/>
        <w:tblLayout w:type="fixed"/>
        <w:tblLook w:val="01E0" w:firstRow="1" w:lastRow="1" w:firstColumn="1" w:lastColumn="1" w:noHBand="0" w:noVBand="0"/>
      </w:tblPr>
      <w:tblGrid>
        <w:gridCol w:w="3540"/>
        <w:gridCol w:w="3565"/>
      </w:tblGrid>
      <w:tr w:rsidR="00CC5C61" w:rsidRPr="00CC5C61" w:rsidTr="00CC5C61">
        <w:trPr>
          <w:trHeight w:val="524"/>
        </w:trPr>
        <w:tc>
          <w:tcPr>
            <w:tcW w:w="354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Estadístico</w:t>
            </w:r>
          </w:p>
        </w:tc>
        <w:tc>
          <w:tcPr>
            <w:tcW w:w="356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Valor</w:t>
            </w:r>
          </w:p>
        </w:tc>
      </w:tr>
      <w:tr w:rsidR="00CC5C61" w:rsidRPr="00CC5C61" w:rsidTr="00CC5C61">
        <w:trPr>
          <w:trHeight w:val="494"/>
        </w:trPr>
        <w:tc>
          <w:tcPr>
            <w:tcW w:w="3540" w:type="dxa"/>
          </w:tcPr>
          <w:p w:rsidR="00CC5C61" w:rsidRPr="00CC5C61" w:rsidRDefault="00CC5C61" w:rsidP="00CC5C61">
            <w:pPr>
              <w:spacing w:line="276" w:lineRule="auto"/>
            </w:pPr>
            <w:r w:rsidRPr="00CC5C61">
              <w:t>Chi-cuadrado</w:t>
            </w:r>
          </w:p>
        </w:tc>
        <w:tc>
          <w:tcPr>
            <w:tcW w:w="3565" w:type="dxa"/>
          </w:tcPr>
          <w:p w:rsidR="00CC5C61" w:rsidRPr="00CC5C61" w:rsidRDefault="00CC5C61" w:rsidP="00705A3C">
            <w:pPr>
              <w:spacing w:line="276" w:lineRule="auto"/>
              <w:jc w:val="right"/>
            </w:pPr>
            <w:r w:rsidRPr="00CC5C61">
              <w:t>3.7338 (2 grados de libertad)</w:t>
            </w:r>
          </w:p>
        </w:tc>
      </w:tr>
      <w:tr w:rsidR="00CC5C61" w:rsidRPr="00CC5C61" w:rsidTr="00CC5C61">
        <w:trPr>
          <w:trHeight w:val="479"/>
        </w:trPr>
        <w:tc>
          <w:tcPr>
            <w:tcW w:w="3540" w:type="dxa"/>
          </w:tcPr>
          <w:p w:rsidR="00CC5C61" w:rsidRPr="00CC5C61" w:rsidRDefault="00CC5C61" w:rsidP="00CC5C61">
            <w:pPr>
              <w:spacing w:line="276" w:lineRule="auto"/>
            </w:pPr>
            <w:r w:rsidRPr="00CC5C61">
              <w:t xml:space="preserve">V de </w:t>
            </w:r>
            <w:proofErr w:type="spellStart"/>
            <w:r w:rsidRPr="00CC5C61">
              <w:t>Cramér</w:t>
            </w:r>
            <w:proofErr w:type="spellEnd"/>
          </w:p>
        </w:tc>
        <w:tc>
          <w:tcPr>
            <w:tcW w:w="3565" w:type="dxa"/>
          </w:tcPr>
          <w:p w:rsidR="00CC5C61" w:rsidRPr="00705A3C" w:rsidRDefault="00CC5C61" w:rsidP="00705A3C">
            <w:pPr>
              <w:spacing w:line="276" w:lineRule="auto"/>
              <w:jc w:val="right"/>
              <w:rPr>
                <w:b/>
              </w:rPr>
            </w:pPr>
            <w:r w:rsidRPr="00705A3C">
              <w:rPr>
                <w:b/>
              </w:rPr>
              <w:t>0.0240</w:t>
            </w:r>
          </w:p>
        </w:tc>
      </w:tr>
      <w:tr w:rsidR="00CC5C61" w:rsidRPr="00CC5C61" w:rsidTr="00CC5C61">
        <w:trPr>
          <w:trHeight w:val="494"/>
        </w:trPr>
        <w:tc>
          <w:tcPr>
            <w:tcW w:w="3540" w:type="dxa"/>
          </w:tcPr>
          <w:p w:rsidR="00CC5C61" w:rsidRPr="00CC5C61" w:rsidRDefault="00CC5C61" w:rsidP="00CC5C61">
            <w:pPr>
              <w:spacing w:line="276" w:lineRule="auto"/>
            </w:pPr>
            <w:r w:rsidRPr="00CC5C61">
              <w:t>Valor p</w:t>
            </w:r>
          </w:p>
        </w:tc>
        <w:tc>
          <w:tcPr>
            <w:tcW w:w="3565" w:type="dxa"/>
          </w:tcPr>
          <w:p w:rsidR="00CC5C61" w:rsidRPr="00705A3C" w:rsidRDefault="00CC5C61" w:rsidP="00705A3C">
            <w:pPr>
              <w:spacing w:line="276" w:lineRule="auto"/>
              <w:jc w:val="right"/>
              <w:rPr>
                <w:b/>
              </w:rPr>
            </w:pPr>
            <w:r w:rsidRPr="00705A3C">
              <w:rPr>
                <w:b/>
              </w:rPr>
              <w:t>0.1546</w:t>
            </w:r>
          </w:p>
        </w:tc>
      </w:tr>
    </w:tbl>
    <w:p w:rsidR="00CC5C61" w:rsidRDefault="00CC5C61" w:rsidP="00CC5C61">
      <w:r w:rsidRPr="00CC5C61">
        <w:t xml:space="preserve">Al ser dos variables categóricas, no aplica el coeficiente de Pearson. Se construyó la tabla de contingencia y se midió la asociación con </w:t>
      </w:r>
      <w:proofErr w:type="spellStart"/>
      <w:r w:rsidRPr="00CC5C61">
        <w:t>chi</w:t>
      </w:r>
      <w:proofErr w:type="spellEnd"/>
      <w:r w:rsidRPr="00CC5C61">
        <w:t xml:space="preserve">-cuadrado y V de </w:t>
      </w:r>
      <w:proofErr w:type="spellStart"/>
      <w:r w:rsidRPr="00CC5C61">
        <w:t>Cramér</w:t>
      </w:r>
      <w:proofErr w:type="spellEnd"/>
      <w:r w:rsidRPr="00CC5C61">
        <w:t>.</w:t>
      </w:r>
    </w:p>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r w:rsidRPr="00705A3C">
        <w:rPr>
          <w:b/>
        </w:rPr>
        <w:t>No hay correlación entre el género y el método de pago preferido</w:t>
      </w:r>
      <w:r w:rsidRPr="00CC5C61">
        <w:t>.</w:t>
      </w:r>
      <w:r w:rsidRPr="00CC5C61">
        <w:rPr>
          <w:b/>
        </w:rPr>
        <w:t xml:space="preserve"> </w:t>
      </w:r>
      <w:r w:rsidRPr="00CC5C61">
        <w:t>Es el único de los tres contrastes que no</w:t>
      </w:r>
      <w:r w:rsidRPr="00CC5C61">
        <w:rPr>
          <w:b/>
        </w:rPr>
        <w:t xml:space="preserve"> </w:t>
      </w:r>
      <w:r w:rsidRPr="00CC5C61">
        <w:t xml:space="preserve">alcanza significancia: con p = 0.1546 no se rechaza la hipótesis de independencia. En una escala donde 0 es independencia total y 1 es asociación perfecta, la V de </w:t>
      </w:r>
      <w:proofErr w:type="spellStart"/>
      <w:r w:rsidRPr="00CC5C61">
        <w:t>Cramér</w:t>
      </w:r>
      <w:proofErr w:type="spellEnd"/>
      <w:r w:rsidRPr="00CC5C61">
        <w:t xml:space="preserve"> marca 0.0240.</w:t>
      </w:r>
    </w:p>
    <w:p w:rsidR="00CC5C61" w:rsidRPr="00CC5C61" w:rsidRDefault="00CC5C61" w:rsidP="00CC5C61">
      <w:r w:rsidRPr="00CC5C61">
        <w:t>La lectura es doblemente sólida. Por un lado, la diferencia observada es tan pequeña que resulta compatible con el simple azar del muestreo. Por otro con 6,500 observaciones el contraste tiene potencia de sobra para detectar una asociación real si existiera; que ni siquiera con esa muestra aparezca señal indica que no la hay, y no que faltaran datos para verla.</w:t>
      </w:r>
    </w:p>
    <w:p w:rsidR="00CC5C61" w:rsidRDefault="00CC5C61" w:rsidP="00CC5C61">
      <w:r w:rsidRPr="00CC5C61">
        <w:lastRenderedPageBreak/>
        <w:t>Ambos géneros prefieren la tarjeta de crédito en proporciones casi idénticas (59.9 % frente a 57.7 %) y el efectivo pesa lo mismo en los dos (17.8 % y 19.4 %). Diseñar la pasarela de pago, las promociones de financiamiento o la comunicación de medios de pago en función del género no t</w:t>
      </w:r>
      <w:r>
        <w:t>iene respaldo en los datos</w:t>
      </w:r>
    </w:p>
    <w:p w:rsidR="00CC5C61" w:rsidRDefault="00CC5C61" w:rsidP="00CC5C61"/>
    <w:p w:rsidR="00CC5C61" w:rsidRPr="00CC5C61" w:rsidRDefault="00CC5C61" w:rsidP="00CC5C61">
      <w:pPr>
        <w:pStyle w:val="Ttulo3"/>
      </w:pPr>
      <w:bookmarkStart w:id="57" w:name="_Toc238579217"/>
      <w:r w:rsidRPr="00CC5C61">
        <w:t>Boletines frente a vales</w:t>
      </w:r>
      <w:bookmarkEnd w:id="57"/>
    </w:p>
    <w:p w:rsidR="00CC5C61" w:rsidRDefault="00CC5C61" w:rsidP="00CC5C61"/>
    <w:tbl>
      <w:tblPr>
        <w:tblStyle w:val="Tablaconcuadrcula"/>
        <w:tblW w:w="0" w:type="auto"/>
        <w:jc w:val="center"/>
        <w:tblLayout w:type="fixed"/>
        <w:tblLook w:val="01E0" w:firstRow="1" w:lastRow="1" w:firstColumn="1" w:lastColumn="1" w:noHBand="0" w:noVBand="0"/>
      </w:tblPr>
      <w:tblGrid>
        <w:gridCol w:w="3210"/>
        <w:gridCol w:w="2475"/>
        <w:gridCol w:w="2700"/>
        <w:gridCol w:w="1800"/>
      </w:tblGrid>
      <w:tr w:rsidR="00CC5C61" w:rsidRPr="00CC5C61" w:rsidTr="00CC5C61">
        <w:trPr>
          <w:trHeight w:val="539"/>
          <w:jc w:val="center"/>
        </w:trPr>
        <w:tc>
          <w:tcPr>
            <w:tcW w:w="321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p>
        </w:tc>
        <w:tc>
          <w:tcPr>
            <w:tcW w:w="247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Vale = Sí</w:t>
            </w:r>
          </w:p>
        </w:tc>
        <w:tc>
          <w:tcPr>
            <w:tcW w:w="270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Vale = No</w:t>
            </w:r>
          </w:p>
        </w:tc>
        <w:tc>
          <w:tcPr>
            <w:tcW w:w="180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Total</w:t>
            </w:r>
          </w:p>
        </w:tc>
      </w:tr>
      <w:tr w:rsidR="00CC5C61" w:rsidRPr="00CC5C61" w:rsidTr="00CC5C61">
        <w:trPr>
          <w:trHeight w:val="494"/>
          <w:jc w:val="center"/>
        </w:trPr>
        <w:tc>
          <w:tcPr>
            <w:tcW w:w="3210" w:type="dxa"/>
          </w:tcPr>
          <w:p w:rsidR="00CC5C61" w:rsidRPr="00CC5C61" w:rsidRDefault="00CC5C61" w:rsidP="00EA663A">
            <w:pPr>
              <w:spacing w:line="276" w:lineRule="auto"/>
            </w:pPr>
            <w:r w:rsidRPr="00CC5C61">
              <w:t>Boletín = Sí</w:t>
            </w:r>
          </w:p>
        </w:tc>
        <w:tc>
          <w:tcPr>
            <w:tcW w:w="2475" w:type="dxa"/>
            <w:vAlign w:val="center"/>
          </w:tcPr>
          <w:p w:rsidR="00CC5C61" w:rsidRPr="00CC5C61" w:rsidRDefault="00CC5C61" w:rsidP="00CC5C61">
            <w:pPr>
              <w:spacing w:line="276" w:lineRule="auto"/>
              <w:jc w:val="center"/>
            </w:pPr>
            <w:r w:rsidRPr="00CC5C61">
              <w:t>811</w:t>
            </w:r>
          </w:p>
        </w:tc>
        <w:tc>
          <w:tcPr>
            <w:tcW w:w="2700" w:type="dxa"/>
            <w:vAlign w:val="center"/>
          </w:tcPr>
          <w:p w:rsidR="00CC5C61" w:rsidRPr="00CC5C61" w:rsidRDefault="00CC5C61" w:rsidP="00CC5C61">
            <w:pPr>
              <w:spacing w:line="276" w:lineRule="auto"/>
              <w:jc w:val="center"/>
            </w:pPr>
            <w:r w:rsidRPr="00CC5C61">
              <w:t>2,110</w:t>
            </w:r>
          </w:p>
        </w:tc>
        <w:tc>
          <w:tcPr>
            <w:tcW w:w="1800" w:type="dxa"/>
            <w:vAlign w:val="center"/>
          </w:tcPr>
          <w:p w:rsidR="00CC5C61" w:rsidRPr="00CC5C61" w:rsidRDefault="00CC5C61" w:rsidP="00CC5C61">
            <w:pPr>
              <w:spacing w:line="276" w:lineRule="auto"/>
              <w:jc w:val="center"/>
            </w:pPr>
            <w:r w:rsidRPr="00CC5C61">
              <w:t>2,921</w:t>
            </w:r>
          </w:p>
        </w:tc>
      </w:tr>
      <w:tr w:rsidR="00CC5C61" w:rsidRPr="00CC5C61" w:rsidTr="00CC5C61">
        <w:trPr>
          <w:trHeight w:val="479"/>
          <w:jc w:val="center"/>
        </w:trPr>
        <w:tc>
          <w:tcPr>
            <w:tcW w:w="3210" w:type="dxa"/>
          </w:tcPr>
          <w:p w:rsidR="00CC5C61" w:rsidRPr="00CC5C61" w:rsidRDefault="00CC5C61" w:rsidP="00EA663A">
            <w:pPr>
              <w:spacing w:line="276" w:lineRule="auto"/>
            </w:pPr>
            <w:r w:rsidRPr="00CC5C61">
              <w:t>Boletín = No</w:t>
            </w:r>
          </w:p>
        </w:tc>
        <w:tc>
          <w:tcPr>
            <w:tcW w:w="2475" w:type="dxa"/>
            <w:vAlign w:val="center"/>
          </w:tcPr>
          <w:p w:rsidR="00CC5C61" w:rsidRPr="00CC5C61" w:rsidRDefault="00CC5C61" w:rsidP="00CC5C61">
            <w:pPr>
              <w:spacing w:line="276" w:lineRule="auto"/>
              <w:jc w:val="center"/>
            </w:pPr>
            <w:r w:rsidRPr="00CC5C61">
              <w:t>443</w:t>
            </w:r>
          </w:p>
        </w:tc>
        <w:tc>
          <w:tcPr>
            <w:tcW w:w="2700" w:type="dxa"/>
            <w:vAlign w:val="center"/>
          </w:tcPr>
          <w:p w:rsidR="00CC5C61" w:rsidRPr="00CC5C61" w:rsidRDefault="00CC5C61" w:rsidP="00CC5C61">
            <w:pPr>
              <w:spacing w:line="276" w:lineRule="auto"/>
              <w:jc w:val="center"/>
            </w:pPr>
            <w:r w:rsidRPr="00CC5C61">
              <w:t>3,136</w:t>
            </w:r>
          </w:p>
        </w:tc>
        <w:tc>
          <w:tcPr>
            <w:tcW w:w="1800" w:type="dxa"/>
            <w:vAlign w:val="center"/>
          </w:tcPr>
          <w:p w:rsidR="00CC5C61" w:rsidRPr="00CC5C61" w:rsidRDefault="00CC5C61" w:rsidP="00CC5C61">
            <w:pPr>
              <w:spacing w:line="276" w:lineRule="auto"/>
              <w:jc w:val="center"/>
            </w:pPr>
            <w:r w:rsidRPr="00CC5C61">
              <w:t>3,579</w:t>
            </w:r>
          </w:p>
        </w:tc>
      </w:tr>
    </w:tbl>
    <w:p w:rsidR="00CC5C61" w:rsidRDefault="00CC5C61" w:rsidP="00CC5C61"/>
    <w:tbl>
      <w:tblPr>
        <w:tblStyle w:val="Tablaconcuadrcula"/>
        <w:tblW w:w="0" w:type="auto"/>
        <w:jc w:val="center"/>
        <w:tblLayout w:type="fixed"/>
        <w:tblLook w:val="01E0" w:firstRow="1" w:lastRow="1" w:firstColumn="1" w:lastColumn="1" w:noHBand="0" w:noVBand="0"/>
      </w:tblPr>
      <w:tblGrid>
        <w:gridCol w:w="3450"/>
        <w:gridCol w:w="3835"/>
      </w:tblGrid>
      <w:tr w:rsidR="00CC5C61" w:rsidRPr="00CC5C61" w:rsidTr="00EA663A">
        <w:trPr>
          <w:trHeight w:val="539"/>
          <w:jc w:val="center"/>
        </w:trPr>
        <w:tc>
          <w:tcPr>
            <w:tcW w:w="3450" w:type="dxa"/>
            <w:shd w:val="clear" w:color="auto" w:fill="278079" w:themeFill="accent6" w:themeFillShade="BF"/>
          </w:tcPr>
          <w:p w:rsidR="00CC5C61" w:rsidRPr="00CC5C61" w:rsidRDefault="00CC5C61" w:rsidP="00EA663A">
            <w:pPr>
              <w:spacing w:line="276" w:lineRule="auto"/>
              <w:rPr>
                <w:b/>
                <w:color w:val="FFFFFF" w:themeColor="background1"/>
              </w:rPr>
            </w:pPr>
            <w:r w:rsidRPr="00CC5C61">
              <w:rPr>
                <w:b/>
                <w:color w:val="FFFFFF" w:themeColor="background1"/>
              </w:rPr>
              <w:t>Estadístico</w:t>
            </w:r>
          </w:p>
        </w:tc>
        <w:tc>
          <w:tcPr>
            <w:tcW w:w="3835" w:type="dxa"/>
            <w:shd w:val="clear" w:color="auto" w:fill="278079" w:themeFill="accent6" w:themeFillShade="BF"/>
          </w:tcPr>
          <w:p w:rsidR="00CC5C61" w:rsidRPr="00CC5C61" w:rsidRDefault="00CC5C61" w:rsidP="00EA663A">
            <w:pPr>
              <w:spacing w:line="276" w:lineRule="auto"/>
              <w:rPr>
                <w:b/>
                <w:color w:val="FFFFFF" w:themeColor="background1"/>
              </w:rPr>
            </w:pPr>
            <w:r w:rsidRPr="00CC5C61">
              <w:rPr>
                <w:b/>
                <w:color w:val="FFFFFF" w:themeColor="background1"/>
              </w:rPr>
              <w:t>Valor</w:t>
            </w:r>
          </w:p>
        </w:tc>
      </w:tr>
      <w:tr w:rsidR="00CC5C61" w:rsidRPr="00CC5C61" w:rsidTr="00EA663A">
        <w:trPr>
          <w:trHeight w:val="494"/>
          <w:jc w:val="center"/>
        </w:trPr>
        <w:tc>
          <w:tcPr>
            <w:tcW w:w="3450" w:type="dxa"/>
          </w:tcPr>
          <w:p w:rsidR="00CC5C61" w:rsidRPr="00CC5C61" w:rsidRDefault="00CC5C61" w:rsidP="00EA663A">
            <w:pPr>
              <w:spacing w:line="276" w:lineRule="auto"/>
            </w:pPr>
            <w:r w:rsidRPr="00CC5C61">
              <w:t>Chi-cuadrado</w:t>
            </w:r>
          </w:p>
        </w:tc>
        <w:tc>
          <w:tcPr>
            <w:tcW w:w="3835" w:type="dxa"/>
          </w:tcPr>
          <w:p w:rsidR="00CC5C61" w:rsidRPr="00CC5C61" w:rsidRDefault="00CC5C61" w:rsidP="00705A3C">
            <w:pPr>
              <w:spacing w:line="276" w:lineRule="auto"/>
              <w:jc w:val="right"/>
            </w:pPr>
            <w:r w:rsidRPr="00CC5C61">
              <w:t>244.5525 (1 grado de libertad)</w:t>
            </w:r>
          </w:p>
        </w:tc>
      </w:tr>
      <w:tr w:rsidR="00CC5C61" w:rsidRPr="00CC5C61" w:rsidTr="00EA663A">
        <w:trPr>
          <w:trHeight w:val="494"/>
          <w:jc w:val="center"/>
        </w:trPr>
        <w:tc>
          <w:tcPr>
            <w:tcW w:w="3450" w:type="dxa"/>
          </w:tcPr>
          <w:p w:rsidR="00CC5C61" w:rsidRPr="00CC5C61" w:rsidRDefault="00CC5C61" w:rsidP="00EA663A">
            <w:pPr>
              <w:spacing w:line="276" w:lineRule="auto"/>
            </w:pPr>
            <w:r w:rsidRPr="00CC5C61">
              <w:t xml:space="preserve">V de </w:t>
            </w:r>
            <w:proofErr w:type="spellStart"/>
            <w:r w:rsidRPr="00CC5C61">
              <w:t>Cramér</w:t>
            </w:r>
            <w:proofErr w:type="spellEnd"/>
          </w:p>
        </w:tc>
        <w:tc>
          <w:tcPr>
            <w:tcW w:w="3835" w:type="dxa"/>
          </w:tcPr>
          <w:p w:rsidR="00CC5C61" w:rsidRPr="00705A3C" w:rsidRDefault="00CC5C61" w:rsidP="00705A3C">
            <w:pPr>
              <w:spacing w:line="276" w:lineRule="auto"/>
              <w:jc w:val="right"/>
              <w:rPr>
                <w:b/>
              </w:rPr>
            </w:pPr>
            <w:r w:rsidRPr="00705A3C">
              <w:rPr>
                <w:b/>
              </w:rPr>
              <w:t>0.1940</w:t>
            </w:r>
          </w:p>
        </w:tc>
      </w:tr>
      <w:tr w:rsidR="00CC5C61" w:rsidRPr="00CC5C61" w:rsidTr="00EA663A">
        <w:trPr>
          <w:trHeight w:val="479"/>
          <w:jc w:val="center"/>
        </w:trPr>
        <w:tc>
          <w:tcPr>
            <w:tcW w:w="3450" w:type="dxa"/>
          </w:tcPr>
          <w:p w:rsidR="00CC5C61" w:rsidRPr="00CC5C61" w:rsidRDefault="00CC5C61" w:rsidP="00EA663A">
            <w:pPr>
              <w:spacing w:line="276" w:lineRule="auto"/>
            </w:pPr>
            <w:r w:rsidRPr="00CC5C61">
              <w:t>Valor p</w:t>
            </w:r>
          </w:p>
        </w:tc>
        <w:tc>
          <w:tcPr>
            <w:tcW w:w="3835" w:type="dxa"/>
          </w:tcPr>
          <w:p w:rsidR="00CC5C61" w:rsidRPr="00CC5C61" w:rsidRDefault="00CC5C61" w:rsidP="00705A3C">
            <w:pPr>
              <w:spacing w:line="276" w:lineRule="auto"/>
              <w:jc w:val="right"/>
            </w:pPr>
            <w:r w:rsidRPr="00CC5C61">
              <w:t>4 × 10⁻⁵⁵</w:t>
            </w:r>
          </w:p>
        </w:tc>
      </w:tr>
    </w:tbl>
    <w:p w:rsidR="00CC5C61" w:rsidRDefault="00CC5C61" w:rsidP="00CC5C61"/>
    <w:p w:rsidR="00EA663A" w:rsidRDefault="00EA663A" w:rsidP="00CC5C61">
      <w:r w:rsidRPr="00705A3C">
        <w:rPr>
          <w:b/>
        </w:rPr>
        <w:t xml:space="preserve">Sí existe correlación entre el uso de boletines y el de vales, y es la única asociación significativa de este bloque. </w:t>
      </w:r>
      <w:r w:rsidRPr="00CC5C61">
        <w:t>El valor p es efectivamente cero: la independencia queda descar</w:t>
      </w:r>
      <w:r w:rsidR="00E448FB">
        <w:t>tada sin margen de duda.</w:t>
      </w:r>
    </w:p>
    <w:p w:rsidR="00EA663A" w:rsidRPr="00CC5C61" w:rsidRDefault="00E448FB" w:rsidP="00EA663A">
      <w:r>
        <w:t>Traducido a tasas de uso:</w:t>
      </w:r>
    </w:p>
    <w:p w:rsidR="00EA663A" w:rsidRPr="00CC5C61" w:rsidRDefault="00EA663A" w:rsidP="00EA663A">
      <w:pPr>
        <w:numPr>
          <w:ilvl w:val="2"/>
          <w:numId w:val="18"/>
        </w:numPr>
      </w:pPr>
      <w:r w:rsidRPr="00CC5C61">
        <w:t xml:space="preserve">Entre los suscritos al boletín, el </w:t>
      </w:r>
      <w:r w:rsidRPr="00CC5C61">
        <w:rPr>
          <w:b/>
        </w:rPr>
        <w:t xml:space="preserve">27.8 % </w:t>
      </w:r>
      <w:r w:rsidRPr="00CC5C61">
        <w:t>usó vale.</w:t>
      </w:r>
    </w:p>
    <w:p w:rsidR="00EA663A" w:rsidRPr="00CC5C61" w:rsidRDefault="00EA663A" w:rsidP="00EA663A">
      <w:pPr>
        <w:numPr>
          <w:ilvl w:val="2"/>
          <w:numId w:val="18"/>
        </w:numPr>
      </w:pPr>
      <w:r w:rsidRPr="00CC5C61">
        <w:t xml:space="preserve">Entre los no suscritos, solo el </w:t>
      </w:r>
      <w:r w:rsidRPr="00CC5C61">
        <w:rPr>
          <w:b/>
        </w:rPr>
        <w:t>12.4 %</w:t>
      </w:r>
      <w:r w:rsidRPr="00CC5C61">
        <w:t>.</w:t>
      </w:r>
    </w:p>
    <w:p w:rsidR="00EA663A" w:rsidRPr="00CC5C61" w:rsidRDefault="00EA663A" w:rsidP="00EA663A">
      <w:pPr>
        <w:numPr>
          <w:ilvl w:val="2"/>
          <w:numId w:val="18"/>
        </w:numPr>
      </w:pPr>
      <w:r w:rsidRPr="00CC5C61">
        <w:t xml:space="preserve">Los suscritos usan vale </w:t>
      </w:r>
      <w:r w:rsidRPr="00CC5C61">
        <w:rPr>
          <w:b/>
        </w:rPr>
        <w:t>2.24 veces más</w:t>
      </w:r>
      <w:r w:rsidRPr="00CC5C61">
        <w:t>.</w:t>
      </w:r>
    </w:p>
    <w:p w:rsidR="00EA663A" w:rsidRPr="00CC5C61" w:rsidRDefault="00EA663A" w:rsidP="00EA663A"/>
    <w:p w:rsidR="00EA663A" w:rsidRPr="00CC5C61" w:rsidRDefault="00EA663A" w:rsidP="00EA663A">
      <w:r w:rsidRPr="00CC5C61">
        <w:t xml:space="preserve">La V de </w:t>
      </w:r>
      <w:proofErr w:type="spellStart"/>
      <w:r w:rsidRPr="00CC5C61">
        <w:t>Cramér</w:t>
      </w:r>
      <w:proofErr w:type="spellEnd"/>
      <w:r w:rsidRPr="00CC5C61">
        <w:t xml:space="preserve"> de 0.1940 indica una asociación </w:t>
      </w:r>
      <w:r w:rsidRPr="00EA663A">
        <w:t>débil en magnitud pero inequívoca en existencia</w:t>
      </w:r>
      <w:r w:rsidRPr="00CC5C61">
        <w:t xml:space="preserve">: saber que un cliente está suscrito al boletín más que duplica la probabilidad de que </w:t>
      </w:r>
      <w:r w:rsidRPr="00CC5C61">
        <w:lastRenderedPageBreak/>
        <w:t>su compra lleve vale, pero sigue habiendo 2,110 suscritos que no usaron ninguno y 443 no suscritos que sí. No es una relación determinista.</w:t>
      </w:r>
    </w:p>
    <w:p w:rsidR="00EA663A" w:rsidRPr="00CC5C61" w:rsidRDefault="00EA663A" w:rsidP="00EA663A">
      <w:r w:rsidRPr="00CC5C61">
        <w:t xml:space="preserve">La explicación más económica es operativa antes que conductual: </w:t>
      </w:r>
      <w:r w:rsidRPr="00EA663A">
        <w:t>el boletín es el canal por el que se distribuye el vale.</w:t>
      </w:r>
      <w:r w:rsidRPr="00CC5C61">
        <w:t xml:space="preserve"> Quien no está suscrito simplemente tiene menos ocasiones de recibir uno. Bajo esa lectura, el coeficiente no mide una afinidad del cliente por los descuentos, sino la huella del propio mecanismo de reparto de la empresa.</w:t>
      </w:r>
    </w:p>
    <w:p w:rsidR="00EA663A" w:rsidRPr="00CC5C61" w:rsidRDefault="00EA663A" w:rsidP="00EA663A">
      <w:r w:rsidRPr="00CC5C61">
        <w:t>Y aquí es donde este punto se conecta con el 4.c y deja de ser un dato estadístico para volverse una decisión de negocio: los 443 vales que llegaron a clientes no suscritos son exactamente los que destruyen valor (−Q12.67 de ticket), mientras que los 811 que se entregaron dentro del boletín son los que suman (+Q8.77). La correlación existe, es imperfecta, y su parte imperfecta es la que está costando dinero.</w:t>
      </w:r>
    </w:p>
    <w:p w:rsidR="00CC5C61" w:rsidRPr="00CC5C61" w:rsidRDefault="00CC5C61" w:rsidP="00CC5C61"/>
    <w:p w:rsidR="00CC5C61" w:rsidRPr="00CC5C61" w:rsidRDefault="00CC5C61" w:rsidP="00EA663A">
      <w:pPr>
        <w:pStyle w:val="Ttulo2"/>
      </w:pPr>
      <w:bookmarkStart w:id="58" w:name="_Toc238579218"/>
      <w:r w:rsidRPr="00CC5C61">
        <w:t>Síntesis del bloque</w:t>
      </w:r>
      <w:bookmarkEnd w:id="58"/>
    </w:p>
    <w:p w:rsidR="00EA663A" w:rsidRDefault="00EA663A" w:rsidP="00CC5C61"/>
    <w:p w:rsidR="00CC5C61" w:rsidRDefault="00CC5C61" w:rsidP="00CC5C61">
      <w:r w:rsidRPr="00CC5C61">
        <w:t>De las tres relaciones investigadas, dos resultan inservibles para segmentar</w:t>
      </w:r>
      <w:r w:rsidR="00E448FB">
        <w:t xml:space="preserve"> y una concentra todo el valor:</w:t>
      </w:r>
    </w:p>
    <w:p w:rsidR="00EA663A" w:rsidRPr="00CC5C61" w:rsidRDefault="00EA663A" w:rsidP="00CC5C61"/>
    <w:tbl>
      <w:tblPr>
        <w:tblStyle w:val="Tablaconcuadrcula"/>
        <w:tblW w:w="0" w:type="auto"/>
        <w:jc w:val="center"/>
        <w:tblLayout w:type="fixed"/>
        <w:tblLook w:val="01E0" w:firstRow="1" w:lastRow="1" w:firstColumn="1" w:lastColumn="1" w:noHBand="0" w:noVBand="0"/>
      </w:tblPr>
      <w:tblGrid>
        <w:gridCol w:w="2910"/>
        <w:gridCol w:w="1530"/>
        <w:gridCol w:w="1755"/>
        <w:gridCol w:w="3990"/>
      </w:tblGrid>
      <w:tr w:rsidR="00CC5C61" w:rsidRPr="00CC5C61" w:rsidTr="00EA663A">
        <w:trPr>
          <w:trHeight w:val="539"/>
          <w:jc w:val="center"/>
        </w:trPr>
        <w:tc>
          <w:tcPr>
            <w:tcW w:w="2910" w:type="dxa"/>
            <w:shd w:val="clear" w:color="auto" w:fill="278079" w:themeFill="accent6" w:themeFillShade="BF"/>
            <w:vAlign w:val="center"/>
          </w:tcPr>
          <w:p w:rsidR="00CC5C61" w:rsidRPr="00EA663A" w:rsidRDefault="00CC5C61" w:rsidP="00EA663A">
            <w:pPr>
              <w:spacing w:line="276" w:lineRule="auto"/>
              <w:jc w:val="center"/>
              <w:rPr>
                <w:b/>
                <w:color w:val="FFFFFF" w:themeColor="background1"/>
              </w:rPr>
            </w:pPr>
            <w:r w:rsidRPr="00EA663A">
              <w:rPr>
                <w:b/>
                <w:color w:val="FFFFFF" w:themeColor="background1"/>
              </w:rPr>
              <w:t>Relación</w:t>
            </w:r>
          </w:p>
        </w:tc>
        <w:tc>
          <w:tcPr>
            <w:tcW w:w="1530" w:type="dxa"/>
            <w:shd w:val="clear" w:color="auto" w:fill="278079" w:themeFill="accent6" w:themeFillShade="BF"/>
            <w:vAlign w:val="center"/>
          </w:tcPr>
          <w:p w:rsidR="00CC5C61" w:rsidRPr="00EA663A" w:rsidRDefault="00CC5C61" w:rsidP="00EA663A">
            <w:pPr>
              <w:spacing w:line="276" w:lineRule="auto"/>
              <w:jc w:val="center"/>
              <w:rPr>
                <w:b/>
                <w:color w:val="FFFFFF" w:themeColor="background1"/>
              </w:rPr>
            </w:pPr>
            <w:r w:rsidRPr="00EA663A">
              <w:rPr>
                <w:b/>
                <w:color w:val="FFFFFF" w:themeColor="background1"/>
              </w:rPr>
              <w:t>Coeficiente</w:t>
            </w:r>
          </w:p>
        </w:tc>
        <w:tc>
          <w:tcPr>
            <w:tcW w:w="1755" w:type="dxa"/>
            <w:shd w:val="clear" w:color="auto" w:fill="278079" w:themeFill="accent6" w:themeFillShade="BF"/>
            <w:vAlign w:val="center"/>
          </w:tcPr>
          <w:p w:rsidR="00CC5C61" w:rsidRPr="00EA663A" w:rsidRDefault="00CC5C61" w:rsidP="00EA663A">
            <w:pPr>
              <w:spacing w:line="276" w:lineRule="auto"/>
              <w:jc w:val="center"/>
              <w:rPr>
                <w:b/>
                <w:color w:val="FFFFFF" w:themeColor="background1"/>
              </w:rPr>
            </w:pPr>
            <w:r w:rsidRPr="00EA663A">
              <w:rPr>
                <w:b/>
                <w:color w:val="FFFFFF" w:themeColor="background1"/>
              </w:rPr>
              <w:t>¿Significativa?</w:t>
            </w:r>
          </w:p>
        </w:tc>
        <w:tc>
          <w:tcPr>
            <w:tcW w:w="3990" w:type="dxa"/>
            <w:shd w:val="clear" w:color="auto" w:fill="278079" w:themeFill="accent6" w:themeFillShade="BF"/>
            <w:vAlign w:val="center"/>
          </w:tcPr>
          <w:p w:rsidR="00CC5C61" w:rsidRPr="00EA663A" w:rsidRDefault="00CC5C61" w:rsidP="00EA663A">
            <w:pPr>
              <w:spacing w:line="276" w:lineRule="auto"/>
              <w:jc w:val="center"/>
              <w:rPr>
                <w:b/>
                <w:color w:val="FFFFFF" w:themeColor="background1"/>
              </w:rPr>
            </w:pPr>
            <w:r w:rsidRPr="00EA663A">
              <w:rPr>
                <w:b/>
                <w:color w:val="FFFFFF" w:themeColor="background1"/>
              </w:rPr>
              <w:t>¿Útil para decidir?</w:t>
            </w:r>
          </w:p>
        </w:tc>
      </w:tr>
      <w:tr w:rsidR="00CC5C61" w:rsidRPr="00CC5C61" w:rsidTr="00EA663A">
        <w:trPr>
          <w:trHeight w:val="494"/>
          <w:jc w:val="center"/>
        </w:trPr>
        <w:tc>
          <w:tcPr>
            <w:tcW w:w="2910" w:type="dxa"/>
          </w:tcPr>
          <w:p w:rsidR="00CC5C61" w:rsidRPr="00EA663A" w:rsidRDefault="00CC5C61" w:rsidP="00CC5C61">
            <w:pPr>
              <w:spacing w:line="276" w:lineRule="auto"/>
            </w:pPr>
            <w:r w:rsidRPr="00EA663A">
              <w:t xml:space="preserve">Edad </w:t>
            </w:r>
            <w:r w:rsidR="00EA663A">
              <w:t>-</w:t>
            </w:r>
            <w:r w:rsidRPr="00EA663A">
              <w:t xml:space="preserve"> total de la venta</w:t>
            </w:r>
          </w:p>
        </w:tc>
        <w:tc>
          <w:tcPr>
            <w:tcW w:w="1530" w:type="dxa"/>
          </w:tcPr>
          <w:p w:rsidR="00CC5C61" w:rsidRPr="00EA663A" w:rsidRDefault="00CC5C61" w:rsidP="00CC5C61">
            <w:pPr>
              <w:spacing w:line="276" w:lineRule="auto"/>
            </w:pPr>
            <w:r w:rsidRPr="00EA663A">
              <w:t>r = −0.0252</w:t>
            </w:r>
          </w:p>
        </w:tc>
        <w:tc>
          <w:tcPr>
            <w:tcW w:w="1755" w:type="dxa"/>
          </w:tcPr>
          <w:p w:rsidR="00CC5C61" w:rsidRPr="00EA663A" w:rsidRDefault="00CC5C61" w:rsidP="00EA663A">
            <w:pPr>
              <w:spacing w:line="276" w:lineRule="auto"/>
              <w:jc w:val="center"/>
            </w:pPr>
            <w:r w:rsidRPr="00EA663A">
              <w:t xml:space="preserve">Sí </w:t>
            </w:r>
            <w:r w:rsidR="00EA663A">
              <w:br/>
            </w:r>
            <w:r w:rsidRPr="00EA663A">
              <w:t>(p = 0.042)</w:t>
            </w:r>
          </w:p>
        </w:tc>
        <w:tc>
          <w:tcPr>
            <w:tcW w:w="3990" w:type="dxa"/>
          </w:tcPr>
          <w:p w:rsidR="00CC5C61" w:rsidRPr="00EA663A" w:rsidRDefault="00CC5C61" w:rsidP="00EA663A">
            <w:pPr>
              <w:spacing w:line="276" w:lineRule="auto"/>
              <w:jc w:val="center"/>
            </w:pPr>
            <w:r w:rsidRPr="00886019">
              <w:rPr>
                <w:b/>
              </w:rPr>
              <w:t>No</w:t>
            </w:r>
            <w:r w:rsidR="00EA663A">
              <w:t xml:space="preserve">, </w:t>
            </w:r>
            <w:r w:rsidRPr="00EA663A">
              <w:t>explica el 0.064 % del gasto</w:t>
            </w:r>
          </w:p>
        </w:tc>
      </w:tr>
      <w:tr w:rsidR="00CC5C61" w:rsidRPr="00CC5C61" w:rsidTr="00EA663A">
        <w:trPr>
          <w:trHeight w:val="494"/>
          <w:jc w:val="center"/>
        </w:trPr>
        <w:tc>
          <w:tcPr>
            <w:tcW w:w="2910" w:type="dxa"/>
          </w:tcPr>
          <w:p w:rsidR="00CC5C61" w:rsidRPr="00EA663A" w:rsidRDefault="00CC5C61" w:rsidP="00CC5C61">
            <w:pPr>
              <w:spacing w:line="276" w:lineRule="auto"/>
            </w:pPr>
            <w:r w:rsidRPr="00EA663A">
              <w:t xml:space="preserve">Género </w:t>
            </w:r>
            <w:r w:rsidR="00EA663A">
              <w:t>-</w:t>
            </w:r>
            <w:r w:rsidRPr="00EA663A">
              <w:t xml:space="preserve"> método de pago</w:t>
            </w:r>
          </w:p>
        </w:tc>
        <w:tc>
          <w:tcPr>
            <w:tcW w:w="1530" w:type="dxa"/>
          </w:tcPr>
          <w:p w:rsidR="00CC5C61" w:rsidRPr="00EA663A" w:rsidRDefault="00CC5C61" w:rsidP="00CC5C61">
            <w:pPr>
              <w:spacing w:line="276" w:lineRule="auto"/>
            </w:pPr>
            <w:r w:rsidRPr="00EA663A">
              <w:t>V = 0.0240</w:t>
            </w:r>
          </w:p>
        </w:tc>
        <w:tc>
          <w:tcPr>
            <w:tcW w:w="1755" w:type="dxa"/>
          </w:tcPr>
          <w:p w:rsidR="00CC5C61" w:rsidRPr="00EA663A" w:rsidRDefault="00CC5C61" w:rsidP="00EA663A">
            <w:pPr>
              <w:spacing w:line="276" w:lineRule="auto"/>
              <w:jc w:val="center"/>
            </w:pPr>
            <w:r w:rsidRPr="00EA663A">
              <w:t xml:space="preserve">No </w:t>
            </w:r>
            <w:r w:rsidR="00EA663A">
              <w:br/>
            </w:r>
            <w:r w:rsidRPr="00EA663A">
              <w:t>(p = 0.155)</w:t>
            </w:r>
          </w:p>
        </w:tc>
        <w:tc>
          <w:tcPr>
            <w:tcW w:w="3990" w:type="dxa"/>
          </w:tcPr>
          <w:p w:rsidR="00CC5C61" w:rsidRPr="00EA663A" w:rsidRDefault="00CC5C61" w:rsidP="00EA663A">
            <w:pPr>
              <w:spacing w:line="276" w:lineRule="auto"/>
              <w:jc w:val="center"/>
            </w:pPr>
            <w:r w:rsidRPr="00886019">
              <w:rPr>
                <w:b/>
              </w:rPr>
              <w:t>No</w:t>
            </w:r>
            <w:r w:rsidR="00EA663A">
              <w:t xml:space="preserve">, </w:t>
            </w:r>
            <w:r w:rsidRPr="00EA663A">
              <w:t>no se rechaza la independencia</w:t>
            </w:r>
          </w:p>
        </w:tc>
      </w:tr>
      <w:tr w:rsidR="00CC5C61" w:rsidRPr="00CC5C61" w:rsidTr="00EA663A">
        <w:trPr>
          <w:trHeight w:val="479"/>
          <w:jc w:val="center"/>
        </w:trPr>
        <w:tc>
          <w:tcPr>
            <w:tcW w:w="2910" w:type="dxa"/>
          </w:tcPr>
          <w:p w:rsidR="00CC5C61" w:rsidRPr="00EA663A" w:rsidRDefault="00CC5C61" w:rsidP="00CC5C61">
            <w:pPr>
              <w:spacing w:line="276" w:lineRule="auto"/>
            </w:pPr>
            <w:r w:rsidRPr="00EA663A">
              <w:t xml:space="preserve">Boletín </w:t>
            </w:r>
            <w:r w:rsidR="00EA663A">
              <w:t xml:space="preserve">- </w:t>
            </w:r>
            <w:r w:rsidRPr="00EA663A">
              <w:t>vale</w:t>
            </w:r>
          </w:p>
        </w:tc>
        <w:tc>
          <w:tcPr>
            <w:tcW w:w="1530" w:type="dxa"/>
          </w:tcPr>
          <w:p w:rsidR="00CC5C61" w:rsidRPr="00EA663A" w:rsidRDefault="00CC5C61" w:rsidP="00CC5C61">
            <w:pPr>
              <w:spacing w:line="276" w:lineRule="auto"/>
            </w:pPr>
            <w:r w:rsidRPr="00EA663A">
              <w:t>V = 0.1940</w:t>
            </w:r>
          </w:p>
        </w:tc>
        <w:tc>
          <w:tcPr>
            <w:tcW w:w="1755" w:type="dxa"/>
          </w:tcPr>
          <w:p w:rsidR="00CC5C61" w:rsidRPr="00EA663A" w:rsidRDefault="00CC5C61" w:rsidP="00EA663A">
            <w:pPr>
              <w:spacing w:line="276" w:lineRule="auto"/>
              <w:jc w:val="center"/>
            </w:pPr>
            <w:r w:rsidRPr="00EA663A">
              <w:t>Sí (p ≈ 0)</w:t>
            </w:r>
          </w:p>
        </w:tc>
        <w:tc>
          <w:tcPr>
            <w:tcW w:w="3990" w:type="dxa"/>
          </w:tcPr>
          <w:p w:rsidR="00CC5C61" w:rsidRPr="00EA663A" w:rsidRDefault="00CC5C61" w:rsidP="00EA663A">
            <w:pPr>
              <w:spacing w:line="276" w:lineRule="auto"/>
              <w:jc w:val="center"/>
            </w:pPr>
            <w:r w:rsidRPr="00886019">
              <w:rPr>
                <w:b/>
              </w:rPr>
              <w:t>Sí</w:t>
            </w:r>
            <w:r w:rsidR="00EA663A">
              <w:t xml:space="preserve">, </w:t>
            </w:r>
            <w:r w:rsidRPr="00EA663A">
              <w:t>revela un reparto mal dirigido</w:t>
            </w:r>
          </w:p>
        </w:tc>
      </w:tr>
    </w:tbl>
    <w:p w:rsidR="00CC5C61" w:rsidRPr="00CC5C61" w:rsidRDefault="00CC5C61" w:rsidP="00CC5C61"/>
    <w:p w:rsidR="00CC5C61" w:rsidRPr="00CC5C61" w:rsidRDefault="00CC5C61" w:rsidP="00CC5C61">
      <w:r w:rsidRPr="00CC5C61">
        <w:t xml:space="preserve">La conclusión transversal es que </w:t>
      </w:r>
      <w:r w:rsidRPr="00EA663A">
        <w:t>las variables demográficas no segmentan a esta clientela y la variable conductual sí</w:t>
      </w:r>
      <w:r w:rsidRPr="00CC5C61">
        <w:t xml:space="preserve">. Edad y género están disponibles, son fáciles de usar y son las que intuitivamente se usarían para armar campañas; los datos muestran que no discriminan nada. </w:t>
      </w:r>
      <w:r w:rsidRPr="00CC5C61">
        <w:lastRenderedPageBreak/>
        <w:t>En cambio, l</w:t>
      </w:r>
      <w:r w:rsidR="00EA663A">
        <w:t xml:space="preserve">a suscripción al boletín, </w:t>
      </w:r>
      <w:r w:rsidRPr="00CC5C61">
        <w:t>que la empresa controla, que no requiere comprar información e</w:t>
      </w:r>
      <w:r w:rsidR="00EA663A">
        <w:t xml:space="preserve">xterna y que ya está registrada, </w:t>
      </w:r>
      <w:r w:rsidRPr="00CC5C61">
        <w:t>separa dos grupos con Q54.47 de diferencia por transacción.</w:t>
      </w:r>
    </w:p>
    <w:p w:rsidR="00CC5C61" w:rsidRPr="00CC5C61" w:rsidRDefault="00CC5C61" w:rsidP="00CC5C61">
      <w:r w:rsidRPr="00CC5C61">
        <w:t>El corolario incómodo es que la empresa hoy no tiene un segmento demográfico desatendido que capturar: tiene un instrumento propio, el boletín, que llega a menos de la mitad de sus compras y cuya cobertura además es desigual por edad.</w:t>
      </w:r>
    </w:p>
    <w:p w:rsidR="00CC5C61" w:rsidRDefault="00CC5C61" w:rsidP="00CC5C61"/>
    <w:p w:rsidR="00E448FB" w:rsidRPr="00CC5C61" w:rsidRDefault="00E448FB" w:rsidP="00CC5C61">
      <w:pPr>
        <w:sectPr w:rsidR="00E448FB" w:rsidRPr="00CC5C61">
          <w:pgSz w:w="12240" w:h="15840"/>
          <w:pgMar w:top="1100" w:right="720" w:bottom="280" w:left="720" w:header="720" w:footer="720" w:gutter="0"/>
          <w:cols w:space="720"/>
        </w:sectPr>
      </w:pPr>
    </w:p>
    <w:p w:rsidR="00CC5C61" w:rsidRDefault="00CC5C61" w:rsidP="00EA663A">
      <w:pPr>
        <w:pStyle w:val="Ttulo2"/>
      </w:pPr>
      <w:bookmarkStart w:id="59" w:name="_Toc238579219"/>
      <w:r w:rsidRPr="00CC5C61">
        <w:lastRenderedPageBreak/>
        <w:t>Limitaciones</w:t>
      </w:r>
      <w:bookmarkEnd w:id="59"/>
    </w:p>
    <w:p w:rsidR="00EA663A" w:rsidRPr="00EA663A" w:rsidRDefault="00EA663A" w:rsidP="00EA663A"/>
    <w:p w:rsidR="00EA663A" w:rsidRDefault="00CC5C61" w:rsidP="00EA663A">
      <w:pPr>
        <w:pStyle w:val="Prrafodelista"/>
        <w:numPr>
          <w:ilvl w:val="0"/>
          <w:numId w:val="20"/>
        </w:numPr>
      </w:pPr>
      <w:r w:rsidRPr="00EA663A">
        <w:rPr>
          <w:b/>
        </w:rPr>
        <w:t xml:space="preserve">Ninguno de los coeficientes prueba causalidad. </w:t>
      </w:r>
      <w:r w:rsidRPr="00CC5C61">
        <w:t>Que los suscritos al boletín gasten un 30 % más no demuestra que el boletín los haga gastar más; es igual de compatible con que el cliente ya interesado sea quien decide suscribirse. Separar ambas explicaciones requiere un experimento controlado, no más consultas sobre estos mismos datos.</w:t>
      </w:r>
    </w:p>
    <w:p w:rsidR="00EA663A" w:rsidRDefault="00CC5C61" w:rsidP="00EA663A">
      <w:pPr>
        <w:pStyle w:val="Prrafodelista"/>
        <w:numPr>
          <w:ilvl w:val="0"/>
          <w:numId w:val="20"/>
        </w:numPr>
      </w:pPr>
      <w:r w:rsidRPr="00EA663A">
        <w:rPr>
          <w:b/>
        </w:rPr>
        <w:t xml:space="preserve">Una sola compra por cliente. </w:t>
      </w:r>
      <w:r w:rsidRPr="00CC5C61">
        <w:t>Al no existir historial, toda la segmentación es una fotografía instantánea. No se puede afirmar que un segmento sea «más leal» ni calcular valor de vida del cliente.</w:t>
      </w:r>
    </w:p>
    <w:p w:rsidR="00EA663A" w:rsidRDefault="00CC5C61" w:rsidP="00EA663A">
      <w:pPr>
        <w:pStyle w:val="Prrafodelista"/>
        <w:numPr>
          <w:ilvl w:val="0"/>
          <w:numId w:val="20"/>
        </w:numPr>
      </w:pPr>
      <w:r w:rsidRPr="00EA663A">
        <w:rPr>
          <w:b/>
        </w:rPr>
        <w:t xml:space="preserve">Un solo año de datos. </w:t>
      </w:r>
      <w:r w:rsidRPr="00CC5C61">
        <w:t>Los patrones corresponden a 2021 y no hay 2020 ni 2022 para verificar si se sostienen.</w:t>
      </w:r>
    </w:p>
    <w:p w:rsidR="00EA663A" w:rsidRDefault="00CC5C61" w:rsidP="00EA663A">
      <w:pPr>
        <w:pStyle w:val="Prrafodelista"/>
        <w:numPr>
          <w:ilvl w:val="0"/>
          <w:numId w:val="20"/>
        </w:numPr>
      </w:pPr>
      <w:r w:rsidRPr="00EA663A">
        <w:rPr>
          <w:b/>
        </w:rPr>
        <w:t xml:space="preserve">Los tramos etarios son una convención. </w:t>
      </w:r>
      <w:r w:rsidRPr="00CC5C61">
        <w:t>Se usaron cortes estándar de mercadeo (18-25, 26-35</w:t>
      </w:r>
      <w:proofErr w:type="gramStart"/>
      <w:r w:rsidRPr="00CC5C61">
        <w:t>, …</w:t>
      </w:r>
      <w:proofErr w:type="gramEnd"/>
      <w:r w:rsidRPr="00CC5C61">
        <w:t>). Otros cortes moverían los promedios de cada celda, aunque no la conclusión de fondo: la correlación continua entre edad y gasto es prácticamente nula, y eso no depende de cómo se agrupe.</w:t>
      </w:r>
    </w:p>
    <w:p w:rsidR="00EA663A" w:rsidRDefault="00CC5C61" w:rsidP="00EA663A">
      <w:pPr>
        <w:pStyle w:val="Prrafodelista"/>
        <w:numPr>
          <w:ilvl w:val="0"/>
          <w:numId w:val="20"/>
        </w:numPr>
      </w:pPr>
      <w:r w:rsidRPr="00EA663A">
        <w:rPr>
          <w:b/>
        </w:rPr>
        <w:t xml:space="preserve">El tramo 56+ tiene base reducida </w:t>
      </w:r>
      <w:r w:rsidRPr="00CC5C61">
        <w:t>(346 clientes, 5.3 %). Sus promedios son los menos estables de la tabla y no deberían sostener por sí solos ninguna decisión.</w:t>
      </w:r>
    </w:p>
    <w:p w:rsidR="00CC5C61" w:rsidRPr="00CC5C61" w:rsidRDefault="00CC5C61" w:rsidP="00EA663A">
      <w:pPr>
        <w:pStyle w:val="Prrafodelista"/>
        <w:numPr>
          <w:ilvl w:val="0"/>
          <w:numId w:val="20"/>
        </w:numPr>
      </w:pPr>
      <w:r w:rsidRPr="00EA663A">
        <w:rPr>
          <w:b/>
        </w:rPr>
        <w:t xml:space="preserve">No se conoce la política de reparto de vales. </w:t>
      </w:r>
      <w:r w:rsidRPr="00CC5C61">
        <w:t>La interpretación de que el boletín es el canal de distribución del vale es la más razonable dado el patrón observado, pero el conjunto de datos no registra cómo se emitió cada vale.</w:t>
      </w:r>
    </w:p>
    <w:p w:rsidR="00CC5C61" w:rsidRPr="00CC5C61" w:rsidRDefault="00CC5C61" w:rsidP="00CC5C61"/>
    <w:p w:rsidR="00CC5C61" w:rsidRPr="00CC5C61" w:rsidRDefault="00CC5C61" w:rsidP="00EA663A">
      <w:pPr>
        <w:pStyle w:val="Ttulo2"/>
      </w:pPr>
      <w:bookmarkStart w:id="60" w:name="_Toc238579220"/>
      <w:r w:rsidRPr="00CC5C61">
        <w:lastRenderedPageBreak/>
        <w:t>Resultados detallados</w:t>
      </w:r>
      <w:bookmarkEnd w:id="60"/>
    </w:p>
    <w:p w:rsidR="00EA663A" w:rsidRDefault="00CC5C61" w:rsidP="00CC5C61">
      <w:r w:rsidRPr="00CC5C61">
        <w:t>Salida completa del bloque de segmentación y correlación, incluidos los contrastes de significancia de l</w:t>
      </w:r>
      <w:r w:rsidR="00EA663A">
        <w:t>os tres coeficientes</w:t>
      </w:r>
      <w:r w:rsidR="00E448FB">
        <w:t>.</w:t>
      </w:r>
    </w:p>
    <w:p w:rsidR="00E448FB" w:rsidRDefault="00E448FB" w:rsidP="00CC5C61"/>
    <w:p w:rsidR="00EA663A" w:rsidRPr="00EA663A" w:rsidRDefault="00EA663A" w:rsidP="00EA663A">
      <w:r>
        <w:t>Salida de análisis/segmentacion.py</w:t>
      </w:r>
    </w:p>
    <w:p w:rsidR="00EA663A" w:rsidRDefault="00EA663A" w:rsidP="00EA663A">
      <w:pPr>
        <w:ind w:left="571"/>
        <w:rPr>
          <w:rFonts w:ascii="Consolas" w:hAnsi="Consolas"/>
          <w:sz w:val="15"/>
        </w:rPr>
      </w:pPr>
      <w:r>
        <w:rPr>
          <w:rFonts w:ascii="Consolas" w:hAnsi="Consolas"/>
          <w:noProof/>
          <w:sz w:val="15"/>
          <w:lang w:eastAsia="es-ES"/>
        </w:rPr>
        <mc:AlternateContent>
          <mc:Choice Requires="wpg">
            <w:drawing>
              <wp:anchor distT="0" distB="0" distL="0" distR="0" simplePos="0" relativeHeight="251673600" behindDoc="1" locked="0" layoutInCell="1" allowOverlap="1" wp14:anchorId="29719F08" wp14:editId="06EEC09D">
                <wp:simplePos x="0" y="0"/>
                <wp:positionH relativeFrom="margin">
                  <wp:align>left</wp:align>
                </wp:positionH>
                <wp:positionV relativeFrom="paragraph">
                  <wp:posOffset>5715</wp:posOffset>
                </wp:positionV>
                <wp:extent cx="6477000" cy="5886450"/>
                <wp:effectExtent l="0" t="0" r="0" b="0"/>
                <wp:wrapNone/>
                <wp:docPr id="142"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5886450"/>
                          <a:chOff x="0" y="0"/>
                          <a:chExt cx="6477000" cy="7810500"/>
                        </a:xfrm>
                      </wpg:grpSpPr>
                      <wps:wsp>
                        <wps:cNvPr id="143" name="Graphic 365"/>
                        <wps:cNvSpPr/>
                        <wps:spPr>
                          <a:xfrm>
                            <a:off x="0" y="0"/>
                            <a:ext cx="6477000" cy="7810500"/>
                          </a:xfrm>
                          <a:custGeom>
                            <a:avLst/>
                            <a:gdLst/>
                            <a:ahLst/>
                            <a:cxnLst/>
                            <a:rect l="l" t="t" r="r" b="b"/>
                            <a:pathLst>
                              <a:path w="6477000" h="7810500">
                                <a:moveTo>
                                  <a:pt x="6476850" y="7810319"/>
                                </a:moveTo>
                                <a:lnTo>
                                  <a:pt x="0" y="7810319"/>
                                </a:lnTo>
                                <a:lnTo>
                                  <a:pt x="0" y="0"/>
                                </a:lnTo>
                                <a:lnTo>
                                  <a:pt x="6476850" y="0"/>
                                </a:lnTo>
                                <a:lnTo>
                                  <a:pt x="6476850" y="7810319"/>
                                </a:lnTo>
                                <a:close/>
                              </a:path>
                            </a:pathLst>
                          </a:custGeom>
                          <a:solidFill>
                            <a:srgbClr val="F6F7FA"/>
                          </a:solidFill>
                        </wps:spPr>
                        <wps:bodyPr wrap="square" lIns="0" tIns="0" rIns="0" bIns="0" rtlCol="0">
                          <a:prstTxWarp prst="textNoShape">
                            <a:avLst/>
                          </a:prstTxWarp>
                          <a:noAutofit/>
                        </wps:bodyPr>
                      </wps:wsp>
                      <wps:wsp>
                        <wps:cNvPr id="144" name="Graphic 366"/>
                        <wps:cNvSpPr/>
                        <wps:spPr>
                          <a:xfrm>
                            <a:off x="-12" y="-13"/>
                            <a:ext cx="6477000" cy="7810500"/>
                          </a:xfrm>
                          <a:custGeom>
                            <a:avLst/>
                            <a:gdLst/>
                            <a:ahLst/>
                            <a:cxnLst/>
                            <a:rect l="l" t="t" r="r" b="b"/>
                            <a:pathLst>
                              <a:path w="6477000" h="7810500">
                                <a:moveTo>
                                  <a:pt x="6476860" y="0"/>
                                </a:moveTo>
                                <a:lnTo>
                                  <a:pt x="6467335" y="0"/>
                                </a:lnTo>
                                <a:lnTo>
                                  <a:pt x="6467335" y="7800797"/>
                                </a:lnTo>
                                <a:lnTo>
                                  <a:pt x="0" y="7800797"/>
                                </a:lnTo>
                                <a:lnTo>
                                  <a:pt x="0" y="7810322"/>
                                </a:lnTo>
                                <a:lnTo>
                                  <a:pt x="6467335" y="7810322"/>
                                </a:lnTo>
                                <a:lnTo>
                                  <a:pt x="6476860" y="7810322"/>
                                </a:lnTo>
                                <a:lnTo>
                                  <a:pt x="6476860" y="7800797"/>
                                </a:lnTo>
                                <a:lnTo>
                                  <a:pt x="6476860" y="0"/>
                                </a:lnTo>
                                <a:close/>
                              </a:path>
                            </a:pathLst>
                          </a:custGeom>
                          <a:solidFill>
                            <a:srgbClr val="E6E6E6"/>
                          </a:solidFill>
                        </wps:spPr>
                        <wps:bodyPr wrap="square" lIns="0" tIns="0" rIns="0" bIns="0" rtlCol="0">
                          <a:prstTxWarp prst="textNoShape">
                            <a:avLst/>
                          </a:prstTxWarp>
                          <a:noAutofit/>
                        </wps:bodyPr>
                      </wps:wsp>
                      <wps:wsp>
                        <wps:cNvPr id="145" name="Graphic 367"/>
                        <wps:cNvSpPr/>
                        <wps:spPr>
                          <a:xfrm>
                            <a:off x="0" y="0"/>
                            <a:ext cx="28575" cy="7810500"/>
                          </a:xfrm>
                          <a:custGeom>
                            <a:avLst/>
                            <a:gdLst/>
                            <a:ahLst/>
                            <a:cxnLst/>
                            <a:rect l="l" t="t" r="r" b="b"/>
                            <a:pathLst>
                              <a:path w="28575" h="7810500">
                                <a:moveTo>
                                  <a:pt x="0" y="7810319"/>
                                </a:moveTo>
                                <a:lnTo>
                                  <a:pt x="0" y="0"/>
                                </a:lnTo>
                                <a:lnTo>
                                  <a:pt x="28574" y="0"/>
                                </a:lnTo>
                                <a:lnTo>
                                  <a:pt x="28574" y="7800795"/>
                                </a:lnTo>
                                <a:lnTo>
                                  <a:pt x="0" y="7810319"/>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354F18F" id="Group 364" o:spid="_x0000_s1026" style="position:absolute;margin-left:0;margin-top:.45pt;width:510pt;height:463.5pt;z-index:-251642880;mso-wrap-distance-left:0;mso-wrap-distance-right:0;mso-position-horizontal:left;mso-position-horizontal-relative:margin;mso-height-relative:margin" coordsize="647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ITbwMAAH0NAAAOAAAAZHJzL2Uyb0RvYy54bWzsV21vmzAQ/j5p/8HiexvyBhSVVF3bVJOm&#10;rlI77bNjzIsG2LOdkP77nQ0mNM2atKtWaZqQ4MDn891z95zN6dm6LNCKCpmzKnKGx66DaEVYnFdp&#10;5Hy7nx8FDpIKVzEuWEUj54FK52z28cNpzUM6YhkrYioQGKlkWPPIyZTi4WAgSUZLLI8ZpxUMJkyU&#10;WMGrSAexwDVYL4vByHW9Qc1EzAUjVEr4etkMOjNjP0koUV+TRFKFisgB35S5C3Nf6PtgdorDVGCe&#10;5aR1A7/CixLnFSzambrECqOlyJ+YKnMimGSJOiasHLAkyQk1MUA0Q3crmmvBltzEkoZ1yjuYANot&#10;nF5tltysbgXKY8jdZOSgCpeQJLMuGnsTDU/N0xC0rgW/47eiiRHEL4z8kDA82B7X7+lGeZ2IUk+C&#10;UNHa4P7Q4U7XChH46E1833UhPQTGpkHgTaZtZkgG6Xsyj2RXu2b6wdCdghntFQ6bhY17nTs1hyqT&#10;GyDlnwF5l2FOTX6khqgDcrwBsimssTdtoDR6GkcDrAxlC+mLUdoVKw7JUqprygzgePVFKlgGajK2&#10;Es6sRNaVFQWQRNOjMPRQDgJ6CAcBPRbaaRxyrPQ8K6K6l7EscqwrerxkK3rPjKbSaYPMegEkE0Fi&#10;td54eNKmZ6NZVP0Zu3Sthn1yY7vRtOm2Y/bZ6PTXP1zzsafWIimYpAAI1JZGpBMMNPCxD75kRR7P&#10;86LQUEiRLi4KgVYYUJ57c39+3oLQU4NCteWgpQWLH6CeauhMkSN/LrGgDio+V1CxELeygrDCwgpC&#10;FRfMNDuTBSHV/fo7FhxxECNHAedumC1cHNoq0UF1unpmxc6XiiW5LiHjW+NR+wIk0p3hr7Bp8pRN&#10;nsZPLw+s28+moyF0NijAo+G4KeidfceWcZNhS8h+Ui1W788o73Ht/45L3sTzx+OpCX5f9W80/cB1&#10;/RO/LVFb/fbZ595LNIH7o9GzNvveGgbu1Yfe0iLxcv39MZresYW0ReFtesGVp68WlP+9oHeOsw2q&#10;5Xi3s0It2yOK3VlNoR7cC3rEwaHtA6Ng6oNlffp45y7QerJnV22CMDV/4H76PPv1qtBlIfxD9Rrm&#10;m0MN7ByWFfb5uEf0d32r8Tb8mVwFw0+X/wR/zDkVzvjmVNH+j+ifiP672Xs3f02zXwAAAP//AwBQ&#10;SwMEFAAGAAgAAAAhAOLcyC7cAAAABgEAAA8AAABkcnMvZG93bnJldi54bWxMj09Lw0AUxO+C32F5&#10;gje7ScU/jdmUUtRTEWwF8faafU1Cs29Ddpuk397Xkx6HGWZ+ky8n16qB+tB4NpDOElDEpbcNVwa+&#10;dm93z6BCRLbYeiYDZwqwLK6vcsysH/mThm2slJRwyNBAHWOXaR3KmhyGme+IxTv43mEU2Vfa9jhK&#10;uWv1PEketcOGZaHGjtY1lcftyRl4H3Fc3aevw+Z4WJ9/dg8f35uUjLm9mVYvoCJN8S8MF3xBh0KY&#10;9v7ENqjWgByJBhagLl4iW6D2oudPC9BFrv/jF78AAAD//wMAUEsBAi0AFAAGAAgAAAAhALaDOJL+&#10;AAAA4QEAABMAAAAAAAAAAAAAAAAAAAAAAFtDb250ZW50X1R5cGVzXS54bWxQSwECLQAUAAYACAAA&#10;ACEAOP0h/9YAAACUAQAACwAAAAAAAAAAAAAAAAAvAQAAX3JlbHMvLnJlbHNQSwECLQAUAAYACAAA&#10;ACEAuTsyE28DAAB9DQAADgAAAAAAAAAAAAAAAAAuAgAAZHJzL2Uyb0RvYy54bWxQSwECLQAUAAYA&#10;CAAAACEA4tzILtwAAAAGAQAADwAAAAAAAAAAAAAAAADJBQAAZHJzL2Rvd25yZXYueG1sUEsFBgAA&#10;AAAEAAQA8wAAANIGAAAAAA==&#10;">
                <v:shape id="Graphic 365" o:spid="_x0000_s1027" style="position:absolute;width:64770;height:78105;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dttcEA&#10;AADcAAAADwAAAGRycy9kb3ducmV2LnhtbERPTUvDQBC9F/wPywje2o01FEm7LSIVxJONCnobstNs&#10;MDu7ZMc0/ntXKPQ2j/c5m93kezXSkLrABm4XBSjiJtiOWwPvb0/ze1BJkC32gcnALyXYba9mG6xs&#10;OPGBxlpalUM4VWjAicRK69Q48pgWIRJn7hgGj5Lh0Go74CmH+14vi2KlPXacGxxGenTUfNc/3oB8&#10;7L3johu/Yl/WL6/xU7dSGnNzPT2sQQlNchGf3c82zy/v4P+ZfIH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3bbXBAAAA3AAAAA8AAAAAAAAAAAAAAAAAmAIAAGRycy9kb3du&#10;cmV2LnhtbFBLBQYAAAAABAAEAPUAAACGAwAAAAA=&#10;" path="m6476850,7810319l,7810319,,,6476850,r,7810319xe" fillcolor="#f6f7fa" stroked="f">
                  <v:path arrowok="t"/>
                </v:shape>
                <v:shape id="Graphic 366" o:spid="_x0000_s1028" style="position:absolute;width:64769;height:78104;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cWwsEA&#10;AADcAAAADwAAAGRycy9kb3ducmV2LnhtbERPTWsCMRC9F/ofwhS81WxFSlmNUguKB6lUBa/TzbjZ&#10;djNZkqjx3xtB8DaP9znjabKtOJEPjWMFb/0CBHHldMO1gt12/voBIkRkja1jUnChANPJ89MYS+3O&#10;/EOnTaxFDuFQogITY1dKGSpDFkPfdcSZOzhvMWboa6k9nnO4beWgKN6lxYZzg8GOvgxV/5ujVbAv&#10;/lKdrPO6MbPwO1sczOp7rVTvJX2OQERK8SG+u5c6zx8O4fZMvkBO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nFsLBAAAA3AAAAA8AAAAAAAAAAAAAAAAAmAIAAGRycy9kb3du&#10;cmV2LnhtbFBLBQYAAAAABAAEAPUAAACGAwAAAAA=&#10;" path="m6476860,r-9525,l6467335,7800797,,7800797r,9525l6467335,7810322r9525,l6476860,7800797,6476860,xe" fillcolor="#e6e6e6" stroked="f">
                  <v:path arrowok="t"/>
                </v:shape>
                <v:shape id="Graphic 367" o:spid="_x0000_s1029" style="position:absolute;width:285;height:78105;visibility:visible;mso-wrap-style:square;v-text-anchor:top" coordsize="28575,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iEb8MA&#10;AADcAAAADwAAAGRycy9kb3ducmV2LnhtbERPS2vCQBC+F/wPywje6saiUlI3UoSih0pNLHgdspMH&#10;3Z2N2TWm/75bKPQ2H99zNtvRGjFQ71vHChbzBARx6XTLtYLP89vjMwgfkDUax6Tgmzxss8nDBlPt&#10;7pzTUIRaxBD2KSpoQuhSKX3ZkEU/dx1x5CrXWwwR9rXUPd5juDXyKUnW0mLLsaHBjnYNlV/FzSq4&#10;nqv9KXyYfHi/liYv8NIdjhelZtPx9QVEoDH8i//cBx3nL1fw+0y8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piEb8MAAADcAAAADwAAAAAAAAAAAAAAAACYAgAAZHJzL2Rv&#10;d25yZXYueG1sUEsFBgAAAAAEAAQA9QAAAIgDAAAAAA==&#10;" path="m,7810319l,,28574,r,7800795l,7810319xe" fillcolor="#4e81bd" stroked="f">
                  <v:path arrowok="t"/>
                </v:shape>
                <w10:wrap anchorx="margin"/>
              </v:group>
            </w:pict>
          </mc:Fallback>
        </mc:AlternateContent>
      </w:r>
      <w:r>
        <w:rPr>
          <w:rFonts w:ascii="Consolas" w:hAnsi="Consolas"/>
          <w:color w:val="1A1A1A"/>
          <w:sz w:val="15"/>
        </w:rPr>
        <w:t>Segmentación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clientes</w:t>
      </w:r>
      <w:r>
        <w:rPr>
          <w:rFonts w:ascii="Consolas" w:hAnsi="Consolas"/>
          <w:color w:val="1A1A1A"/>
          <w:spacing w:val="6"/>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análisis</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correlación</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6"/>
          <w:sz w:val="15"/>
        </w:rPr>
        <w:t xml:space="preserve"> </w:t>
      </w:r>
      <w:r>
        <w:rPr>
          <w:rFonts w:ascii="Consolas" w:hAnsi="Consolas"/>
          <w:color w:val="1A1A1A"/>
          <w:sz w:val="15"/>
        </w:rPr>
        <w:t>ventas</w:t>
      </w:r>
      <w:r>
        <w:rPr>
          <w:rFonts w:ascii="Consolas" w:hAnsi="Consolas"/>
          <w:color w:val="1A1A1A"/>
          <w:spacing w:val="6"/>
          <w:sz w:val="15"/>
        </w:rPr>
        <w:t xml:space="preserve"> </w:t>
      </w:r>
      <w:r>
        <w:rPr>
          <w:rFonts w:ascii="Consolas" w:hAnsi="Consolas"/>
          <w:color w:val="1A1A1A"/>
          <w:spacing w:val="-4"/>
          <w:sz w:val="15"/>
        </w:rPr>
        <w:t>2021</w:t>
      </w:r>
    </w:p>
    <w:p w:rsidR="00EA663A" w:rsidRDefault="00EA663A" w:rsidP="00EA663A">
      <w:pPr>
        <w:pStyle w:val="Textoindependiente"/>
        <w:spacing w:before="53"/>
        <w:rPr>
          <w:rFonts w:ascii="Consolas"/>
          <w:sz w:val="15"/>
        </w:rPr>
      </w:pPr>
    </w:p>
    <w:p w:rsidR="00EA663A" w:rsidRDefault="00EA663A" w:rsidP="00EA663A">
      <w:pPr>
        <w:spacing w:before="1"/>
        <w:ind w:left="571"/>
        <w:rPr>
          <w:rFonts w:ascii="Consolas"/>
          <w:sz w:val="15"/>
        </w:rPr>
      </w:pPr>
      <w:r>
        <w:rPr>
          <w:rFonts w:ascii="Consolas"/>
          <w:color w:val="1A1A1A"/>
          <w:spacing w:val="-2"/>
          <w:sz w:val="15"/>
        </w:rPr>
        <w:t>==============================================================================</w:t>
      </w:r>
    </w:p>
    <w:p w:rsidR="00EA663A" w:rsidRDefault="00EA663A" w:rsidP="00EA663A">
      <w:pPr>
        <w:pStyle w:val="Prrafodelista"/>
        <w:widowControl w:val="0"/>
        <w:numPr>
          <w:ilvl w:val="1"/>
          <w:numId w:val="22"/>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SEGMENTACIÓN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CLIENTES</w:t>
      </w:r>
      <w:r>
        <w:rPr>
          <w:rFonts w:ascii="Consolas" w:hAnsi="Consolas"/>
          <w:color w:val="1A1A1A"/>
          <w:spacing w:val="6"/>
          <w:sz w:val="15"/>
        </w:rPr>
        <w:t xml:space="preserve"> </w:t>
      </w:r>
      <w:r>
        <w:rPr>
          <w:rFonts w:ascii="Consolas" w:hAnsi="Consolas"/>
          <w:color w:val="1A1A1A"/>
          <w:sz w:val="15"/>
        </w:rPr>
        <w:t>POR</w:t>
      </w:r>
      <w:r>
        <w:rPr>
          <w:rFonts w:ascii="Consolas" w:hAnsi="Consolas"/>
          <w:color w:val="1A1A1A"/>
          <w:spacing w:val="5"/>
          <w:sz w:val="15"/>
        </w:rPr>
        <w:t xml:space="preserve"> </w:t>
      </w:r>
      <w:r>
        <w:rPr>
          <w:rFonts w:ascii="Consolas" w:hAnsi="Consolas"/>
          <w:color w:val="1A1A1A"/>
          <w:sz w:val="15"/>
        </w:rPr>
        <w:t>RANGO</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4"/>
          <w:sz w:val="15"/>
        </w:rPr>
        <w:t>EDAD</w:t>
      </w:r>
    </w:p>
    <w:p w:rsidR="00EA663A" w:rsidRDefault="00EA663A" w:rsidP="00EA663A">
      <w:pPr>
        <w:spacing w:before="34" w:after="45"/>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668"/>
        <w:gridCol w:w="1044"/>
        <w:gridCol w:w="668"/>
        <w:gridCol w:w="1378"/>
        <w:gridCol w:w="960"/>
        <w:gridCol w:w="876"/>
        <w:gridCol w:w="918"/>
      </w:tblGrid>
      <w:tr w:rsidR="00EA663A" w:rsidTr="00EA663A">
        <w:trPr>
          <w:trHeight w:val="274"/>
        </w:trPr>
        <w:tc>
          <w:tcPr>
            <w:tcW w:w="668"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sz w:val="15"/>
              </w:rPr>
            </w:pPr>
            <w:proofErr w:type="spellStart"/>
            <w:r>
              <w:rPr>
                <w:rFonts w:ascii="Consolas"/>
                <w:color w:val="1A1A1A"/>
                <w:spacing w:val="-2"/>
                <w:sz w:val="15"/>
              </w:rPr>
              <w:t>Rango</w:t>
            </w:r>
            <w:proofErr w:type="spellEnd"/>
          </w:p>
        </w:tc>
        <w:tc>
          <w:tcPr>
            <w:tcW w:w="1044" w:type="dxa"/>
            <w:tcBorders>
              <w:bottom w:val="dashSmallGap" w:sz="6" w:space="0" w:color="191919"/>
            </w:tcBorders>
            <w:shd w:val="clear" w:color="auto" w:fill="F6F7FA"/>
          </w:tcPr>
          <w:p w:rsidR="00EA663A" w:rsidRDefault="00EA663A" w:rsidP="00EA663A">
            <w:pPr>
              <w:pStyle w:val="TableParagraph"/>
              <w:spacing w:before="0" w:line="150" w:lineRule="exact"/>
              <w:ind w:right="122"/>
              <w:rPr>
                <w:rFonts w:ascii="Consolas"/>
                <w:sz w:val="15"/>
              </w:rPr>
            </w:pPr>
            <w:proofErr w:type="spellStart"/>
            <w:r>
              <w:rPr>
                <w:rFonts w:ascii="Consolas"/>
                <w:color w:val="1A1A1A"/>
                <w:spacing w:val="-2"/>
                <w:sz w:val="15"/>
              </w:rPr>
              <w:t>Clientes</w:t>
            </w:r>
            <w:proofErr w:type="spellEnd"/>
          </w:p>
        </w:tc>
        <w:tc>
          <w:tcPr>
            <w:tcW w:w="668" w:type="dxa"/>
            <w:tcBorders>
              <w:bottom w:val="dashSmallGap" w:sz="6" w:space="0" w:color="191919"/>
            </w:tcBorders>
            <w:shd w:val="clear" w:color="auto" w:fill="F6F7FA"/>
          </w:tcPr>
          <w:p w:rsidR="00EA663A" w:rsidRDefault="00EA663A" w:rsidP="00EA663A">
            <w:pPr>
              <w:pStyle w:val="TableParagraph"/>
              <w:spacing w:before="0" w:line="150" w:lineRule="exact"/>
              <w:ind w:right="122"/>
              <w:rPr>
                <w:rFonts w:ascii="Consolas"/>
                <w:sz w:val="15"/>
              </w:rPr>
            </w:pPr>
            <w:r>
              <w:rPr>
                <w:rFonts w:ascii="Consolas"/>
                <w:color w:val="1A1A1A"/>
                <w:spacing w:val="-10"/>
                <w:sz w:val="15"/>
              </w:rPr>
              <w:t>%</w:t>
            </w:r>
          </w:p>
        </w:tc>
        <w:tc>
          <w:tcPr>
            <w:tcW w:w="1378" w:type="dxa"/>
            <w:tcBorders>
              <w:bottom w:val="dashSmallGap" w:sz="6" w:space="0" w:color="191919"/>
            </w:tcBorders>
            <w:shd w:val="clear" w:color="auto" w:fill="F6F7FA"/>
          </w:tcPr>
          <w:p w:rsidR="00EA663A" w:rsidRDefault="00EA663A" w:rsidP="00EA663A">
            <w:pPr>
              <w:pStyle w:val="TableParagraph"/>
              <w:spacing w:before="0" w:line="150" w:lineRule="exact"/>
              <w:ind w:right="247"/>
              <w:rPr>
                <w:rFonts w:ascii="Consolas"/>
                <w:sz w:val="15"/>
              </w:rPr>
            </w:pPr>
            <w:r>
              <w:rPr>
                <w:rFonts w:ascii="Consolas"/>
                <w:color w:val="1A1A1A"/>
                <w:sz w:val="15"/>
              </w:rPr>
              <w:t>Ticket</w:t>
            </w:r>
            <w:r>
              <w:rPr>
                <w:rFonts w:ascii="Consolas"/>
                <w:color w:val="1A1A1A"/>
                <w:spacing w:val="5"/>
                <w:sz w:val="15"/>
              </w:rPr>
              <w:t xml:space="preserve"> </w:t>
            </w:r>
            <w:r>
              <w:rPr>
                <w:rFonts w:ascii="Consolas"/>
                <w:color w:val="1A1A1A"/>
                <w:spacing w:val="-2"/>
                <w:sz w:val="15"/>
              </w:rPr>
              <w:t>prom.</w:t>
            </w:r>
          </w:p>
        </w:tc>
        <w:tc>
          <w:tcPr>
            <w:tcW w:w="960" w:type="dxa"/>
            <w:tcBorders>
              <w:bottom w:val="dashSmallGap" w:sz="6" w:space="0" w:color="191919"/>
            </w:tcBorders>
            <w:shd w:val="clear" w:color="auto" w:fill="F6F7FA"/>
          </w:tcPr>
          <w:p w:rsidR="00EA663A" w:rsidRDefault="00EA663A" w:rsidP="00EA663A">
            <w:pPr>
              <w:pStyle w:val="TableParagraph"/>
              <w:spacing w:before="0" w:line="150" w:lineRule="exact"/>
              <w:ind w:right="121"/>
              <w:rPr>
                <w:rFonts w:ascii="Consolas"/>
                <w:sz w:val="15"/>
              </w:rPr>
            </w:pPr>
            <w:proofErr w:type="spellStart"/>
            <w:r>
              <w:rPr>
                <w:rFonts w:ascii="Consolas"/>
                <w:color w:val="1A1A1A"/>
                <w:spacing w:val="-2"/>
                <w:sz w:val="15"/>
              </w:rPr>
              <w:t>Mediana</w:t>
            </w:r>
            <w:proofErr w:type="spellEnd"/>
          </w:p>
        </w:tc>
        <w:tc>
          <w:tcPr>
            <w:tcW w:w="876" w:type="dxa"/>
            <w:tcBorders>
              <w:bottom w:val="dashSmallGap" w:sz="6" w:space="0" w:color="191919"/>
            </w:tcBorders>
            <w:shd w:val="clear" w:color="auto" w:fill="F6F7FA"/>
          </w:tcPr>
          <w:p w:rsidR="00EA663A" w:rsidRDefault="00EA663A" w:rsidP="00EA663A">
            <w:pPr>
              <w:pStyle w:val="TableParagraph"/>
              <w:spacing w:before="0" w:line="150" w:lineRule="exact"/>
              <w:ind w:right="161"/>
              <w:rPr>
                <w:rFonts w:ascii="Consolas" w:hAnsi="Consolas"/>
                <w:sz w:val="15"/>
              </w:rPr>
            </w:pPr>
            <w:proofErr w:type="spellStart"/>
            <w:r>
              <w:rPr>
                <w:rFonts w:ascii="Consolas" w:hAnsi="Consolas"/>
                <w:color w:val="1A1A1A"/>
                <w:spacing w:val="-2"/>
                <w:sz w:val="15"/>
              </w:rPr>
              <w:t>Boletín</w:t>
            </w:r>
            <w:proofErr w:type="spellEnd"/>
          </w:p>
        </w:tc>
        <w:tc>
          <w:tcPr>
            <w:tcW w:w="918" w:type="dxa"/>
            <w:tcBorders>
              <w:bottom w:val="dashSmallGap" w:sz="6" w:space="0" w:color="191919"/>
            </w:tcBorders>
            <w:shd w:val="clear" w:color="auto" w:fill="F6F7FA"/>
          </w:tcPr>
          <w:p w:rsidR="00EA663A" w:rsidRDefault="00EA663A" w:rsidP="00EA663A">
            <w:pPr>
              <w:pStyle w:val="TableParagraph"/>
              <w:spacing w:before="0" w:line="150" w:lineRule="exact"/>
              <w:ind w:right="327"/>
              <w:rPr>
                <w:rFonts w:ascii="Consolas"/>
                <w:sz w:val="15"/>
              </w:rPr>
            </w:pPr>
            <w:r>
              <w:rPr>
                <w:rFonts w:ascii="Consolas"/>
                <w:color w:val="1A1A1A"/>
                <w:spacing w:val="-4"/>
                <w:sz w:val="15"/>
              </w:rPr>
              <w:t>Vale</w:t>
            </w:r>
          </w:p>
        </w:tc>
      </w:tr>
      <w:tr w:rsidR="00EA663A" w:rsidTr="00EA663A">
        <w:trPr>
          <w:trHeight w:val="311"/>
        </w:trPr>
        <w:tc>
          <w:tcPr>
            <w:tcW w:w="668"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r>
              <w:rPr>
                <w:rFonts w:ascii="Consolas"/>
                <w:color w:val="1A1A1A"/>
                <w:sz w:val="15"/>
              </w:rPr>
              <w:t>18-</w:t>
            </w:r>
            <w:r>
              <w:rPr>
                <w:rFonts w:ascii="Consolas"/>
                <w:color w:val="1A1A1A"/>
                <w:spacing w:val="-5"/>
                <w:sz w:val="15"/>
              </w:rPr>
              <w:t>25</w:t>
            </w:r>
          </w:p>
        </w:tc>
        <w:tc>
          <w:tcPr>
            <w:tcW w:w="1044" w:type="dxa"/>
            <w:tcBorders>
              <w:top w:val="dashSmallGap" w:sz="6" w:space="0" w:color="191919"/>
            </w:tcBorders>
            <w:shd w:val="clear" w:color="auto" w:fill="F6F7FA"/>
          </w:tcPr>
          <w:p w:rsidR="00EA663A" w:rsidRDefault="00EA663A" w:rsidP="00EA663A">
            <w:pPr>
              <w:pStyle w:val="TableParagraph"/>
              <w:spacing w:before="105"/>
              <w:ind w:right="122"/>
              <w:rPr>
                <w:rFonts w:ascii="Consolas"/>
                <w:sz w:val="15"/>
              </w:rPr>
            </w:pPr>
            <w:r>
              <w:rPr>
                <w:rFonts w:ascii="Consolas"/>
                <w:color w:val="1A1A1A"/>
                <w:spacing w:val="-2"/>
                <w:sz w:val="15"/>
              </w:rPr>
              <w:t>1,249</w:t>
            </w:r>
          </w:p>
        </w:tc>
        <w:tc>
          <w:tcPr>
            <w:tcW w:w="668" w:type="dxa"/>
            <w:tcBorders>
              <w:top w:val="dashSmallGap" w:sz="6" w:space="0" w:color="191919"/>
            </w:tcBorders>
            <w:shd w:val="clear" w:color="auto" w:fill="F6F7FA"/>
          </w:tcPr>
          <w:p w:rsidR="00EA663A" w:rsidRDefault="00EA663A" w:rsidP="00EA663A">
            <w:pPr>
              <w:pStyle w:val="TableParagraph"/>
              <w:spacing w:before="105"/>
              <w:ind w:right="122"/>
              <w:rPr>
                <w:rFonts w:ascii="Consolas"/>
                <w:sz w:val="15"/>
              </w:rPr>
            </w:pPr>
            <w:r>
              <w:rPr>
                <w:rFonts w:ascii="Consolas"/>
                <w:color w:val="1A1A1A"/>
                <w:spacing w:val="-2"/>
                <w:sz w:val="15"/>
              </w:rPr>
              <w:t>19.2%</w:t>
            </w:r>
          </w:p>
        </w:tc>
        <w:tc>
          <w:tcPr>
            <w:tcW w:w="1378" w:type="dxa"/>
            <w:tcBorders>
              <w:top w:val="dashSmallGap" w:sz="6" w:space="0" w:color="191919"/>
            </w:tcBorders>
            <w:shd w:val="clear" w:color="auto" w:fill="F6F7FA"/>
          </w:tcPr>
          <w:p w:rsidR="00EA663A" w:rsidRDefault="00EA663A" w:rsidP="00EA663A">
            <w:pPr>
              <w:pStyle w:val="TableParagraph"/>
              <w:spacing w:before="105"/>
              <w:ind w:right="247"/>
              <w:rPr>
                <w:rFonts w:ascii="Consolas"/>
                <w:sz w:val="15"/>
              </w:rPr>
            </w:pPr>
            <w:r>
              <w:rPr>
                <w:rFonts w:ascii="Consolas"/>
                <w:color w:val="1A1A1A"/>
                <w:spacing w:val="-2"/>
                <w:sz w:val="15"/>
              </w:rPr>
              <w:t>Q207.82</w:t>
            </w:r>
          </w:p>
        </w:tc>
        <w:tc>
          <w:tcPr>
            <w:tcW w:w="960" w:type="dxa"/>
            <w:tcBorders>
              <w:top w:val="dashSmallGap" w:sz="6" w:space="0" w:color="191919"/>
            </w:tcBorders>
            <w:shd w:val="clear" w:color="auto" w:fill="F6F7FA"/>
          </w:tcPr>
          <w:p w:rsidR="00EA663A" w:rsidRDefault="00EA663A" w:rsidP="00EA663A">
            <w:pPr>
              <w:pStyle w:val="TableParagraph"/>
              <w:spacing w:before="105"/>
              <w:ind w:right="121"/>
              <w:rPr>
                <w:rFonts w:ascii="Consolas"/>
                <w:sz w:val="15"/>
              </w:rPr>
            </w:pPr>
            <w:r>
              <w:rPr>
                <w:rFonts w:ascii="Consolas"/>
                <w:color w:val="1A1A1A"/>
                <w:spacing w:val="-2"/>
                <w:sz w:val="15"/>
              </w:rPr>
              <w:t>Q136.50</w:t>
            </w:r>
          </w:p>
        </w:tc>
        <w:tc>
          <w:tcPr>
            <w:tcW w:w="876" w:type="dxa"/>
            <w:tcBorders>
              <w:top w:val="dashSmallGap" w:sz="6" w:space="0" w:color="191919"/>
            </w:tcBorders>
            <w:shd w:val="clear" w:color="auto" w:fill="F6F7FA"/>
          </w:tcPr>
          <w:p w:rsidR="00EA663A" w:rsidRDefault="00EA663A" w:rsidP="00EA663A">
            <w:pPr>
              <w:pStyle w:val="TableParagraph"/>
              <w:spacing w:before="105"/>
              <w:ind w:right="161"/>
              <w:rPr>
                <w:rFonts w:ascii="Consolas"/>
                <w:sz w:val="15"/>
              </w:rPr>
            </w:pPr>
            <w:r>
              <w:rPr>
                <w:rFonts w:ascii="Consolas"/>
                <w:color w:val="1A1A1A"/>
                <w:spacing w:val="-2"/>
                <w:sz w:val="15"/>
              </w:rPr>
              <w:t>40.6%</w:t>
            </w:r>
          </w:p>
        </w:tc>
        <w:tc>
          <w:tcPr>
            <w:tcW w:w="918" w:type="dxa"/>
            <w:tcBorders>
              <w:top w:val="dashSmallGap" w:sz="6" w:space="0" w:color="191919"/>
            </w:tcBorders>
            <w:shd w:val="clear" w:color="auto" w:fill="F6F7FA"/>
          </w:tcPr>
          <w:p w:rsidR="00EA663A" w:rsidRDefault="00EA663A" w:rsidP="00EA663A">
            <w:pPr>
              <w:pStyle w:val="TableParagraph"/>
              <w:spacing w:before="105"/>
              <w:ind w:right="327"/>
              <w:rPr>
                <w:rFonts w:ascii="Consolas"/>
                <w:sz w:val="15"/>
              </w:rPr>
            </w:pPr>
            <w:r>
              <w:rPr>
                <w:rFonts w:ascii="Consolas"/>
                <w:color w:val="1A1A1A"/>
                <w:spacing w:val="-2"/>
                <w:sz w:val="15"/>
              </w:rPr>
              <w:t>17.1%</w:t>
            </w:r>
          </w:p>
        </w:tc>
      </w:tr>
      <w:tr w:rsidR="00EA663A" w:rsidTr="00EA663A">
        <w:trPr>
          <w:trHeight w:val="202"/>
        </w:trPr>
        <w:tc>
          <w:tcPr>
            <w:tcW w:w="668" w:type="dxa"/>
            <w:shd w:val="clear" w:color="auto" w:fill="F6F7FA"/>
          </w:tcPr>
          <w:p w:rsidR="00EA663A" w:rsidRDefault="00EA663A" w:rsidP="00EA663A">
            <w:pPr>
              <w:pStyle w:val="TableParagraph"/>
              <w:spacing w:before="4"/>
              <w:jc w:val="left"/>
              <w:rPr>
                <w:rFonts w:ascii="Consolas"/>
                <w:sz w:val="15"/>
              </w:rPr>
            </w:pPr>
            <w:r>
              <w:rPr>
                <w:rFonts w:ascii="Consolas"/>
                <w:color w:val="1A1A1A"/>
                <w:sz w:val="15"/>
              </w:rPr>
              <w:t>26-</w:t>
            </w:r>
            <w:r>
              <w:rPr>
                <w:rFonts w:ascii="Consolas"/>
                <w:color w:val="1A1A1A"/>
                <w:spacing w:val="-5"/>
                <w:sz w:val="15"/>
              </w:rPr>
              <w:t>35</w:t>
            </w:r>
          </w:p>
        </w:tc>
        <w:tc>
          <w:tcPr>
            <w:tcW w:w="1044" w:type="dxa"/>
            <w:shd w:val="clear" w:color="auto" w:fill="F6F7FA"/>
          </w:tcPr>
          <w:p w:rsidR="00EA663A" w:rsidRDefault="00EA663A" w:rsidP="00EA663A">
            <w:pPr>
              <w:pStyle w:val="TableParagraph"/>
              <w:spacing w:before="4"/>
              <w:ind w:right="122"/>
              <w:rPr>
                <w:rFonts w:ascii="Consolas"/>
                <w:sz w:val="15"/>
              </w:rPr>
            </w:pPr>
            <w:r>
              <w:rPr>
                <w:rFonts w:ascii="Consolas"/>
                <w:color w:val="1A1A1A"/>
                <w:spacing w:val="-2"/>
                <w:sz w:val="15"/>
              </w:rPr>
              <w:t>1,946</w:t>
            </w:r>
          </w:p>
        </w:tc>
        <w:tc>
          <w:tcPr>
            <w:tcW w:w="668" w:type="dxa"/>
            <w:shd w:val="clear" w:color="auto" w:fill="F6F7FA"/>
          </w:tcPr>
          <w:p w:rsidR="00EA663A" w:rsidRDefault="00EA663A" w:rsidP="00EA663A">
            <w:pPr>
              <w:pStyle w:val="TableParagraph"/>
              <w:spacing w:before="4"/>
              <w:ind w:right="122"/>
              <w:rPr>
                <w:rFonts w:ascii="Consolas"/>
                <w:sz w:val="15"/>
              </w:rPr>
            </w:pPr>
            <w:r>
              <w:rPr>
                <w:rFonts w:ascii="Consolas"/>
                <w:color w:val="1A1A1A"/>
                <w:spacing w:val="-2"/>
                <w:sz w:val="15"/>
              </w:rPr>
              <w:t>29.9%</w:t>
            </w:r>
          </w:p>
        </w:tc>
        <w:tc>
          <w:tcPr>
            <w:tcW w:w="1378" w:type="dxa"/>
            <w:shd w:val="clear" w:color="auto" w:fill="F6F7FA"/>
          </w:tcPr>
          <w:p w:rsidR="00EA663A" w:rsidRDefault="00EA663A" w:rsidP="00EA663A">
            <w:pPr>
              <w:pStyle w:val="TableParagraph"/>
              <w:spacing w:before="4"/>
              <w:ind w:right="247"/>
              <w:rPr>
                <w:rFonts w:ascii="Consolas"/>
                <w:sz w:val="15"/>
              </w:rPr>
            </w:pPr>
            <w:r>
              <w:rPr>
                <w:rFonts w:ascii="Consolas"/>
                <w:color w:val="1A1A1A"/>
                <w:spacing w:val="-2"/>
                <w:sz w:val="15"/>
              </w:rPr>
              <w:t>Q212.66</w:t>
            </w:r>
          </w:p>
        </w:tc>
        <w:tc>
          <w:tcPr>
            <w:tcW w:w="960" w:type="dxa"/>
            <w:shd w:val="clear" w:color="auto" w:fill="F6F7FA"/>
          </w:tcPr>
          <w:p w:rsidR="00EA663A" w:rsidRDefault="00EA663A" w:rsidP="00EA663A">
            <w:pPr>
              <w:pStyle w:val="TableParagraph"/>
              <w:spacing w:before="4"/>
              <w:ind w:right="121"/>
              <w:rPr>
                <w:rFonts w:ascii="Consolas"/>
                <w:sz w:val="15"/>
              </w:rPr>
            </w:pPr>
            <w:r>
              <w:rPr>
                <w:rFonts w:ascii="Consolas"/>
                <w:color w:val="1A1A1A"/>
                <w:spacing w:val="-2"/>
                <w:sz w:val="15"/>
              </w:rPr>
              <w:t>Q145.30</w:t>
            </w:r>
          </w:p>
        </w:tc>
        <w:tc>
          <w:tcPr>
            <w:tcW w:w="876" w:type="dxa"/>
            <w:shd w:val="clear" w:color="auto" w:fill="F6F7FA"/>
          </w:tcPr>
          <w:p w:rsidR="00EA663A" w:rsidRDefault="00EA663A" w:rsidP="00EA663A">
            <w:pPr>
              <w:pStyle w:val="TableParagraph"/>
              <w:spacing w:before="4"/>
              <w:ind w:right="161"/>
              <w:rPr>
                <w:rFonts w:ascii="Consolas"/>
                <w:sz w:val="15"/>
              </w:rPr>
            </w:pPr>
            <w:r>
              <w:rPr>
                <w:rFonts w:ascii="Consolas"/>
                <w:color w:val="1A1A1A"/>
                <w:spacing w:val="-2"/>
                <w:sz w:val="15"/>
              </w:rPr>
              <w:t>48.2%</w:t>
            </w:r>
          </w:p>
        </w:tc>
        <w:tc>
          <w:tcPr>
            <w:tcW w:w="918" w:type="dxa"/>
            <w:shd w:val="clear" w:color="auto" w:fill="F6F7FA"/>
          </w:tcPr>
          <w:p w:rsidR="00EA663A" w:rsidRDefault="00EA663A" w:rsidP="00EA663A">
            <w:pPr>
              <w:pStyle w:val="TableParagraph"/>
              <w:spacing w:before="4"/>
              <w:ind w:right="327"/>
              <w:rPr>
                <w:rFonts w:ascii="Consolas"/>
                <w:sz w:val="15"/>
              </w:rPr>
            </w:pPr>
            <w:r>
              <w:rPr>
                <w:rFonts w:ascii="Consolas"/>
                <w:color w:val="1A1A1A"/>
                <w:spacing w:val="-2"/>
                <w:sz w:val="15"/>
              </w:rPr>
              <w:t>20.3%</w:t>
            </w:r>
          </w:p>
        </w:tc>
      </w:tr>
      <w:tr w:rsidR="00EA663A" w:rsidTr="00EA663A">
        <w:trPr>
          <w:trHeight w:val="202"/>
        </w:trPr>
        <w:tc>
          <w:tcPr>
            <w:tcW w:w="668" w:type="dxa"/>
            <w:shd w:val="clear" w:color="auto" w:fill="F6F7FA"/>
          </w:tcPr>
          <w:p w:rsidR="00EA663A" w:rsidRDefault="00EA663A" w:rsidP="00EA663A">
            <w:pPr>
              <w:pStyle w:val="TableParagraph"/>
              <w:spacing w:before="0" w:line="172" w:lineRule="exact"/>
              <w:jc w:val="left"/>
              <w:rPr>
                <w:rFonts w:ascii="Consolas"/>
                <w:sz w:val="15"/>
              </w:rPr>
            </w:pPr>
            <w:r>
              <w:rPr>
                <w:rFonts w:ascii="Consolas"/>
                <w:color w:val="1A1A1A"/>
                <w:sz w:val="15"/>
              </w:rPr>
              <w:t>36-</w:t>
            </w:r>
            <w:r>
              <w:rPr>
                <w:rFonts w:ascii="Consolas"/>
                <w:color w:val="1A1A1A"/>
                <w:spacing w:val="-5"/>
                <w:sz w:val="15"/>
              </w:rPr>
              <w:t>45</w:t>
            </w:r>
          </w:p>
        </w:tc>
        <w:tc>
          <w:tcPr>
            <w:tcW w:w="1044" w:type="dxa"/>
            <w:shd w:val="clear" w:color="auto" w:fill="F6F7FA"/>
          </w:tcPr>
          <w:p w:rsidR="00EA663A" w:rsidRDefault="00EA663A" w:rsidP="00EA663A">
            <w:pPr>
              <w:pStyle w:val="TableParagraph"/>
              <w:spacing w:before="0" w:line="172" w:lineRule="exact"/>
              <w:ind w:right="122"/>
              <w:rPr>
                <w:rFonts w:ascii="Consolas"/>
                <w:sz w:val="15"/>
              </w:rPr>
            </w:pPr>
            <w:r>
              <w:rPr>
                <w:rFonts w:ascii="Consolas"/>
                <w:color w:val="1A1A1A"/>
                <w:spacing w:val="-2"/>
                <w:sz w:val="15"/>
              </w:rPr>
              <w:t>1,946</w:t>
            </w:r>
          </w:p>
        </w:tc>
        <w:tc>
          <w:tcPr>
            <w:tcW w:w="668" w:type="dxa"/>
            <w:shd w:val="clear" w:color="auto" w:fill="F6F7FA"/>
          </w:tcPr>
          <w:p w:rsidR="00EA663A" w:rsidRDefault="00EA663A" w:rsidP="00EA663A">
            <w:pPr>
              <w:pStyle w:val="TableParagraph"/>
              <w:spacing w:before="0" w:line="172" w:lineRule="exact"/>
              <w:ind w:right="122"/>
              <w:rPr>
                <w:rFonts w:ascii="Consolas"/>
                <w:sz w:val="15"/>
              </w:rPr>
            </w:pPr>
            <w:r>
              <w:rPr>
                <w:rFonts w:ascii="Consolas"/>
                <w:color w:val="1A1A1A"/>
                <w:spacing w:val="-2"/>
                <w:sz w:val="15"/>
              </w:rPr>
              <w:t>29.9%</w:t>
            </w:r>
          </w:p>
        </w:tc>
        <w:tc>
          <w:tcPr>
            <w:tcW w:w="1378" w:type="dxa"/>
            <w:shd w:val="clear" w:color="auto" w:fill="F6F7FA"/>
          </w:tcPr>
          <w:p w:rsidR="00EA663A" w:rsidRDefault="00EA663A" w:rsidP="00EA663A">
            <w:pPr>
              <w:pStyle w:val="TableParagraph"/>
              <w:spacing w:before="0" w:line="172" w:lineRule="exact"/>
              <w:ind w:right="247"/>
              <w:rPr>
                <w:rFonts w:ascii="Consolas"/>
                <w:sz w:val="15"/>
              </w:rPr>
            </w:pPr>
            <w:r>
              <w:rPr>
                <w:rFonts w:ascii="Consolas"/>
                <w:color w:val="1A1A1A"/>
                <w:spacing w:val="-2"/>
                <w:sz w:val="15"/>
              </w:rPr>
              <w:t>Q204.70</w:t>
            </w:r>
          </w:p>
        </w:tc>
        <w:tc>
          <w:tcPr>
            <w:tcW w:w="960" w:type="dxa"/>
            <w:shd w:val="clear" w:color="auto" w:fill="F6F7FA"/>
          </w:tcPr>
          <w:p w:rsidR="00EA663A" w:rsidRDefault="00EA663A" w:rsidP="00EA663A">
            <w:pPr>
              <w:pStyle w:val="TableParagraph"/>
              <w:spacing w:before="0" w:line="172" w:lineRule="exact"/>
              <w:ind w:right="121"/>
              <w:rPr>
                <w:rFonts w:ascii="Consolas"/>
                <w:sz w:val="15"/>
              </w:rPr>
            </w:pPr>
            <w:r>
              <w:rPr>
                <w:rFonts w:ascii="Consolas"/>
                <w:color w:val="1A1A1A"/>
                <w:spacing w:val="-2"/>
                <w:sz w:val="15"/>
              </w:rPr>
              <w:t>Q136.45</w:t>
            </w:r>
          </w:p>
        </w:tc>
        <w:tc>
          <w:tcPr>
            <w:tcW w:w="876" w:type="dxa"/>
            <w:shd w:val="clear" w:color="auto" w:fill="F6F7FA"/>
          </w:tcPr>
          <w:p w:rsidR="00EA663A" w:rsidRDefault="00EA663A" w:rsidP="00EA663A">
            <w:pPr>
              <w:pStyle w:val="TableParagraph"/>
              <w:spacing w:before="0" w:line="172" w:lineRule="exact"/>
              <w:ind w:right="161"/>
              <w:rPr>
                <w:rFonts w:ascii="Consolas"/>
                <w:sz w:val="15"/>
              </w:rPr>
            </w:pPr>
            <w:r>
              <w:rPr>
                <w:rFonts w:ascii="Consolas"/>
                <w:color w:val="1A1A1A"/>
                <w:spacing w:val="-2"/>
                <w:sz w:val="15"/>
              </w:rPr>
              <w:t>48.9%</w:t>
            </w:r>
          </w:p>
        </w:tc>
        <w:tc>
          <w:tcPr>
            <w:tcW w:w="918" w:type="dxa"/>
            <w:shd w:val="clear" w:color="auto" w:fill="F6F7FA"/>
          </w:tcPr>
          <w:p w:rsidR="00EA663A" w:rsidRDefault="00EA663A" w:rsidP="00EA663A">
            <w:pPr>
              <w:pStyle w:val="TableParagraph"/>
              <w:spacing w:before="0" w:line="172" w:lineRule="exact"/>
              <w:ind w:right="327"/>
              <w:rPr>
                <w:rFonts w:ascii="Consolas"/>
                <w:sz w:val="15"/>
              </w:rPr>
            </w:pPr>
            <w:r>
              <w:rPr>
                <w:rFonts w:ascii="Consolas"/>
                <w:color w:val="1A1A1A"/>
                <w:spacing w:val="-2"/>
                <w:sz w:val="15"/>
              </w:rPr>
              <w:t>20.4%</w:t>
            </w:r>
          </w:p>
        </w:tc>
      </w:tr>
      <w:tr w:rsidR="00EA663A" w:rsidTr="00EA663A">
        <w:trPr>
          <w:trHeight w:val="209"/>
        </w:trPr>
        <w:tc>
          <w:tcPr>
            <w:tcW w:w="668" w:type="dxa"/>
            <w:shd w:val="clear" w:color="auto" w:fill="F6F7FA"/>
          </w:tcPr>
          <w:p w:rsidR="00EA663A" w:rsidRDefault="00EA663A" w:rsidP="00EA663A">
            <w:pPr>
              <w:pStyle w:val="TableParagraph"/>
              <w:spacing w:before="4"/>
              <w:jc w:val="left"/>
              <w:rPr>
                <w:rFonts w:ascii="Consolas"/>
                <w:sz w:val="15"/>
              </w:rPr>
            </w:pPr>
            <w:r>
              <w:rPr>
                <w:rFonts w:ascii="Consolas"/>
                <w:color w:val="1A1A1A"/>
                <w:sz w:val="15"/>
              </w:rPr>
              <w:t>46-</w:t>
            </w:r>
            <w:r>
              <w:rPr>
                <w:rFonts w:ascii="Consolas"/>
                <w:color w:val="1A1A1A"/>
                <w:spacing w:val="-5"/>
                <w:sz w:val="15"/>
              </w:rPr>
              <w:t>55</w:t>
            </w:r>
          </w:p>
        </w:tc>
        <w:tc>
          <w:tcPr>
            <w:tcW w:w="1044" w:type="dxa"/>
            <w:shd w:val="clear" w:color="auto" w:fill="F6F7FA"/>
          </w:tcPr>
          <w:p w:rsidR="00EA663A" w:rsidRDefault="00EA663A" w:rsidP="00EA663A">
            <w:pPr>
              <w:pStyle w:val="TableParagraph"/>
              <w:spacing w:before="4"/>
              <w:ind w:right="122"/>
              <w:rPr>
                <w:rFonts w:ascii="Consolas"/>
                <w:sz w:val="15"/>
              </w:rPr>
            </w:pPr>
            <w:r>
              <w:rPr>
                <w:rFonts w:ascii="Consolas"/>
                <w:color w:val="1A1A1A"/>
                <w:spacing w:val="-2"/>
                <w:sz w:val="15"/>
              </w:rPr>
              <w:t>1,013</w:t>
            </w:r>
          </w:p>
        </w:tc>
        <w:tc>
          <w:tcPr>
            <w:tcW w:w="668" w:type="dxa"/>
            <w:shd w:val="clear" w:color="auto" w:fill="F6F7FA"/>
          </w:tcPr>
          <w:p w:rsidR="00EA663A" w:rsidRDefault="00EA663A" w:rsidP="00EA663A">
            <w:pPr>
              <w:pStyle w:val="TableParagraph"/>
              <w:spacing w:before="4"/>
              <w:ind w:right="122"/>
              <w:rPr>
                <w:rFonts w:ascii="Consolas"/>
                <w:sz w:val="15"/>
              </w:rPr>
            </w:pPr>
            <w:r>
              <w:rPr>
                <w:rFonts w:ascii="Consolas"/>
                <w:color w:val="1A1A1A"/>
                <w:spacing w:val="-2"/>
                <w:sz w:val="15"/>
              </w:rPr>
              <w:t>15.6%</w:t>
            </w:r>
          </w:p>
        </w:tc>
        <w:tc>
          <w:tcPr>
            <w:tcW w:w="1378" w:type="dxa"/>
            <w:shd w:val="clear" w:color="auto" w:fill="F6F7FA"/>
          </w:tcPr>
          <w:p w:rsidR="00EA663A" w:rsidRDefault="00EA663A" w:rsidP="00EA663A">
            <w:pPr>
              <w:pStyle w:val="TableParagraph"/>
              <w:spacing w:before="4"/>
              <w:ind w:right="247"/>
              <w:rPr>
                <w:rFonts w:ascii="Consolas"/>
                <w:sz w:val="15"/>
              </w:rPr>
            </w:pPr>
            <w:r>
              <w:rPr>
                <w:rFonts w:ascii="Consolas"/>
                <w:color w:val="1A1A1A"/>
                <w:spacing w:val="-2"/>
                <w:sz w:val="15"/>
              </w:rPr>
              <w:t>Q199.63</w:t>
            </w:r>
          </w:p>
        </w:tc>
        <w:tc>
          <w:tcPr>
            <w:tcW w:w="960" w:type="dxa"/>
            <w:shd w:val="clear" w:color="auto" w:fill="F6F7FA"/>
          </w:tcPr>
          <w:p w:rsidR="00EA663A" w:rsidRDefault="00EA663A" w:rsidP="00EA663A">
            <w:pPr>
              <w:pStyle w:val="TableParagraph"/>
              <w:spacing w:before="4"/>
              <w:ind w:right="121"/>
              <w:rPr>
                <w:rFonts w:ascii="Consolas"/>
                <w:sz w:val="15"/>
              </w:rPr>
            </w:pPr>
            <w:r>
              <w:rPr>
                <w:rFonts w:ascii="Consolas"/>
                <w:color w:val="1A1A1A"/>
                <w:spacing w:val="-2"/>
                <w:sz w:val="15"/>
              </w:rPr>
              <w:t>Q132.90</w:t>
            </w:r>
          </w:p>
        </w:tc>
        <w:tc>
          <w:tcPr>
            <w:tcW w:w="876" w:type="dxa"/>
            <w:shd w:val="clear" w:color="auto" w:fill="F6F7FA"/>
          </w:tcPr>
          <w:p w:rsidR="00EA663A" w:rsidRDefault="00EA663A" w:rsidP="00EA663A">
            <w:pPr>
              <w:pStyle w:val="TableParagraph"/>
              <w:spacing w:before="4"/>
              <w:ind w:right="161"/>
              <w:rPr>
                <w:rFonts w:ascii="Consolas"/>
                <w:sz w:val="15"/>
              </w:rPr>
            </w:pPr>
            <w:r>
              <w:rPr>
                <w:rFonts w:ascii="Consolas"/>
                <w:color w:val="1A1A1A"/>
                <w:spacing w:val="-2"/>
                <w:sz w:val="15"/>
              </w:rPr>
              <w:t>37.6%</w:t>
            </w:r>
          </w:p>
        </w:tc>
        <w:tc>
          <w:tcPr>
            <w:tcW w:w="918" w:type="dxa"/>
            <w:shd w:val="clear" w:color="auto" w:fill="F6F7FA"/>
          </w:tcPr>
          <w:p w:rsidR="00EA663A" w:rsidRDefault="00EA663A" w:rsidP="00EA663A">
            <w:pPr>
              <w:pStyle w:val="TableParagraph"/>
              <w:spacing w:before="4"/>
              <w:ind w:right="327"/>
              <w:rPr>
                <w:rFonts w:ascii="Consolas"/>
                <w:sz w:val="15"/>
              </w:rPr>
            </w:pPr>
            <w:r>
              <w:rPr>
                <w:rFonts w:ascii="Consolas"/>
                <w:color w:val="1A1A1A"/>
                <w:spacing w:val="-2"/>
                <w:sz w:val="15"/>
              </w:rPr>
              <w:t>17.4%</w:t>
            </w:r>
          </w:p>
        </w:tc>
      </w:tr>
      <w:tr w:rsidR="00EA663A" w:rsidTr="00EA663A">
        <w:trPr>
          <w:trHeight w:val="180"/>
        </w:trPr>
        <w:tc>
          <w:tcPr>
            <w:tcW w:w="668" w:type="dxa"/>
            <w:shd w:val="clear" w:color="auto" w:fill="F6F7FA"/>
          </w:tcPr>
          <w:p w:rsidR="00EA663A" w:rsidRDefault="00EA663A" w:rsidP="00EA663A">
            <w:pPr>
              <w:pStyle w:val="TableParagraph"/>
              <w:spacing w:before="4" w:line="157" w:lineRule="exact"/>
              <w:jc w:val="left"/>
              <w:rPr>
                <w:rFonts w:ascii="Consolas"/>
                <w:sz w:val="15"/>
              </w:rPr>
            </w:pPr>
            <w:r>
              <w:rPr>
                <w:rFonts w:ascii="Consolas"/>
                <w:color w:val="1A1A1A"/>
                <w:spacing w:val="-5"/>
                <w:sz w:val="15"/>
              </w:rPr>
              <w:t>56+</w:t>
            </w:r>
          </w:p>
        </w:tc>
        <w:tc>
          <w:tcPr>
            <w:tcW w:w="1044" w:type="dxa"/>
            <w:shd w:val="clear" w:color="auto" w:fill="F6F7FA"/>
          </w:tcPr>
          <w:p w:rsidR="00EA663A" w:rsidRDefault="00EA663A" w:rsidP="00EA663A">
            <w:pPr>
              <w:pStyle w:val="TableParagraph"/>
              <w:spacing w:before="4" w:line="157" w:lineRule="exact"/>
              <w:ind w:right="122"/>
              <w:rPr>
                <w:rFonts w:ascii="Consolas"/>
                <w:sz w:val="15"/>
              </w:rPr>
            </w:pPr>
            <w:r>
              <w:rPr>
                <w:rFonts w:ascii="Consolas"/>
                <w:color w:val="1A1A1A"/>
                <w:spacing w:val="-5"/>
                <w:sz w:val="15"/>
              </w:rPr>
              <w:t>346</w:t>
            </w:r>
          </w:p>
        </w:tc>
        <w:tc>
          <w:tcPr>
            <w:tcW w:w="668" w:type="dxa"/>
            <w:shd w:val="clear" w:color="auto" w:fill="F6F7FA"/>
          </w:tcPr>
          <w:p w:rsidR="00EA663A" w:rsidRDefault="00EA663A" w:rsidP="00EA663A">
            <w:pPr>
              <w:pStyle w:val="TableParagraph"/>
              <w:spacing w:before="4" w:line="157" w:lineRule="exact"/>
              <w:ind w:right="122"/>
              <w:rPr>
                <w:rFonts w:ascii="Consolas"/>
                <w:sz w:val="15"/>
              </w:rPr>
            </w:pPr>
            <w:r>
              <w:rPr>
                <w:rFonts w:ascii="Consolas"/>
                <w:color w:val="1A1A1A"/>
                <w:spacing w:val="-4"/>
                <w:sz w:val="15"/>
              </w:rPr>
              <w:t>5.3%</w:t>
            </w:r>
          </w:p>
        </w:tc>
        <w:tc>
          <w:tcPr>
            <w:tcW w:w="1378" w:type="dxa"/>
            <w:shd w:val="clear" w:color="auto" w:fill="F6F7FA"/>
          </w:tcPr>
          <w:p w:rsidR="00EA663A" w:rsidRDefault="00EA663A" w:rsidP="00EA663A">
            <w:pPr>
              <w:pStyle w:val="TableParagraph"/>
              <w:spacing w:before="4" w:line="157" w:lineRule="exact"/>
              <w:ind w:right="247"/>
              <w:rPr>
                <w:rFonts w:ascii="Consolas"/>
                <w:sz w:val="15"/>
              </w:rPr>
            </w:pPr>
            <w:r>
              <w:rPr>
                <w:rFonts w:ascii="Consolas"/>
                <w:color w:val="1A1A1A"/>
                <w:spacing w:val="-2"/>
                <w:sz w:val="15"/>
              </w:rPr>
              <w:t>Q192.46</w:t>
            </w:r>
          </w:p>
        </w:tc>
        <w:tc>
          <w:tcPr>
            <w:tcW w:w="960" w:type="dxa"/>
            <w:shd w:val="clear" w:color="auto" w:fill="F6F7FA"/>
          </w:tcPr>
          <w:p w:rsidR="00EA663A" w:rsidRDefault="00EA663A" w:rsidP="00EA663A">
            <w:pPr>
              <w:pStyle w:val="TableParagraph"/>
              <w:spacing w:before="4" w:line="157" w:lineRule="exact"/>
              <w:ind w:right="121"/>
              <w:rPr>
                <w:rFonts w:ascii="Consolas"/>
                <w:sz w:val="15"/>
              </w:rPr>
            </w:pPr>
            <w:r>
              <w:rPr>
                <w:rFonts w:ascii="Consolas"/>
                <w:color w:val="1A1A1A"/>
                <w:spacing w:val="-2"/>
                <w:sz w:val="15"/>
              </w:rPr>
              <w:t>Q123.75</w:t>
            </w:r>
          </w:p>
        </w:tc>
        <w:tc>
          <w:tcPr>
            <w:tcW w:w="876" w:type="dxa"/>
            <w:shd w:val="clear" w:color="auto" w:fill="F6F7FA"/>
          </w:tcPr>
          <w:p w:rsidR="00EA663A" w:rsidRDefault="00EA663A" w:rsidP="00EA663A">
            <w:pPr>
              <w:pStyle w:val="TableParagraph"/>
              <w:spacing w:before="4" w:line="157" w:lineRule="exact"/>
              <w:ind w:right="161"/>
              <w:rPr>
                <w:rFonts w:ascii="Consolas"/>
                <w:sz w:val="15"/>
              </w:rPr>
            </w:pPr>
            <w:r>
              <w:rPr>
                <w:rFonts w:ascii="Consolas"/>
                <w:color w:val="1A1A1A"/>
                <w:spacing w:val="-2"/>
                <w:sz w:val="15"/>
              </w:rPr>
              <w:t>41.3%</w:t>
            </w:r>
          </w:p>
        </w:tc>
        <w:tc>
          <w:tcPr>
            <w:tcW w:w="918" w:type="dxa"/>
            <w:shd w:val="clear" w:color="auto" w:fill="F6F7FA"/>
          </w:tcPr>
          <w:p w:rsidR="00EA663A" w:rsidRDefault="00EA663A" w:rsidP="00EA663A">
            <w:pPr>
              <w:pStyle w:val="TableParagraph"/>
              <w:spacing w:before="4" w:line="157" w:lineRule="exact"/>
              <w:ind w:right="327"/>
              <w:rPr>
                <w:rFonts w:ascii="Consolas"/>
                <w:sz w:val="15"/>
              </w:rPr>
            </w:pPr>
            <w:r>
              <w:rPr>
                <w:rFonts w:ascii="Consolas"/>
                <w:color w:val="1A1A1A"/>
                <w:spacing w:val="-2"/>
                <w:sz w:val="15"/>
              </w:rPr>
              <w:t>20.8%</w:t>
            </w:r>
          </w:p>
        </w:tc>
      </w:tr>
    </w:tbl>
    <w:p w:rsidR="00EA663A" w:rsidRDefault="00EA663A" w:rsidP="00EA663A">
      <w:pPr>
        <w:pStyle w:val="Textoindependiente"/>
        <w:spacing w:before="56"/>
        <w:rPr>
          <w:rFonts w:ascii="Consolas"/>
          <w:sz w:val="15"/>
        </w:rPr>
      </w:pPr>
    </w:p>
    <w:p w:rsidR="00EA663A" w:rsidRDefault="00EA663A" w:rsidP="00EA663A">
      <w:pPr>
        <w:tabs>
          <w:tab w:val="left" w:pos="2743"/>
        </w:tabs>
        <w:spacing w:line="288" w:lineRule="auto"/>
        <w:ind w:left="571" w:right="7469"/>
        <w:rPr>
          <w:rFonts w:ascii="Consolas" w:hAnsi="Consolas"/>
          <w:sz w:val="15"/>
        </w:rPr>
      </w:pPr>
      <w:r>
        <w:rPr>
          <w:rFonts w:ascii="Consolas" w:hAnsi="Consolas"/>
          <w:color w:val="1A1A1A"/>
          <w:sz w:val="15"/>
        </w:rPr>
        <w:t xml:space="preserve">Ticket más </w:t>
      </w:r>
      <w:proofErr w:type="gramStart"/>
      <w:r>
        <w:rPr>
          <w:rFonts w:ascii="Consolas" w:hAnsi="Consolas"/>
          <w:color w:val="1A1A1A"/>
          <w:sz w:val="15"/>
        </w:rPr>
        <w:t>alto :</w:t>
      </w:r>
      <w:proofErr w:type="gramEnd"/>
      <w:r>
        <w:rPr>
          <w:rFonts w:ascii="Consolas" w:hAnsi="Consolas"/>
          <w:color w:val="1A1A1A"/>
          <w:sz w:val="15"/>
        </w:rPr>
        <w:t xml:space="preserve"> 26-35</w:t>
      </w:r>
      <w:r>
        <w:rPr>
          <w:rFonts w:ascii="Consolas" w:hAnsi="Consolas"/>
          <w:color w:val="1A1A1A"/>
          <w:sz w:val="15"/>
        </w:rPr>
        <w:tab/>
      </w:r>
      <w:r>
        <w:rPr>
          <w:rFonts w:ascii="Consolas" w:hAnsi="Consolas"/>
          <w:color w:val="1A1A1A"/>
          <w:spacing w:val="-2"/>
          <w:sz w:val="15"/>
        </w:rPr>
        <w:t xml:space="preserve">Q212.66 </w:t>
      </w:r>
      <w:r>
        <w:rPr>
          <w:rFonts w:ascii="Consolas" w:hAnsi="Consolas"/>
          <w:color w:val="1A1A1A"/>
          <w:sz w:val="15"/>
        </w:rPr>
        <w:t>Ticket</w:t>
      </w:r>
      <w:r>
        <w:rPr>
          <w:rFonts w:ascii="Consolas" w:hAnsi="Consolas"/>
          <w:color w:val="1A1A1A"/>
          <w:spacing w:val="3"/>
          <w:sz w:val="15"/>
        </w:rPr>
        <w:t xml:space="preserve"> </w:t>
      </w:r>
      <w:r>
        <w:rPr>
          <w:rFonts w:ascii="Consolas" w:hAnsi="Consolas"/>
          <w:color w:val="1A1A1A"/>
          <w:sz w:val="15"/>
        </w:rPr>
        <w:t>más</w:t>
      </w:r>
      <w:r>
        <w:rPr>
          <w:rFonts w:ascii="Consolas" w:hAnsi="Consolas"/>
          <w:color w:val="1A1A1A"/>
          <w:spacing w:val="4"/>
          <w:sz w:val="15"/>
        </w:rPr>
        <w:t xml:space="preserve"> </w:t>
      </w:r>
      <w:r>
        <w:rPr>
          <w:rFonts w:ascii="Consolas" w:hAnsi="Consolas"/>
          <w:color w:val="1A1A1A"/>
          <w:sz w:val="15"/>
        </w:rPr>
        <w:t>bajo</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56+</w:t>
      </w:r>
      <w:r>
        <w:rPr>
          <w:rFonts w:ascii="Consolas" w:hAnsi="Consolas"/>
          <w:color w:val="1A1A1A"/>
          <w:sz w:val="15"/>
        </w:rPr>
        <w:tab/>
      </w:r>
      <w:r>
        <w:rPr>
          <w:rFonts w:ascii="Consolas" w:hAnsi="Consolas"/>
          <w:color w:val="1A1A1A"/>
          <w:spacing w:val="-2"/>
          <w:sz w:val="15"/>
        </w:rPr>
        <w:t>Q192.46</w:t>
      </w:r>
    </w:p>
    <w:p w:rsidR="00EA663A" w:rsidRDefault="00EA663A" w:rsidP="00EA663A">
      <w:pPr>
        <w:spacing w:line="159" w:lineRule="exact"/>
        <w:ind w:left="571"/>
        <w:rPr>
          <w:rFonts w:ascii="Consolas" w:hAnsi="Consolas"/>
          <w:sz w:val="15"/>
        </w:rPr>
      </w:pPr>
      <w:r>
        <w:rPr>
          <w:rFonts w:ascii="Consolas" w:hAnsi="Consolas"/>
          <w:color w:val="1A1A1A"/>
          <w:sz w:val="15"/>
        </w:rPr>
        <w:t>Brecha</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extremos:</w:t>
      </w:r>
      <w:r>
        <w:rPr>
          <w:rFonts w:ascii="Consolas" w:hAnsi="Consolas"/>
          <w:color w:val="1A1A1A"/>
          <w:spacing w:val="5"/>
          <w:sz w:val="15"/>
        </w:rPr>
        <w:t xml:space="preserve"> </w:t>
      </w:r>
      <w:r>
        <w:rPr>
          <w:rFonts w:ascii="Consolas" w:hAnsi="Consolas"/>
          <w:color w:val="1A1A1A"/>
          <w:sz w:val="15"/>
        </w:rPr>
        <w:t>Q20.21</w:t>
      </w:r>
      <w:r>
        <w:rPr>
          <w:rFonts w:ascii="Consolas" w:hAnsi="Consolas"/>
          <w:color w:val="1A1A1A"/>
          <w:spacing w:val="6"/>
          <w:sz w:val="15"/>
        </w:rPr>
        <w:t xml:space="preserve"> </w:t>
      </w:r>
      <w:r>
        <w:rPr>
          <w:rFonts w:ascii="Consolas" w:hAnsi="Consolas"/>
          <w:color w:val="1A1A1A"/>
          <w:sz w:val="15"/>
        </w:rPr>
        <w:t>(10.5%</w:t>
      </w:r>
      <w:r>
        <w:rPr>
          <w:rFonts w:ascii="Consolas" w:hAnsi="Consolas"/>
          <w:color w:val="1A1A1A"/>
          <w:spacing w:val="5"/>
          <w:sz w:val="15"/>
        </w:rPr>
        <w:t xml:space="preserve"> </w:t>
      </w:r>
      <w:r>
        <w:rPr>
          <w:rFonts w:ascii="Consolas" w:hAnsi="Consolas"/>
          <w:color w:val="1A1A1A"/>
          <w:sz w:val="15"/>
        </w:rPr>
        <w:t>sobre</w:t>
      </w:r>
      <w:r>
        <w:rPr>
          <w:rFonts w:ascii="Consolas" w:hAnsi="Consolas"/>
          <w:color w:val="1A1A1A"/>
          <w:spacing w:val="5"/>
          <w:sz w:val="15"/>
        </w:rPr>
        <w:t xml:space="preserve"> </w:t>
      </w:r>
      <w:r>
        <w:rPr>
          <w:rFonts w:ascii="Consolas" w:hAnsi="Consolas"/>
          <w:color w:val="1A1A1A"/>
          <w:sz w:val="15"/>
        </w:rPr>
        <w:t>el</w:t>
      </w:r>
      <w:r>
        <w:rPr>
          <w:rFonts w:ascii="Consolas" w:hAnsi="Consolas"/>
          <w:color w:val="1A1A1A"/>
          <w:spacing w:val="6"/>
          <w:sz w:val="15"/>
        </w:rPr>
        <w:t xml:space="preserve"> </w:t>
      </w:r>
      <w:r>
        <w:rPr>
          <w:rFonts w:ascii="Consolas" w:hAnsi="Consolas"/>
          <w:color w:val="1A1A1A"/>
          <w:sz w:val="15"/>
        </w:rPr>
        <w:t>rango</w:t>
      </w:r>
      <w:r>
        <w:rPr>
          <w:rFonts w:ascii="Consolas" w:hAnsi="Consolas"/>
          <w:color w:val="1A1A1A"/>
          <w:spacing w:val="5"/>
          <w:sz w:val="15"/>
        </w:rPr>
        <w:t xml:space="preserve"> </w:t>
      </w:r>
      <w:r>
        <w:rPr>
          <w:rFonts w:ascii="Consolas" w:hAnsi="Consolas"/>
          <w:color w:val="1A1A1A"/>
          <w:sz w:val="15"/>
        </w:rPr>
        <w:t>más</w:t>
      </w:r>
      <w:r>
        <w:rPr>
          <w:rFonts w:ascii="Consolas" w:hAnsi="Consolas"/>
          <w:color w:val="1A1A1A"/>
          <w:spacing w:val="5"/>
          <w:sz w:val="15"/>
        </w:rPr>
        <w:t xml:space="preserve"> </w:t>
      </w:r>
      <w:r>
        <w:rPr>
          <w:rFonts w:ascii="Consolas" w:hAnsi="Consolas"/>
          <w:color w:val="1A1A1A"/>
          <w:spacing w:val="-2"/>
          <w:sz w:val="15"/>
        </w:rPr>
        <w:t>bajo)</w:t>
      </w:r>
    </w:p>
    <w:p w:rsidR="00EA663A" w:rsidRDefault="00EA663A" w:rsidP="00EA663A">
      <w:pPr>
        <w:spacing w:before="34"/>
        <w:ind w:left="571"/>
        <w:rPr>
          <w:rFonts w:ascii="Consolas" w:hAnsi="Consolas"/>
          <w:sz w:val="15"/>
        </w:rPr>
      </w:pPr>
      <w:r>
        <w:rPr>
          <w:rFonts w:ascii="Consolas" w:hAnsi="Consolas"/>
          <w:color w:val="1A1A1A"/>
          <w:sz w:val="15"/>
        </w:rPr>
        <w:t>Facturación</w:t>
      </w:r>
      <w:r>
        <w:rPr>
          <w:rFonts w:ascii="Consolas" w:hAnsi="Consolas"/>
          <w:color w:val="1A1A1A"/>
          <w:spacing w:val="7"/>
          <w:sz w:val="15"/>
        </w:rPr>
        <w:t xml:space="preserve"> </w:t>
      </w:r>
      <w:r>
        <w:rPr>
          <w:rFonts w:ascii="Consolas" w:hAnsi="Consolas"/>
          <w:color w:val="1A1A1A"/>
          <w:sz w:val="15"/>
        </w:rPr>
        <w:t>total</w:t>
      </w:r>
      <w:r>
        <w:rPr>
          <w:rFonts w:ascii="Consolas" w:hAnsi="Consolas"/>
          <w:color w:val="1A1A1A"/>
          <w:spacing w:val="7"/>
          <w:sz w:val="15"/>
        </w:rPr>
        <w:t xml:space="preserve"> </w:t>
      </w:r>
      <w:r>
        <w:rPr>
          <w:rFonts w:ascii="Consolas" w:hAnsi="Consolas"/>
          <w:color w:val="1A1A1A"/>
          <w:sz w:val="15"/>
        </w:rPr>
        <w:t>segmentada:</w:t>
      </w:r>
      <w:r>
        <w:rPr>
          <w:rFonts w:ascii="Consolas" w:hAnsi="Consolas"/>
          <w:color w:val="1A1A1A"/>
          <w:spacing w:val="7"/>
          <w:sz w:val="15"/>
        </w:rPr>
        <w:t xml:space="preserve"> </w:t>
      </w:r>
      <w:r>
        <w:rPr>
          <w:rFonts w:ascii="Consolas" w:hAnsi="Consolas"/>
          <w:color w:val="1A1A1A"/>
          <w:sz w:val="15"/>
        </w:rPr>
        <w:t>Q1</w:t>
      </w:r>
      <w:proofErr w:type="gramStart"/>
      <w:r>
        <w:rPr>
          <w:rFonts w:ascii="Consolas" w:hAnsi="Consolas"/>
          <w:color w:val="1A1A1A"/>
          <w:sz w:val="15"/>
        </w:rPr>
        <w:t>,340,575.80</w:t>
      </w:r>
      <w:proofErr w:type="gramEnd"/>
      <w:r>
        <w:rPr>
          <w:rFonts w:ascii="Consolas" w:hAnsi="Consolas"/>
          <w:color w:val="1A1A1A"/>
          <w:spacing w:val="8"/>
          <w:sz w:val="15"/>
        </w:rPr>
        <w:t xml:space="preserve"> </w:t>
      </w:r>
      <w:r>
        <w:rPr>
          <w:rFonts w:ascii="Consolas" w:hAnsi="Consolas"/>
          <w:color w:val="1A1A1A"/>
          <w:sz w:val="15"/>
        </w:rPr>
        <w:t>·</w:t>
      </w:r>
      <w:r>
        <w:rPr>
          <w:rFonts w:ascii="Consolas" w:hAnsi="Consolas"/>
          <w:color w:val="1A1A1A"/>
          <w:spacing w:val="7"/>
          <w:sz w:val="15"/>
        </w:rPr>
        <w:t xml:space="preserve"> </w:t>
      </w:r>
      <w:r>
        <w:rPr>
          <w:rFonts w:ascii="Consolas" w:hAnsi="Consolas"/>
          <w:color w:val="1A1A1A"/>
          <w:sz w:val="15"/>
        </w:rPr>
        <w:t>6,500</w:t>
      </w:r>
      <w:r>
        <w:rPr>
          <w:rFonts w:ascii="Consolas" w:hAnsi="Consolas"/>
          <w:color w:val="1A1A1A"/>
          <w:spacing w:val="7"/>
          <w:sz w:val="15"/>
        </w:rPr>
        <w:t xml:space="preserve"> </w:t>
      </w:r>
      <w:r>
        <w:rPr>
          <w:rFonts w:ascii="Consolas" w:hAnsi="Consolas"/>
          <w:color w:val="1A1A1A"/>
          <w:spacing w:val="-2"/>
          <w:sz w:val="15"/>
        </w:rPr>
        <w:t>clientes</w:t>
      </w:r>
    </w:p>
    <w:p w:rsidR="00EA663A" w:rsidRDefault="00EA663A" w:rsidP="00EA663A">
      <w:pPr>
        <w:pStyle w:val="Textoindependiente"/>
        <w:spacing w:before="54"/>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EA663A">
      <w:pPr>
        <w:pStyle w:val="Prrafodelista"/>
        <w:widowControl w:val="0"/>
        <w:numPr>
          <w:ilvl w:val="1"/>
          <w:numId w:val="22"/>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COMPORTAMIENTO</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COMPRA</w:t>
      </w:r>
      <w:r>
        <w:rPr>
          <w:rFonts w:ascii="Consolas" w:hAnsi="Consolas"/>
          <w:color w:val="1A1A1A"/>
          <w:spacing w:val="6"/>
          <w:sz w:val="15"/>
        </w:rPr>
        <w:t xml:space="preserve"> </w:t>
      </w:r>
      <w:r>
        <w:rPr>
          <w:rFonts w:ascii="Consolas" w:hAnsi="Consolas"/>
          <w:color w:val="1A1A1A"/>
          <w:sz w:val="15"/>
        </w:rPr>
        <w:t>POR</w:t>
      </w:r>
      <w:r>
        <w:rPr>
          <w:rFonts w:ascii="Consolas" w:hAnsi="Consolas"/>
          <w:color w:val="1A1A1A"/>
          <w:spacing w:val="6"/>
          <w:sz w:val="15"/>
        </w:rPr>
        <w:t xml:space="preserve"> </w:t>
      </w:r>
      <w:r>
        <w:rPr>
          <w:rFonts w:ascii="Consolas" w:hAnsi="Consolas"/>
          <w:color w:val="1A1A1A"/>
          <w:spacing w:val="-2"/>
          <w:sz w:val="15"/>
        </w:rPr>
        <w:t>GÉNERO</w:t>
      </w:r>
    </w:p>
    <w:p w:rsidR="00EA663A" w:rsidRDefault="00EA663A" w:rsidP="00EA663A">
      <w:pPr>
        <w:spacing w:before="35"/>
        <w:ind w:left="571"/>
        <w:rPr>
          <w:rFonts w:ascii="Consolas"/>
          <w:sz w:val="15"/>
        </w:rPr>
      </w:pPr>
      <w:r>
        <w:rPr>
          <w:rFonts w:ascii="Consolas"/>
          <w:color w:val="1A1A1A"/>
          <w:spacing w:val="-2"/>
          <w:sz w:val="15"/>
        </w:rPr>
        <w:t>==============================================================================</w:t>
      </w:r>
    </w:p>
    <w:p w:rsidR="00EA663A" w:rsidRDefault="00EA663A" w:rsidP="00EA663A">
      <w:pPr>
        <w:tabs>
          <w:tab w:val="left" w:pos="1741"/>
          <w:tab w:val="left" w:pos="2576"/>
          <w:tab w:val="left" w:pos="3996"/>
          <w:tab w:val="left" w:pos="5834"/>
          <w:tab w:val="left" w:pos="6753"/>
        </w:tabs>
        <w:spacing w:before="19"/>
        <w:ind w:left="571"/>
        <w:rPr>
          <w:rFonts w:ascii="Consolas" w:hAnsi="Consolas"/>
          <w:sz w:val="15"/>
        </w:rPr>
      </w:pPr>
      <w:r>
        <w:rPr>
          <w:rFonts w:ascii="Consolas" w:hAnsi="Consolas"/>
          <w:color w:val="1A1A1A"/>
          <w:spacing w:val="-2"/>
          <w:sz w:val="15"/>
        </w:rPr>
        <w:t>Género</w:t>
      </w:r>
      <w:r>
        <w:rPr>
          <w:rFonts w:ascii="Consolas" w:hAnsi="Consolas"/>
          <w:color w:val="1A1A1A"/>
          <w:sz w:val="15"/>
        </w:rPr>
        <w:tab/>
      </w:r>
      <w:r>
        <w:rPr>
          <w:rFonts w:ascii="Consolas" w:hAnsi="Consolas"/>
          <w:color w:val="1A1A1A"/>
          <w:spacing w:val="-2"/>
          <w:sz w:val="15"/>
        </w:rPr>
        <w:t>Compras</w:t>
      </w:r>
      <w:r>
        <w:rPr>
          <w:rFonts w:ascii="Consolas" w:hAnsi="Consolas"/>
          <w:color w:val="1A1A1A"/>
          <w:sz w:val="15"/>
        </w:rPr>
        <w:tab/>
        <w:t>Ticket</w:t>
      </w:r>
      <w:r>
        <w:rPr>
          <w:rFonts w:ascii="Consolas" w:hAnsi="Consolas"/>
          <w:color w:val="1A1A1A"/>
          <w:spacing w:val="5"/>
          <w:sz w:val="15"/>
        </w:rPr>
        <w:t xml:space="preserve"> </w:t>
      </w:r>
      <w:proofErr w:type="spellStart"/>
      <w:r>
        <w:rPr>
          <w:rFonts w:ascii="Consolas" w:hAnsi="Consolas"/>
          <w:color w:val="1A1A1A"/>
          <w:spacing w:val="-2"/>
          <w:sz w:val="15"/>
        </w:rPr>
        <w:t>prom</w:t>
      </w:r>
      <w:proofErr w:type="spellEnd"/>
      <w:r>
        <w:rPr>
          <w:rFonts w:ascii="Consolas" w:hAnsi="Consolas"/>
          <w:color w:val="1A1A1A"/>
          <w:spacing w:val="-2"/>
          <w:sz w:val="15"/>
        </w:rPr>
        <w:t>.</w:t>
      </w:r>
      <w:r>
        <w:rPr>
          <w:rFonts w:ascii="Consolas" w:hAnsi="Consolas"/>
          <w:color w:val="1A1A1A"/>
          <w:sz w:val="15"/>
        </w:rPr>
        <w:tab/>
        <w:t>Mediana</w:t>
      </w:r>
      <w:r>
        <w:rPr>
          <w:rFonts w:ascii="Consolas" w:hAnsi="Consolas"/>
          <w:color w:val="1A1A1A"/>
          <w:spacing w:val="48"/>
          <w:w w:val="150"/>
          <w:sz w:val="15"/>
        </w:rPr>
        <w:t xml:space="preserve"> </w:t>
      </w:r>
      <w:r>
        <w:rPr>
          <w:rFonts w:ascii="Consolas" w:hAnsi="Consolas"/>
          <w:color w:val="1A1A1A"/>
          <w:sz w:val="15"/>
        </w:rPr>
        <w:t>Edad</w:t>
      </w:r>
      <w:r>
        <w:rPr>
          <w:rFonts w:ascii="Consolas" w:hAnsi="Consolas"/>
          <w:color w:val="1A1A1A"/>
          <w:spacing w:val="4"/>
          <w:sz w:val="15"/>
        </w:rPr>
        <w:t xml:space="preserve"> </w:t>
      </w:r>
      <w:proofErr w:type="spellStart"/>
      <w:r>
        <w:rPr>
          <w:rFonts w:ascii="Consolas" w:hAnsi="Consolas"/>
          <w:color w:val="1A1A1A"/>
          <w:spacing w:val="-2"/>
          <w:sz w:val="15"/>
        </w:rPr>
        <w:t>prom</w:t>
      </w:r>
      <w:proofErr w:type="spellEnd"/>
      <w:r>
        <w:rPr>
          <w:rFonts w:ascii="Consolas" w:hAnsi="Consolas"/>
          <w:color w:val="1A1A1A"/>
          <w:spacing w:val="-2"/>
          <w:sz w:val="15"/>
        </w:rPr>
        <w:t>.</w:t>
      </w:r>
      <w:r>
        <w:rPr>
          <w:rFonts w:ascii="Consolas" w:hAnsi="Consolas"/>
          <w:color w:val="1A1A1A"/>
          <w:sz w:val="15"/>
        </w:rPr>
        <w:tab/>
      </w:r>
      <w:r>
        <w:rPr>
          <w:rFonts w:ascii="Consolas" w:hAnsi="Consolas"/>
          <w:color w:val="1A1A1A"/>
          <w:spacing w:val="-2"/>
          <w:sz w:val="15"/>
        </w:rPr>
        <w:t>Boletín</w:t>
      </w:r>
      <w:r>
        <w:rPr>
          <w:rFonts w:ascii="Consolas" w:hAnsi="Consolas"/>
          <w:color w:val="1A1A1A"/>
          <w:sz w:val="15"/>
        </w:rPr>
        <w:tab/>
      </w:r>
      <w:r>
        <w:rPr>
          <w:rFonts w:ascii="Consolas" w:hAnsi="Consolas"/>
          <w:color w:val="1A1A1A"/>
          <w:spacing w:val="-4"/>
          <w:sz w:val="15"/>
        </w:rPr>
        <w:t>Vale</w:t>
      </w:r>
    </w:p>
    <w:p w:rsidR="00EA663A" w:rsidRDefault="00EA663A" w:rsidP="00EA663A">
      <w:pPr>
        <w:pStyle w:val="Textoindependiente"/>
        <w:spacing w:before="3"/>
        <w:rPr>
          <w:rFonts w:ascii="Consolas"/>
          <w:sz w:val="11"/>
        </w:rPr>
      </w:pPr>
    </w:p>
    <w:tbl>
      <w:tblPr>
        <w:tblStyle w:val="TableNormal"/>
        <w:tblW w:w="0" w:type="auto"/>
        <w:tblInd w:w="579" w:type="dxa"/>
        <w:tblLayout w:type="fixed"/>
        <w:tblLook w:val="01E0" w:firstRow="1" w:lastRow="1" w:firstColumn="1" w:lastColumn="1" w:noHBand="0" w:noVBand="0"/>
      </w:tblPr>
      <w:tblGrid>
        <w:gridCol w:w="1044"/>
        <w:gridCol w:w="1044"/>
        <w:gridCol w:w="1128"/>
        <w:gridCol w:w="1086"/>
        <w:gridCol w:w="835"/>
        <w:gridCol w:w="751"/>
        <w:gridCol w:w="626"/>
      </w:tblGrid>
      <w:tr w:rsidR="00EA663A" w:rsidTr="00EA663A">
        <w:trPr>
          <w:trHeight w:val="311"/>
        </w:trPr>
        <w:tc>
          <w:tcPr>
            <w:tcW w:w="1044"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proofErr w:type="spellStart"/>
            <w:r>
              <w:rPr>
                <w:rFonts w:ascii="Consolas"/>
                <w:color w:val="1A1A1A"/>
                <w:spacing w:val="-2"/>
                <w:sz w:val="15"/>
              </w:rPr>
              <w:t>Masculino</w:t>
            </w:r>
            <w:proofErr w:type="spellEnd"/>
          </w:p>
        </w:tc>
        <w:tc>
          <w:tcPr>
            <w:tcW w:w="1044" w:type="dxa"/>
            <w:tcBorders>
              <w:top w:val="dashSmallGap" w:sz="6" w:space="0" w:color="191919"/>
            </w:tcBorders>
            <w:shd w:val="clear" w:color="auto" w:fill="F6F7FA"/>
          </w:tcPr>
          <w:p w:rsidR="00EA663A" w:rsidRDefault="00EA663A" w:rsidP="00EA663A">
            <w:pPr>
              <w:pStyle w:val="TableParagraph"/>
              <w:spacing w:before="105"/>
              <w:ind w:right="38"/>
              <w:jc w:val="center"/>
              <w:rPr>
                <w:rFonts w:ascii="Consolas"/>
                <w:sz w:val="15"/>
              </w:rPr>
            </w:pPr>
            <w:r>
              <w:rPr>
                <w:rFonts w:ascii="Consolas"/>
                <w:color w:val="1A1A1A"/>
                <w:spacing w:val="-2"/>
                <w:sz w:val="15"/>
              </w:rPr>
              <w:t>3,372</w:t>
            </w:r>
          </w:p>
        </w:tc>
        <w:tc>
          <w:tcPr>
            <w:tcW w:w="1128" w:type="dxa"/>
            <w:tcBorders>
              <w:top w:val="dashSmallGap" w:sz="6" w:space="0" w:color="191919"/>
            </w:tcBorders>
            <w:shd w:val="clear" w:color="auto" w:fill="F6F7FA"/>
          </w:tcPr>
          <w:p w:rsidR="00EA663A" w:rsidRDefault="00EA663A" w:rsidP="00EA663A">
            <w:pPr>
              <w:pStyle w:val="TableParagraph"/>
              <w:spacing w:before="105"/>
              <w:ind w:right="206"/>
              <w:rPr>
                <w:rFonts w:ascii="Consolas"/>
                <w:sz w:val="15"/>
              </w:rPr>
            </w:pPr>
            <w:r>
              <w:rPr>
                <w:rFonts w:ascii="Consolas"/>
                <w:color w:val="1A1A1A"/>
                <w:spacing w:val="-2"/>
                <w:sz w:val="15"/>
              </w:rPr>
              <w:t>Q204.46</w:t>
            </w:r>
          </w:p>
        </w:tc>
        <w:tc>
          <w:tcPr>
            <w:tcW w:w="1086" w:type="dxa"/>
            <w:tcBorders>
              <w:top w:val="dashSmallGap" w:sz="6" w:space="0" w:color="191919"/>
            </w:tcBorders>
            <w:shd w:val="clear" w:color="auto" w:fill="F6F7FA"/>
          </w:tcPr>
          <w:p w:rsidR="00EA663A" w:rsidRDefault="00EA663A" w:rsidP="00EA663A">
            <w:pPr>
              <w:pStyle w:val="TableParagraph"/>
              <w:spacing w:before="105"/>
              <w:ind w:right="80"/>
              <w:jc w:val="center"/>
              <w:rPr>
                <w:rFonts w:ascii="Consolas"/>
                <w:sz w:val="15"/>
              </w:rPr>
            </w:pPr>
            <w:r>
              <w:rPr>
                <w:rFonts w:ascii="Consolas"/>
                <w:color w:val="1A1A1A"/>
                <w:spacing w:val="-2"/>
                <w:sz w:val="15"/>
              </w:rPr>
              <w:t>Q137.30</w:t>
            </w:r>
          </w:p>
        </w:tc>
        <w:tc>
          <w:tcPr>
            <w:tcW w:w="835" w:type="dxa"/>
            <w:tcBorders>
              <w:top w:val="dashSmallGap" w:sz="6" w:space="0" w:color="191919"/>
            </w:tcBorders>
            <w:shd w:val="clear" w:color="auto" w:fill="F6F7FA"/>
          </w:tcPr>
          <w:p w:rsidR="00EA663A" w:rsidRDefault="00EA663A" w:rsidP="00EA663A">
            <w:pPr>
              <w:pStyle w:val="TableParagraph"/>
              <w:spacing w:before="105"/>
              <w:ind w:right="206"/>
              <w:rPr>
                <w:rFonts w:ascii="Consolas"/>
                <w:sz w:val="15"/>
              </w:rPr>
            </w:pPr>
            <w:r>
              <w:rPr>
                <w:rFonts w:ascii="Consolas"/>
                <w:color w:val="1A1A1A"/>
                <w:spacing w:val="-4"/>
                <w:sz w:val="15"/>
              </w:rPr>
              <w:t>36.4</w:t>
            </w:r>
          </w:p>
        </w:tc>
        <w:tc>
          <w:tcPr>
            <w:tcW w:w="751" w:type="dxa"/>
            <w:tcBorders>
              <w:top w:val="dashSmallGap" w:sz="6" w:space="0" w:color="191919"/>
            </w:tcBorders>
            <w:shd w:val="clear" w:color="auto" w:fill="F6F7FA"/>
          </w:tcPr>
          <w:p w:rsidR="00EA663A" w:rsidRDefault="00EA663A" w:rsidP="00EA663A">
            <w:pPr>
              <w:pStyle w:val="TableParagraph"/>
              <w:spacing w:before="105"/>
              <w:ind w:left="85"/>
              <w:jc w:val="center"/>
              <w:rPr>
                <w:rFonts w:ascii="Consolas"/>
                <w:sz w:val="15"/>
              </w:rPr>
            </w:pPr>
            <w:r>
              <w:rPr>
                <w:rFonts w:ascii="Consolas"/>
                <w:color w:val="1A1A1A"/>
                <w:spacing w:val="-2"/>
                <w:sz w:val="15"/>
              </w:rPr>
              <w:t>44.6%</w:t>
            </w:r>
          </w:p>
        </w:tc>
        <w:tc>
          <w:tcPr>
            <w:tcW w:w="626" w:type="dxa"/>
            <w:tcBorders>
              <w:top w:val="dashSmallGap" w:sz="6" w:space="0" w:color="191919"/>
            </w:tcBorders>
            <w:shd w:val="clear" w:color="auto" w:fill="F6F7FA"/>
          </w:tcPr>
          <w:p w:rsidR="00EA663A" w:rsidRDefault="00EA663A" w:rsidP="00EA663A">
            <w:pPr>
              <w:pStyle w:val="TableParagraph"/>
              <w:spacing w:before="105"/>
              <w:ind w:left="45"/>
              <w:jc w:val="center"/>
              <w:rPr>
                <w:rFonts w:ascii="Consolas"/>
                <w:sz w:val="15"/>
              </w:rPr>
            </w:pPr>
            <w:r>
              <w:rPr>
                <w:rFonts w:ascii="Consolas"/>
                <w:color w:val="1A1A1A"/>
                <w:spacing w:val="-2"/>
                <w:sz w:val="15"/>
              </w:rPr>
              <w:t>19.0%</w:t>
            </w:r>
          </w:p>
        </w:tc>
      </w:tr>
      <w:tr w:rsidR="00EA663A" w:rsidTr="00EA663A">
        <w:trPr>
          <w:trHeight w:val="180"/>
        </w:trPr>
        <w:tc>
          <w:tcPr>
            <w:tcW w:w="1044" w:type="dxa"/>
            <w:shd w:val="clear" w:color="auto" w:fill="F6F7FA"/>
          </w:tcPr>
          <w:p w:rsidR="00EA663A" w:rsidRDefault="00EA663A" w:rsidP="00EA663A">
            <w:pPr>
              <w:pStyle w:val="TableParagraph"/>
              <w:spacing w:before="4" w:line="157" w:lineRule="exact"/>
              <w:jc w:val="left"/>
              <w:rPr>
                <w:rFonts w:ascii="Consolas"/>
                <w:sz w:val="15"/>
              </w:rPr>
            </w:pPr>
            <w:proofErr w:type="spellStart"/>
            <w:r>
              <w:rPr>
                <w:rFonts w:ascii="Consolas"/>
                <w:color w:val="1A1A1A"/>
                <w:spacing w:val="-2"/>
                <w:sz w:val="15"/>
              </w:rPr>
              <w:t>Femenino</w:t>
            </w:r>
            <w:proofErr w:type="spellEnd"/>
          </w:p>
        </w:tc>
        <w:tc>
          <w:tcPr>
            <w:tcW w:w="1044" w:type="dxa"/>
            <w:shd w:val="clear" w:color="auto" w:fill="F6F7FA"/>
          </w:tcPr>
          <w:p w:rsidR="00EA663A" w:rsidRDefault="00EA663A" w:rsidP="00EA663A">
            <w:pPr>
              <w:pStyle w:val="TableParagraph"/>
              <w:spacing w:before="4" w:line="157" w:lineRule="exact"/>
              <w:ind w:right="38"/>
              <w:jc w:val="center"/>
              <w:rPr>
                <w:rFonts w:ascii="Consolas"/>
                <w:sz w:val="15"/>
              </w:rPr>
            </w:pPr>
            <w:r>
              <w:rPr>
                <w:rFonts w:ascii="Consolas"/>
                <w:color w:val="1A1A1A"/>
                <w:spacing w:val="-2"/>
                <w:sz w:val="15"/>
              </w:rPr>
              <w:t>3,128</w:t>
            </w:r>
          </w:p>
        </w:tc>
        <w:tc>
          <w:tcPr>
            <w:tcW w:w="1128" w:type="dxa"/>
            <w:shd w:val="clear" w:color="auto" w:fill="F6F7FA"/>
          </w:tcPr>
          <w:p w:rsidR="00EA663A" w:rsidRDefault="00EA663A" w:rsidP="00EA663A">
            <w:pPr>
              <w:pStyle w:val="TableParagraph"/>
              <w:spacing w:before="4" w:line="157" w:lineRule="exact"/>
              <w:ind w:right="206"/>
              <w:rPr>
                <w:rFonts w:ascii="Consolas"/>
                <w:sz w:val="15"/>
              </w:rPr>
            </w:pPr>
            <w:r>
              <w:rPr>
                <w:rFonts w:ascii="Consolas"/>
                <w:color w:val="1A1A1A"/>
                <w:spacing w:val="-2"/>
                <w:sz w:val="15"/>
              </w:rPr>
              <w:t>Q208.16</w:t>
            </w:r>
          </w:p>
        </w:tc>
        <w:tc>
          <w:tcPr>
            <w:tcW w:w="1086" w:type="dxa"/>
            <w:shd w:val="clear" w:color="auto" w:fill="F6F7FA"/>
          </w:tcPr>
          <w:p w:rsidR="00EA663A" w:rsidRDefault="00EA663A" w:rsidP="00EA663A">
            <w:pPr>
              <w:pStyle w:val="TableParagraph"/>
              <w:spacing w:before="4" w:line="157" w:lineRule="exact"/>
              <w:ind w:right="80"/>
              <w:jc w:val="center"/>
              <w:rPr>
                <w:rFonts w:ascii="Consolas"/>
                <w:sz w:val="15"/>
              </w:rPr>
            </w:pPr>
            <w:r>
              <w:rPr>
                <w:rFonts w:ascii="Consolas"/>
                <w:color w:val="1A1A1A"/>
                <w:spacing w:val="-2"/>
                <w:sz w:val="15"/>
              </w:rPr>
              <w:t>Q137.60</w:t>
            </w:r>
          </w:p>
        </w:tc>
        <w:tc>
          <w:tcPr>
            <w:tcW w:w="835" w:type="dxa"/>
            <w:shd w:val="clear" w:color="auto" w:fill="F6F7FA"/>
          </w:tcPr>
          <w:p w:rsidR="00EA663A" w:rsidRDefault="00EA663A" w:rsidP="00EA663A">
            <w:pPr>
              <w:pStyle w:val="TableParagraph"/>
              <w:spacing w:before="4" w:line="157" w:lineRule="exact"/>
              <w:ind w:right="206"/>
              <w:rPr>
                <w:rFonts w:ascii="Consolas"/>
                <w:sz w:val="15"/>
              </w:rPr>
            </w:pPr>
            <w:r>
              <w:rPr>
                <w:rFonts w:ascii="Consolas"/>
                <w:color w:val="1A1A1A"/>
                <w:spacing w:val="-4"/>
                <w:sz w:val="15"/>
              </w:rPr>
              <w:t>36.2</w:t>
            </w:r>
          </w:p>
        </w:tc>
        <w:tc>
          <w:tcPr>
            <w:tcW w:w="751" w:type="dxa"/>
            <w:shd w:val="clear" w:color="auto" w:fill="F6F7FA"/>
          </w:tcPr>
          <w:p w:rsidR="00EA663A" w:rsidRDefault="00EA663A" w:rsidP="00EA663A">
            <w:pPr>
              <w:pStyle w:val="TableParagraph"/>
              <w:spacing w:before="4" w:line="157" w:lineRule="exact"/>
              <w:ind w:left="85"/>
              <w:jc w:val="center"/>
              <w:rPr>
                <w:rFonts w:ascii="Consolas"/>
                <w:sz w:val="15"/>
              </w:rPr>
            </w:pPr>
            <w:r>
              <w:rPr>
                <w:rFonts w:ascii="Consolas"/>
                <w:color w:val="1A1A1A"/>
                <w:spacing w:val="-2"/>
                <w:sz w:val="15"/>
              </w:rPr>
              <w:t>45.3%</w:t>
            </w:r>
          </w:p>
        </w:tc>
        <w:tc>
          <w:tcPr>
            <w:tcW w:w="626" w:type="dxa"/>
            <w:shd w:val="clear" w:color="auto" w:fill="F6F7FA"/>
          </w:tcPr>
          <w:p w:rsidR="00EA663A" w:rsidRDefault="00EA663A" w:rsidP="00EA663A">
            <w:pPr>
              <w:pStyle w:val="TableParagraph"/>
              <w:spacing w:before="4" w:line="157" w:lineRule="exact"/>
              <w:ind w:left="45"/>
              <w:jc w:val="center"/>
              <w:rPr>
                <w:rFonts w:ascii="Consolas"/>
                <w:sz w:val="15"/>
              </w:rPr>
            </w:pPr>
            <w:r>
              <w:rPr>
                <w:rFonts w:ascii="Consolas"/>
                <w:color w:val="1A1A1A"/>
                <w:spacing w:val="-2"/>
                <w:sz w:val="15"/>
              </w:rPr>
              <w:t>19.6%</w:t>
            </w:r>
          </w:p>
        </w:tc>
      </w:tr>
    </w:tbl>
    <w:p w:rsidR="00EA663A" w:rsidRDefault="00EA663A" w:rsidP="00EA663A">
      <w:pPr>
        <w:pStyle w:val="Textoindependiente"/>
        <w:spacing w:before="45"/>
        <w:rPr>
          <w:rFonts w:ascii="Consolas"/>
          <w:sz w:val="15"/>
        </w:rPr>
      </w:pPr>
    </w:p>
    <w:p w:rsidR="00EA663A" w:rsidRDefault="00EA663A" w:rsidP="00EA663A">
      <w:pPr>
        <w:ind w:left="571"/>
        <w:rPr>
          <w:rFonts w:ascii="Consolas" w:hAnsi="Consolas"/>
          <w:sz w:val="15"/>
        </w:rPr>
      </w:pPr>
      <w:r>
        <w:rPr>
          <w:rFonts w:ascii="Consolas" w:hAnsi="Consolas"/>
          <w:color w:val="1A1A1A"/>
          <w:sz w:val="15"/>
        </w:rPr>
        <w:t>Reparto</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z w:val="15"/>
        </w:rPr>
        <w:t>método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pago</w:t>
      </w:r>
      <w:r>
        <w:rPr>
          <w:rFonts w:ascii="Consolas" w:hAnsi="Consolas"/>
          <w:color w:val="1A1A1A"/>
          <w:spacing w:val="5"/>
          <w:sz w:val="15"/>
        </w:rPr>
        <w:t xml:space="preserve"> </w:t>
      </w:r>
      <w:r>
        <w:rPr>
          <w:rFonts w:ascii="Consolas" w:hAnsi="Consolas"/>
          <w:color w:val="1A1A1A"/>
          <w:sz w:val="15"/>
        </w:rPr>
        <w:t>dentro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cada</w:t>
      </w:r>
      <w:r>
        <w:rPr>
          <w:rFonts w:ascii="Consolas" w:hAnsi="Consolas"/>
          <w:color w:val="1A1A1A"/>
          <w:spacing w:val="5"/>
          <w:sz w:val="15"/>
        </w:rPr>
        <w:t xml:space="preserve"> </w:t>
      </w:r>
      <w:r>
        <w:rPr>
          <w:rFonts w:ascii="Consolas" w:hAnsi="Consolas"/>
          <w:color w:val="1A1A1A"/>
          <w:sz w:val="15"/>
        </w:rPr>
        <w:t>género</w:t>
      </w:r>
      <w:r>
        <w:rPr>
          <w:rFonts w:ascii="Consolas" w:hAnsi="Consolas"/>
          <w:color w:val="1A1A1A"/>
          <w:spacing w:val="4"/>
          <w:sz w:val="15"/>
        </w:rPr>
        <w:t xml:space="preserve"> </w:t>
      </w:r>
      <w:r>
        <w:rPr>
          <w:rFonts w:ascii="Consolas" w:hAnsi="Consolas"/>
          <w:color w:val="1A1A1A"/>
          <w:spacing w:val="-5"/>
          <w:sz w:val="15"/>
        </w:rPr>
        <w:t>(%)</w:t>
      </w:r>
    </w:p>
    <w:p w:rsidR="00EA663A" w:rsidRDefault="00EA663A" w:rsidP="00EA663A">
      <w:pPr>
        <w:pStyle w:val="Textoindependiente"/>
        <w:spacing w:before="1"/>
        <w:rPr>
          <w:rFonts w:ascii="Consolas"/>
          <w:sz w:val="5"/>
        </w:rPr>
      </w:pPr>
    </w:p>
    <w:tbl>
      <w:tblPr>
        <w:tblStyle w:val="TableNormal"/>
        <w:tblW w:w="0" w:type="auto"/>
        <w:tblInd w:w="579" w:type="dxa"/>
        <w:tblLayout w:type="fixed"/>
        <w:tblLook w:val="01E0" w:firstRow="1" w:lastRow="1" w:firstColumn="1" w:lastColumn="1" w:noHBand="0" w:noVBand="0"/>
      </w:tblPr>
      <w:tblGrid>
        <w:gridCol w:w="1295"/>
        <w:gridCol w:w="1337"/>
        <w:gridCol w:w="1546"/>
        <w:gridCol w:w="2340"/>
      </w:tblGrid>
      <w:tr w:rsidR="00EA663A" w:rsidTr="00EA663A">
        <w:trPr>
          <w:trHeight w:val="259"/>
        </w:trPr>
        <w:tc>
          <w:tcPr>
            <w:tcW w:w="1295"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hAnsi="Consolas"/>
                <w:sz w:val="15"/>
              </w:rPr>
            </w:pPr>
            <w:proofErr w:type="spellStart"/>
            <w:r>
              <w:rPr>
                <w:rFonts w:ascii="Consolas" w:hAnsi="Consolas"/>
                <w:color w:val="1A1A1A"/>
                <w:spacing w:val="-2"/>
                <w:sz w:val="15"/>
              </w:rPr>
              <w:t>Género</w:t>
            </w:r>
            <w:proofErr w:type="spellEnd"/>
          </w:p>
        </w:tc>
        <w:tc>
          <w:tcPr>
            <w:tcW w:w="1337" w:type="dxa"/>
            <w:tcBorders>
              <w:bottom w:val="dashSmallGap" w:sz="6" w:space="0" w:color="191919"/>
            </w:tcBorders>
            <w:shd w:val="clear" w:color="auto" w:fill="F6F7FA"/>
          </w:tcPr>
          <w:p w:rsidR="00EA663A" w:rsidRDefault="00EA663A" w:rsidP="00EA663A">
            <w:pPr>
              <w:pStyle w:val="TableParagraph"/>
              <w:spacing w:before="0" w:line="150" w:lineRule="exact"/>
              <w:ind w:right="123"/>
              <w:rPr>
                <w:rFonts w:ascii="Consolas"/>
                <w:sz w:val="15"/>
              </w:rPr>
            </w:pPr>
            <w:proofErr w:type="spellStart"/>
            <w:r>
              <w:rPr>
                <w:rFonts w:ascii="Consolas"/>
                <w:color w:val="1A1A1A"/>
                <w:spacing w:val="-2"/>
                <w:sz w:val="15"/>
              </w:rPr>
              <w:t>Efectivo</w:t>
            </w:r>
            <w:proofErr w:type="spellEnd"/>
          </w:p>
        </w:tc>
        <w:tc>
          <w:tcPr>
            <w:tcW w:w="1546" w:type="dxa"/>
            <w:tcBorders>
              <w:bottom w:val="dashSmallGap" w:sz="6" w:space="0" w:color="191919"/>
            </w:tcBorders>
            <w:shd w:val="clear" w:color="auto" w:fill="F6F7FA"/>
          </w:tcPr>
          <w:p w:rsidR="00EA663A" w:rsidRDefault="00EA663A" w:rsidP="00EA663A">
            <w:pPr>
              <w:pStyle w:val="TableParagraph"/>
              <w:spacing w:before="0" w:line="150" w:lineRule="exact"/>
              <w:ind w:right="166"/>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Crédito</w:t>
            </w:r>
            <w:proofErr w:type="spellEnd"/>
          </w:p>
        </w:tc>
        <w:tc>
          <w:tcPr>
            <w:tcW w:w="2340" w:type="dxa"/>
            <w:tcBorders>
              <w:bottom w:val="dashSmallGap" w:sz="6" w:space="0" w:color="191919"/>
            </w:tcBorders>
            <w:shd w:val="clear" w:color="auto" w:fill="F6F7FA"/>
          </w:tcPr>
          <w:p w:rsidR="00EA663A" w:rsidRDefault="00EA663A" w:rsidP="00EA663A">
            <w:pPr>
              <w:pStyle w:val="TableParagraph"/>
              <w:spacing w:before="0" w:line="150" w:lineRule="exact"/>
              <w:ind w:right="1002"/>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Débito</w:t>
            </w:r>
            <w:proofErr w:type="spellEnd"/>
          </w:p>
        </w:tc>
      </w:tr>
      <w:tr w:rsidR="00EA663A" w:rsidTr="00EA663A">
        <w:trPr>
          <w:trHeight w:val="311"/>
        </w:trPr>
        <w:tc>
          <w:tcPr>
            <w:tcW w:w="1295"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proofErr w:type="spellStart"/>
            <w:r>
              <w:rPr>
                <w:rFonts w:ascii="Consolas"/>
                <w:color w:val="1A1A1A"/>
                <w:spacing w:val="-2"/>
                <w:sz w:val="15"/>
              </w:rPr>
              <w:t>Femenino</w:t>
            </w:r>
            <w:proofErr w:type="spellEnd"/>
          </w:p>
        </w:tc>
        <w:tc>
          <w:tcPr>
            <w:tcW w:w="1337" w:type="dxa"/>
            <w:tcBorders>
              <w:top w:val="dashSmallGap" w:sz="6" w:space="0" w:color="191919"/>
            </w:tcBorders>
            <w:shd w:val="clear" w:color="auto" w:fill="F6F7FA"/>
          </w:tcPr>
          <w:p w:rsidR="00EA663A" w:rsidRDefault="00EA663A" w:rsidP="00EA663A">
            <w:pPr>
              <w:pStyle w:val="TableParagraph"/>
              <w:spacing w:before="105"/>
              <w:ind w:right="123"/>
              <w:rPr>
                <w:rFonts w:ascii="Consolas"/>
                <w:sz w:val="15"/>
              </w:rPr>
            </w:pPr>
            <w:r>
              <w:rPr>
                <w:rFonts w:ascii="Consolas"/>
                <w:color w:val="1A1A1A"/>
                <w:spacing w:val="-2"/>
                <w:sz w:val="15"/>
              </w:rPr>
              <w:t>19.4%</w:t>
            </w:r>
          </w:p>
        </w:tc>
        <w:tc>
          <w:tcPr>
            <w:tcW w:w="1546" w:type="dxa"/>
            <w:tcBorders>
              <w:top w:val="dashSmallGap" w:sz="6" w:space="0" w:color="191919"/>
            </w:tcBorders>
            <w:shd w:val="clear" w:color="auto" w:fill="F6F7FA"/>
          </w:tcPr>
          <w:p w:rsidR="00EA663A" w:rsidRDefault="00EA663A" w:rsidP="00EA663A">
            <w:pPr>
              <w:pStyle w:val="TableParagraph"/>
              <w:spacing w:before="105"/>
              <w:ind w:right="166"/>
              <w:rPr>
                <w:rFonts w:ascii="Consolas"/>
                <w:sz w:val="15"/>
              </w:rPr>
            </w:pPr>
            <w:r>
              <w:rPr>
                <w:rFonts w:ascii="Consolas"/>
                <w:color w:val="1A1A1A"/>
                <w:spacing w:val="-2"/>
                <w:sz w:val="15"/>
              </w:rPr>
              <w:t>57.7%</w:t>
            </w:r>
          </w:p>
        </w:tc>
        <w:tc>
          <w:tcPr>
            <w:tcW w:w="2340" w:type="dxa"/>
            <w:tcBorders>
              <w:top w:val="dashSmallGap" w:sz="6" w:space="0" w:color="191919"/>
            </w:tcBorders>
            <w:shd w:val="clear" w:color="auto" w:fill="F6F7FA"/>
          </w:tcPr>
          <w:p w:rsidR="00EA663A" w:rsidRDefault="00EA663A" w:rsidP="00EA663A">
            <w:pPr>
              <w:pStyle w:val="TableParagraph"/>
              <w:spacing w:before="105"/>
              <w:ind w:right="1002"/>
              <w:rPr>
                <w:rFonts w:ascii="Consolas"/>
                <w:sz w:val="15"/>
              </w:rPr>
            </w:pPr>
            <w:r>
              <w:rPr>
                <w:rFonts w:ascii="Consolas"/>
                <w:color w:val="1A1A1A"/>
                <w:spacing w:val="-2"/>
                <w:sz w:val="15"/>
              </w:rPr>
              <w:t>22.9%</w:t>
            </w:r>
          </w:p>
        </w:tc>
      </w:tr>
      <w:tr w:rsidR="00EA663A" w:rsidTr="00EA663A">
        <w:trPr>
          <w:trHeight w:val="180"/>
        </w:trPr>
        <w:tc>
          <w:tcPr>
            <w:tcW w:w="1295" w:type="dxa"/>
            <w:shd w:val="clear" w:color="auto" w:fill="F6F7FA"/>
          </w:tcPr>
          <w:p w:rsidR="00EA663A" w:rsidRDefault="00EA663A" w:rsidP="00EA663A">
            <w:pPr>
              <w:pStyle w:val="TableParagraph"/>
              <w:spacing w:before="4" w:line="157" w:lineRule="exact"/>
              <w:jc w:val="left"/>
              <w:rPr>
                <w:rFonts w:ascii="Consolas"/>
                <w:sz w:val="15"/>
              </w:rPr>
            </w:pPr>
            <w:proofErr w:type="spellStart"/>
            <w:r>
              <w:rPr>
                <w:rFonts w:ascii="Consolas"/>
                <w:color w:val="1A1A1A"/>
                <w:spacing w:val="-2"/>
                <w:sz w:val="15"/>
              </w:rPr>
              <w:t>Masculino</w:t>
            </w:r>
            <w:proofErr w:type="spellEnd"/>
          </w:p>
        </w:tc>
        <w:tc>
          <w:tcPr>
            <w:tcW w:w="1337" w:type="dxa"/>
            <w:shd w:val="clear" w:color="auto" w:fill="F6F7FA"/>
          </w:tcPr>
          <w:p w:rsidR="00EA663A" w:rsidRDefault="00EA663A" w:rsidP="00EA663A">
            <w:pPr>
              <w:pStyle w:val="TableParagraph"/>
              <w:spacing w:before="4" w:line="157" w:lineRule="exact"/>
              <w:ind w:right="123"/>
              <w:rPr>
                <w:rFonts w:ascii="Consolas"/>
                <w:sz w:val="15"/>
              </w:rPr>
            </w:pPr>
            <w:r>
              <w:rPr>
                <w:rFonts w:ascii="Consolas"/>
                <w:color w:val="1A1A1A"/>
                <w:spacing w:val="-2"/>
                <w:sz w:val="15"/>
              </w:rPr>
              <w:t>17.8%</w:t>
            </w:r>
          </w:p>
        </w:tc>
        <w:tc>
          <w:tcPr>
            <w:tcW w:w="1546" w:type="dxa"/>
            <w:shd w:val="clear" w:color="auto" w:fill="F6F7FA"/>
          </w:tcPr>
          <w:p w:rsidR="00EA663A" w:rsidRDefault="00EA663A" w:rsidP="00EA663A">
            <w:pPr>
              <w:pStyle w:val="TableParagraph"/>
              <w:spacing w:before="4" w:line="157" w:lineRule="exact"/>
              <w:ind w:right="166"/>
              <w:rPr>
                <w:rFonts w:ascii="Consolas"/>
                <w:sz w:val="15"/>
              </w:rPr>
            </w:pPr>
            <w:r>
              <w:rPr>
                <w:rFonts w:ascii="Consolas"/>
                <w:color w:val="1A1A1A"/>
                <w:spacing w:val="-2"/>
                <w:sz w:val="15"/>
              </w:rPr>
              <w:t>59.9%</w:t>
            </w:r>
          </w:p>
        </w:tc>
        <w:tc>
          <w:tcPr>
            <w:tcW w:w="2340" w:type="dxa"/>
            <w:shd w:val="clear" w:color="auto" w:fill="F6F7FA"/>
          </w:tcPr>
          <w:p w:rsidR="00EA663A" w:rsidRDefault="00EA663A" w:rsidP="00EA663A">
            <w:pPr>
              <w:pStyle w:val="TableParagraph"/>
              <w:spacing w:before="4" w:line="157" w:lineRule="exact"/>
              <w:ind w:right="1002"/>
              <w:rPr>
                <w:rFonts w:ascii="Consolas"/>
                <w:sz w:val="15"/>
              </w:rPr>
            </w:pPr>
            <w:r>
              <w:rPr>
                <w:rFonts w:ascii="Consolas"/>
                <w:color w:val="1A1A1A"/>
                <w:spacing w:val="-2"/>
                <w:sz w:val="15"/>
              </w:rPr>
              <w:t>22.2%</w:t>
            </w:r>
          </w:p>
        </w:tc>
      </w:tr>
    </w:tbl>
    <w:p w:rsidR="00EA663A" w:rsidRDefault="00EA663A" w:rsidP="00EA663A">
      <w:pPr>
        <w:pStyle w:val="Textoindependiente"/>
        <w:spacing w:before="54"/>
        <w:rPr>
          <w:rFonts w:ascii="Consolas"/>
          <w:sz w:val="15"/>
        </w:rPr>
      </w:pPr>
    </w:p>
    <w:p w:rsidR="00EA663A" w:rsidRDefault="00EA663A" w:rsidP="00EA663A">
      <w:pPr>
        <w:spacing w:before="1"/>
        <w:ind w:left="571"/>
        <w:rPr>
          <w:rFonts w:ascii="Consolas" w:hAnsi="Consolas"/>
          <w:sz w:val="15"/>
        </w:rPr>
      </w:pPr>
      <w:r>
        <w:rPr>
          <w:rFonts w:ascii="Consolas" w:hAnsi="Consolas"/>
          <w:color w:val="1A1A1A"/>
          <w:sz w:val="15"/>
        </w:rPr>
        <w:t>Diferencia</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ticket</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proofErr w:type="gramStart"/>
      <w:r>
        <w:rPr>
          <w:rFonts w:ascii="Consolas" w:hAnsi="Consolas"/>
          <w:color w:val="1A1A1A"/>
          <w:sz w:val="15"/>
        </w:rPr>
        <w:t>géneros</w:t>
      </w:r>
      <w:r>
        <w:rPr>
          <w:rFonts w:ascii="Consolas" w:hAnsi="Consolas"/>
          <w:color w:val="1A1A1A"/>
          <w:spacing w:val="6"/>
          <w:sz w:val="15"/>
        </w:rPr>
        <w:t xml:space="preserve"> </w:t>
      </w:r>
      <w:r>
        <w:rPr>
          <w:rFonts w:ascii="Consolas" w:hAnsi="Consolas"/>
          <w:color w:val="1A1A1A"/>
          <w:sz w:val="15"/>
        </w:rPr>
        <w:t>:</w:t>
      </w:r>
      <w:proofErr w:type="gramEnd"/>
      <w:r>
        <w:rPr>
          <w:rFonts w:ascii="Consolas" w:hAnsi="Consolas"/>
          <w:color w:val="1A1A1A"/>
          <w:spacing w:val="5"/>
          <w:sz w:val="15"/>
        </w:rPr>
        <w:t xml:space="preserve"> </w:t>
      </w:r>
      <w:r>
        <w:rPr>
          <w:rFonts w:ascii="Consolas" w:hAnsi="Consolas"/>
          <w:color w:val="1A1A1A"/>
          <w:sz w:val="15"/>
        </w:rPr>
        <w:t>Q3.70</w:t>
      </w:r>
      <w:r>
        <w:rPr>
          <w:rFonts w:ascii="Consolas" w:hAnsi="Consolas"/>
          <w:color w:val="1A1A1A"/>
          <w:spacing w:val="5"/>
          <w:sz w:val="15"/>
        </w:rPr>
        <w:t xml:space="preserve"> </w:t>
      </w:r>
      <w:r>
        <w:rPr>
          <w:rFonts w:ascii="Consolas" w:hAnsi="Consolas"/>
          <w:color w:val="1A1A1A"/>
          <w:spacing w:val="-2"/>
          <w:sz w:val="15"/>
        </w:rPr>
        <w:t>(1.8%)</w:t>
      </w:r>
    </w:p>
    <w:p w:rsidR="00EA663A" w:rsidRDefault="00EA663A" w:rsidP="00EA663A">
      <w:pPr>
        <w:tabs>
          <w:tab w:val="left" w:pos="3495"/>
        </w:tabs>
        <w:spacing w:before="34"/>
        <w:ind w:left="571"/>
        <w:rPr>
          <w:rFonts w:ascii="Consolas" w:hAnsi="Consolas"/>
          <w:sz w:val="15"/>
        </w:rPr>
      </w:pPr>
      <w:r>
        <w:rPr>
          <w:rFonts w:ascii="Consolas" w:hAnsi="Consolas"/>
          <w:color w:val="1A1A1A"/>
          <w:sz w:val="15"/>
        </w:rPr>
        <w:t>Mayor</w:t>
      </w:r>
      <w:r>
        <w:rPr>
          <w:rFonts w:ascii="Consolas" w:hAnsi="Consolas"/>
          <w:color w:val="1A1A1A"/>
          <w:spacing w:val="4"/>
          <w:sz w:val="15"/>
        </w:rPr>
        <w:t xml:space="preserve"> </w:t>
      </w:r>
      <w:r>
        <w:rPr>
          <w:rFonts w:ascii="Consolas" w:hAnsi="Consolas"/>
          <w:color w:val="1A1A1A"/>
          <w:sz w:val="15"/>
        </w:rPr>
        <w:t>brecha</w:t>
      </w:r>
      <w:r>
        <w:rPr>
          <w:rFonts w:ascii="Consolas" w:hAnsi="Consolas"/>
          <w:color w:val="1A1A1A"/>
          <w:spacing w:val="4"/>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z w:val="15"/>
        </w:rPr>
        <w:t>método</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4"/>
          <w:sz w:val="15"/>
        </w:rPr>
        <w:t>pago</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2.2</w:t>
      </w:r>
      <w:r>
        <w:rPr>
          <w:rFonts w:ascii="Consolas" w:hAnsi="Consolas"/>
          <w:color w:val="1A1A1A"/>
          <w:spacing w:val="4"/>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pacing w:val="-2"/>
          <w:sz w:val="15"/>
        </w:rPr>
        <w:t>porcentuales</w:t>
      </w:r>
    </w:p>
    <w:p w:rsidR="00EA663A" w:rsidRDefault="00EA663A" w:rsidP="00EA663A">
      <w:pPr>
        <w:pStyle w:val="Textoindependiente"/>
        <w:spacing w:before="54"/>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EA663A">
      <w:pPr>
        <w:pStyle w:val="Prrafodelista"/>
        <w:widowControl w:val="0"/>
        <w:numPr>
          <w:ilvl w:val="1"/>
          <w:numId w:val="22"/>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SEGMENTACIÓN</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6"/>
          <w:sz w:val="15"/>
        </w:rPr>
        <w:t xml:space="preserve"> </w:t>
      </w:r>
      <w:r>
        <w:rPr>
          <w:rFonts w:ascii="Consolas" w:hAnsi="Consolas"/>
          <w:color w:val="1A1A1A"/>
          <w:sz w:val="15"/>
        </w:rPr>
        <w:t>BOLETÍN</w:t>
      </w:r>
      <w:r>
        <w:rPr>
          <w:rFonts w:ascii="Consolas" w:hAnsi="Consolas"/>
          <w:color w:val="1A1A1A"/>
          <w:spacing w:val="6"/>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pacing w:val="-4"/>
          <w:sz w:val="15"/>
        </w:rPr>
        <w:t>VALE</w:t>
      </w:r>
    </w:p>
    <w:p w:rsidR="00EA663A" w:rsidRDefault="00EA663A" w:rsidP="00EA663A">
      <w:pPr>
        <w:spacing w:before="19"/>
        <w:ind w:left="571"/>
        <w:rPr>
          <w:rFonts w:ascii="Consolas"/>
          <w:sz w:val="15"/>
        </w:rPr>
      </w:pPr>
      <w:r>
        <w:rPr>
          <w:rFonts w:ascii="Consolas"/>
          <w:color w:val="1A1A1A"/>
          <w:spacing w:val="-2"/>
          <w:sz w:val="15"/>
        </w:rPr>
        <w:t>==============================================================================</w:t>
      </w:r>
    </w:p>
    <w:p w:rsidR="00EA663A" w:rsidRDefault="00EA663A" w:rsidP="00EA663A">
      <w:pPr>
        <w:pStyle w:val="Textoindependiente"/>
        <w:spacing w:before="1"/>
        <w:rPr>
          <w:rFonts w:ascii="Consolas"/>
          <w:sz w:val="5"/>
        </w:rPr>
      </w:pPr>
    </w:p>
    <w:tbl>
      <w:tblPr>
        <w:tblStyle w:val="TableNormal"/>
        <w:tblW w:w="0" w:type="auto"/>
        <w:tblInd w:w="579" w:type="dxa"/>
        <w:tblLayout w:type="fixed"/>
        <w:tblLook w:val="01E0" w:firstRow="1" w:lastRow="1" w:firstColumn="1" w:lastColumn="1" w:noHBand="0" w:noVBand="0"/>
      </w:tblPr>
      <w:tblGrid>
        <w:gridCol w:w="710"/>
        <w:gridCol w:w="752"/>
        <w:gridCol w:w="1003"/>
        <w:gridCol w:w="669"/>
        <w:gridCol w:w="1337"/>
        <w:gridCol w:w="1253"/>
        <w:gridCol w:w="794"/>
      </w:tblGrid>
      <w:tr w:rsidR="00EA663A" w:rsidTr="00EA663A">
        <w:trPr>
          <w:trHeight w:val="274"/>
        </w:trPr>
        <w:tc>
          <w:tcPr>
            <w:tcW w:w="710"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hAnsi="Consolas"/>
                <w:sz w:val="15"/>
              </w:rPr>
            </w:pPr>
            <w:proofErr w:type="spellStart"/>
            <w:r>
              <w:rPr>
                <w:rFonts w:ascii="Consolas" w:hAnsi="Consolas"/>
                <w:color w:val="1A1A1A"/>
                <w:spacing w:val="-2"/>
                <w:sz w:val="15"/>
              </w:rPr>
              <w:t>Boletín</w:t>
            </w:r>
            <w:proofErr w:type="spellEnd"/>
          </w:p>
        </w:tc>
        <w:tc>
          <w:tcPr>
            <w:tcW w:w="752" w:type="dxa"/>
            <w:tcBorders>
              <w:bottom w:val="dashSmallGap" w:sz="6" w:space="0" w:color="191919"/>
            </w:tcBorders>
            <w:shd w:val="clear" w:color="auto" w:fill="F6F7FA"/>
          </w:tcPr>
          <w:p w:rsidR="00EA663A" w:rsidRDefault="00EA663A" w:rsidP="00EA663A">
            <w:pPr>
              <w:pStyle w:val="TableParagraph"/>
              <w:spacing w:before="0" w:line="150" w:lineRule="exact"/>
              <w:ind w:left="125"/>
              <w:jc w:val="left"/>
              <w:rPr>
                <w:rFonts w:ascii="Consolas"/>
                <w:sz w:val="15"/>
              </w:rPr>
            </w:pPr>
            <w:r>
              <w:rPr>
                <w:rFonts w:ascii="Consolas"/>
                <w:color w:val="1A1A1A"/>
                <w:spacing w:val="-4"/>
                <w:sz w:val="15"/>
              </w:rPr>
              <w:t>Vale</w:t>
            </w:r>
          </w:p>
        </w:tc>
        <w:tc>
          <w:tcPr>
            <w:tcW w:w="1003" w:type="dxa"/>
            <w:tcBorders>
              <w:bottom w:val="dashSmallGap" w:sz="6" w:space="0" w:color="191919"/>
            </w:tcBorders>
            <w:shd w:val="clear" w:color="auto" w:fill="F6F7FA"/>
          </w:tcPr>
          <w:p w:rsidR="00EA663A" w:rsidRDefault="00EA663A" w:rsidP="00EA663A">
            <w:pPr>
              <w:pStyle w:val="TableParagraph"/>
              <w:spacing w:before="0" w:line="150" w:lineRule="exact"/>
              <w:ind w:right="123"/>
              <w:rPr>
                <w:rFonts w:ascii="Consolas"/>
                <w:sz w:val="15"/>
              </w:rPr>
            </w:pPr>
            <w:proofErr w:type="spellStart"/>
            <w:r>
              <w:rPr>
                <w:rFonts w:ascii="Consolas"/>
                <w:color w:val="1A1A1A"/>
                <w:spacing w:val="-2"/>
                <w:sz w:val="15"/>
              </w:rPr>
              <w:t>Compras</w:t>
            </w:r>
            <w:proofErr w:type="spellEnd"/>
          </w:p>
        </w:tc>
        <w:tc>
          <w:tcPr>
            <w:tcW w:w="669" w:type="dxa"/>
            <w:tcBorders>
              <w:bottom w:val="dashSmallGap" w:sz="6" w:space="0" w:color="191919"/>
            </w:tcBorders>
            <w:shd w:val="clear" w:color="auto" w:fill="F6F7FA"/>
          </w:tcPr>
          <w:p w:rsidR="00EA663A" w:rsidRDefault="00EA663A" w:rsidP="00EA663A">
            <w:pPr>
              <w:pStyle w:val="TableParagraph"/>
              <w:spacing w:before="0" w:line="150" w:lineRule="exact"/>
              <w:ind w:right="124"/>
              <w:rPr>
                <w:rFonts w:ascii="Consolas"/>
                <w:sz w:val="15"/>
              </w:rPr>
            </w:pPr>
            <w:r>
              <w:rPr>
                <w:rFonts w:ascii="Consolas"/>
                <w:color w:val="1A1A1A"/>
                <w:spacing w:val="-10"/>
                <w:sz w:val="15"/>
              </w:rPr>
              <w:t>%</w:t>
            </w:r>
          </w:p>
        </w:tc>
        <w:tc>
          <w:tcPr>
            <w:tcW w:w="1337" w:type="dxa"/>
            <w:tcBorders>
              <w:bottom w:val="dashSmallGap" w:sz="6" w:space="0" w:color="191919"/>
            </w:tcBorders>
            <w:shd w:val="clear" w:color="auto" w:fill="F6F7FA"/>
          </w:tcPr>
          <w:p w:rsidR="00EA663A" w:rsidRDefault="00EA663A" w:rsidP="00EA663A">
            <w:pPr>
              <w:pStyle w:val="TableParagraph"/>
              <w:spacing w:before="0" w:line="150" w:lineRule="exact"/>
              <w:ind w:right="208"/>
              <w:rPr>
                <w:rFonts w:ascii="Consolas"/>
                <w:sz w:val="15"/>
              </w:rPr>
            </w:pPr>
            <w:r>
              <w:rPr>
                <w:rFonts w:ascii="Consolas"/>
                <w:color w:val="1A1A1A"/>
                <w:sz w:val="15"/>
              </w:rPr>
              <w:t>Ticket</w:t>
            </w:r>
            <w:r>
              <w:rPr>
                <w:rFonts w:ascii="Consolas"/>
                <w:color w:val="1A1A1A"/>
                <w:spacing w:val="5"/>
                <w:sz w:val="15"/>
              </w:rPr>
              <w:t xml:space="preserve"> </w:t>
            </w:r>
            <w:r>
              <w:rPr>
                <w:rFonts w:ascii="Consolas"/>
                <w:color w:val="1A1A1A"/>
                <w:spacing w:val="-2"/>
                <w:sz w:val="15"/>
              </w:rPr>
              <w:t>prom.</w:t>
            </w:r>
          </w:p>
        </w:tc>
        <w:tc>
          <w:tcPr>
            <w:tcW w:w="1253" w:type="dxa"/>
            <w:tcBorders>
              <w:bottom w:val="dashSmallGap" w:sz="6" w:space="0" w:color="191919"/>
            </w:tcBorders>
            <w:shd w:val="clear" w:color="auto" w:fill="F6F7FA"/>
          </w:tcPr>
          <w:p w:rsidR="00EA663A" w:rsidRDefault="00EA663A" w:rsidP="00EA663A">
            <w:pPr>
              <w:pStyle w:val="TableParagraph"/>
              <w:spacing w:before="0" w:line="150" w:lineRule="exact"/>
              <w:ind w:left="164" w:right="84"/>
              <w:jc w:val="center"/>
              <w:rPr>
                <w:rFonts w:ascii="Consolas" w:hAnsi="Consolas"/>
                <w:sz w:val="15"/>
              </w:rPr>
            </w:pPr>
            <w:proofErr w:type="spellStart"/>
            <w:r>
              <w:rPr>
                <w:rFonts w:ascii="Consolas" w:hAnsi="Consolas"/>
                <w:color w:val="1A1A1A"/>
                <w:spacing w:val="-2"/>
                <w:sz w:val="15"/>
              </w:rPr>
              <w:t>Facturación</w:t>
            </w:r>
            <w:proofErr w:type="spellEnd"/>
          </w:p>
        </w:tc>
        <w:tc>
          <w:tcPr>
            <w:tcW w:w="794" w:type="dxa"/>
            <w:tcBorders>
              <w:bottom w:val="dashSmallGap" w:sz="6" w:space="0" w:color="191919"/>
            </w:tcBorders>
            <w:shd w:val="clear" w:color="auto" w:fill="F6F7FA"/>
          </w:tcPr>
          <w:p w:rsidR="00EA663A" w:rsidRDefault="00EA663A" w:rsidP="00EA663A">
            <w:pPr>
              <w:pStyle w:val="TableParagraph"/>
              <w:spacing w:before="0" w:line="150" w:lineRule="exact"/>
              <w:ind w:right="83"/>
              <w:rPr>
                <w:rFonts w:ascii="Consolas"/>
                <w:sz w:val="15"/>
              </w:rPr>
            </w:pPr>
            <w:r>
              <w:rPr>
                <w:rFonts w:ascii="Consolas"/>
                <w:color w:val="1A1A1A"/>
                <w:sz w:val="15"/>
              </w:rPr>
              <w:t>%</w:t>
            </w:r>
            <w:r>
              <w:rPr>
                <w:rFonts w:ascii="Consolas"/>
                <w:color w:val="1A1A1A"/>
                <w:spacing w:val="1"/>
                <w:sz w:val="15"/>
              </w:rPr>
              <w:t xml:space="preserve"> </w:t>
            </w:r>
            <w:r>
              <w:rPr>
                <w:rFonts w:ascii="Consolas"/>
                <w:color w:val="1A1A1A"/>
                <w:spacing w:val="-2"/>
                <w:sz w:val="15"/>
              </w:rPr>
              <w:t>fact.</w:t>
            </w:r>
          </w:p>
        </w:tc>
      </w:tr>
      <w:tr w:rsidR="00EA663A" w:rsidTr="00EA663A">
        <w:trPr>
          <w:trHeight w:val="303"/>
        </w:trPr>
        <w:tc>
          <w:tcPr>
            <w:tcW w:w="710"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r>
              <w:rPr>
                <w:rFonts w:ascii="Consolas"/>
                <w:color w:val="1A1A1A"/>
                <w:spacing w:val="-5"/>
                <w:sz w:val="15"/>
              </w:rPr>
              <w:t>No</w:t>
            </w:r>
          </w:p>
        </w:tc>
        <w:tc>
          <w:tcPr>
            <w:tcW w:w="752" w:type="dxa"/>
            <w:tcBorders>
              <w:top w:val="dashSmallGap" w:sz="6" w:space="0" w:color="191919"/>
            </w:tcBorders>
            <w:shd w:val="clear" w:color="auto" w:fill="F6F7FA"/>
          </w:tcPr>
          <w:p w:rsidR="00EA663A" w:rsidRDefault="00EA663A" w:rsidP="00EA663A">
            <w:pPr>
              <w:pStyle w:val="TableParagraph"/>
              <w:spacing w:before="105"/>
              <w:ind w:left="125"/>
              <w:jc w:val="left"/>
              <w:rPr>
                <w:rFonts w:ascii="Consolas"/>
                <w:sz w:val="15"/>
              </w:rPr>
            </w:pPr>
            <w:r>
              <w:rPr>
                <w:rFonts w:ascii="Consolas"/>
                <w:color w:val="1A1A1A"/>
                <w:spacing w:val="-5"/>
                <w:sz w:val="15"/>
              </w:rPr>
              <w:t>No</w:t>
            </w:r>
          </w:p>
        </w:tc>
        <w:tc>
          <w:tcPr>
            <w:tcW w:w="1003" w:type="dxa"/>
            <w:tcBorders>
              <w:top w:val="dashSmallGap" w:sz="6" w:space="0" w:color="191919"/>
            </w:tcBorders>
            <w:shd w:val="clear" w:color="auto" w:fill="F6F7FA"/>
          </w:tcPr>
          <w:p w:rsidR="00EA663A" w:rsidRDefault="00EA663A" w:rsidP="00EA663A">
            <w:pPr>
              <w:pStyle w:val="TableParagraph"/>
              <w:spacing w:before="105"/>
              <w:ind w:right="123"/>
              <w:rPr>
                <w:rFonts w:ascii="Consolas"/>
                <w:sz w:val="15"/>
              </w:rPr>
            </w:pPr>
            <w:r>
              <w:rPr>
                <w:rFonts w:ascii="Consolas"/>
                <w:color w:val="1A1A1A"/>
                <w:spacing w:val="-2"/>
                <w:sz w:val="15"/>
              </w:rPr>
              <w:t>3,136</w:t>
            </w:r>
          </w:p>
        </w:tc>
        <w:tc>
          <w:tcPr>
            <w:tcW w:w="669" w:type="dxa"/>
            <w:tcBorders>
              <w:top w:val="dashSmallGap" w:sz="6" w:space="0" w:color="191919"/>
            </w:tcBorders>
            <w:shd w:val="clear" w:color="auto" w:fill="F6F7FA"/>
          </w:tcPr>
          <w:p w:rsidR="00EA663A" w:rsidRDefault="00EA663A" w:rsidP="00EA663A">
            <w:pPr>
              <w:pStyle w:val="TableParagraph"/>
              <w:spacing w:before="105"/>
              <w:ind w:right="124"/>
              <w:rPr>
                <w:rFonts w:ascii="Consolas"/>
                <w:sz w:val="15"/>
              </w:rPr>
            </w:pPr>
            <w:r>
              <w:rPr>
                <w:rFonts w:ascii="Consolas"/>
                <w:color w:val="1A1A1A"/>
                <w:spacing w:val="-2"/>
                <w:sz w:val="15"/>
              </w:rPr>
              <w:t>48.2%</w:t>
            </w:r>
          </w:p>
        </w:tc>
        <w:tc>
          <w:tcPr>
            <w:tcW w:w="1337" w:type="dxa"/>
            <w:tcBorders>
              <w:top w:val="dashSmallGap" w:sz="6" w:space="0" w:color="191919"/>
            </w:tcBorders>
            <w:shd w:val="clear" w:color="auto" w:fill="F6F7FA"/>
          </w:tcPr>
          <w:p w:rsidR="00EA663A" w:rsidRDefault="00EA663A" w:rsidP="00EA663A">
            <w:pPr>
              <w:pStyle w:val="TableParagraph"/>
              <w:spacing w:before="105"/>
              <w:ind w:right="208"/>
              <w:rPr>
                <w:rFonts w:ascii="Consolas"/>
                <w:sz w:val="15"/>
              </w:rPr>
            </w:pPr>
            <w:r>
              <w:rPr>
                <w:rFonts w:ascii="Consolas"/>
                <w:color w:val="1A1A1A"/>
                <w:spacing w:val="-2"/>
                <w:sz w:val="15"/>
              </w:rPr>
              <w:t>Q183.33</w:t>
            </w:r>
          </w:p>
        </w:tc>
        <w:tc>
          <w:tcPr>
            <w:tcW w:w="1253" w:type="dxa"/>
            <w:tcBorders>
              <w:top w:val="dashSmallGap" w:sz="6" w:space="0" w:color="191919"/>
            </w:tcBorders>
            <w:shd w:val="clear" w:color="auto" w:fill="F6F7FA"/>
          </w:tcPr>
          <w:p w:rsidR="00EA663A" w:rsidRDefault="00EA663A" w:rsidP="00EA663A">
            <w:pPr>
              <w:pStyle w:val="TableParagraph"/>
              <w:spacing w:before="105"/>
              <w:ind w:left="164" w:right="84"/>
              <w:jc w:val="center"/>
              <w:rPr>
                <w:rFonts w:ascii="Consolas"/>
                <w:sz w:val="15"/>
              </w:rPr>
            </w:pPr>
            <w:r>
              <w:rPr>
                <w:rFonts w:ascii="Consolas"/>
                <w:color w:val="1A1A1A"/>
                <w:spacing w:val="-2"/>
                <w:sz w:val="15"/>
              </w:rPr>
              <w:t>Q574,926.40</w:t>
            </w:r>
          </w:p>
        </w:tc>
        <w:tc>
          <w:tcPr>
            <w:tcW w:w="794" w:type="dxa"/>
            <w:tcBorders>
              <w:top w:val="dashSmallGap" w:sz="6" w:space="0" w:color="191919"/>
            </w:tcBorders>
            <w:shd w:val="clear" w:color="auto" w:fill="F6F7FA"/>
          </w:tcPr>
          <w:p w:rsidR="00EA663A" w:rsidRDefault="00EA663A" w:rsidP="00EA663A">
            <w:pPr>
              <w:pStyle w:val="TableParagraph"/>
              <w:spacing w:before="105"/>
              <w:ind w:right="83"/>
              <w:rPr>
                <w:rFonts w:ascii="Consolas"/>
                <w:sz w:val="15"/>
              </w:rPr>
            </w:pPr>
            <w:r>
              <w:rPr>
                <w:rFonts w:ascii="Consolas"/>
                <w:color w:val="1A1A1A"/>
                <w:spacing w:val="-2"/>
                <w:sz w:val="15"/>
              </w:rPr>
              <w:t>42.9%</w:t>
            </w:r>
          </w:p>
        </w:tc>
      </w:tr>
      <w:tr w:rsidR="00EA663A" w:rsidTr="00EA663A">
        <w:trPr>
          <w:trHeight w:val="202"/>
        </w:trPr>
        <w:tc>
          <w:tcPr>
            <w:tcW w:w="710" w:type="dxa"/>
            <w:shd w:val="clear" w:color="auto" w:fill="F6F7FA"/>
          </w:tcPr>
          <w:p w:rsidR="00EA663A" w:rsidRDefault="00EA663A" w:rsidP="00EA663A">
            <w:pPr>
              <w:pStyle w:val="TableParagraph"/>
              <w:spacing w:before="0" w:line="172" w:lineRule="exact"/>
              <w:jc w:val="left"/>
              <w:rPr>
                <w:rFonts w:ascii="Consolas"/>
                <w:sz w:val="15"/>
              </w:rPr>
            </w:pPr>
            <w:r>
              <w:rPr>
                <w:rFonts w:ascii="Consolas"/>
                <w:color w:val="1A1A1A"/>
                <w:spacing w:val="-5"/>
                <w:sz w:val="15"/>
              </w:rPr>
              <w:t>No</w:t>
            </w:r>
          </w:p>
        </w:tc>
        <w:tc>
          <w:tcPr>
            <w:tcW w:w="752" w:type="dxa"/>
            <w:shd w:val="clear" w:color="auto" w:fill="F6F7FA"/>
          </w:tcPr>
          <w:p w:rsidR="00EA663A" w:rsidRDefault="00EA663A" w:rsidP="00EA663A">
            <w:pPr>
              <w:pStyle w:val="TableParagraph"/>
              <w:spacing w:before="0" w:line="172" w:lineRule="exact"/>
              <w:ind w:left="125"/>
              <w:jc w:val="left"/>
              <w:rPr>
                <w:rFonts w:ascii="Consolas" w:hAnsi="Consolas"/>
                <w:sz w:val="15"/>
              </w:rPr>
            </w:pPr>
            <w:r>
              <w:rPr>
                <w:rFonts w:ascii="Consolas" w:hAnsi="Consolas"/>
                <w:color w:val="1A1A1A"/>
                <w:spacing w:val="-5"/>
                <w:sz w:val="15"/>
              </w:rPr>
              <w:t>Sí</w:t>
            </w:r>
          </w:p>
        </w:tc>
        <w:tc>
          <w:tcPr>
            <w:tcW w:w="1003" w:type="dxa"/>
            <w:shd w:val="clear" w:color="auto" w:fill="F6F7FA"/>
          </w:tcPr>
          <w:p w:rsidR="00EA663A" w:rsidRDefault="00EA663A" w:rsidP="00EA663A">
            <w:pPr>
              <w:pStyle w:val="TableParagraph"/>
              <w:spacing w:before="0" w:line="172" w:lineRule="exact"/>
              <w:ind w:right="123"/>
              <w:rPr>
                <w:rFonts w:ascii="Consolas"/>
                <w:sz w:val="15"/>
              </w:rPr>
            </w:pPr>
            <w:r>
              <w:rPr>
                <w:rFonts w:ascii="Consolas"/>
                <w:color w:val="1A1A1A"/>
                <w:spacing w:val="-5"/>
                <w:sz w:val="15"/>
              </w:rPr>
              <w:t>443</w:t>
            </w:r>
          </w:p>
        </w:tc>
        <w:tc>
          <w:tcPr>
            <w:tcW w:w="669" w:type="dxa"/>
            <w:shd w:val="clear" w:color="auto" w:fill="F6F7FA"/>
          </w:tcPr>
          <w:p w:rsidR="00EA663A" w:rsidRDefault="00EA663A" w:rsidP="00EA663A">
            <w:pPr>
              <w:pStyle w:val="TableParagraph"/>
              <w:spacing w:before="0" w:line="172" w:lineRule="exact"/>
              <w:ind w:right="124"/>
              <w:rPr>
                <w:rFonts w:ascii="Consolas"/>
                <w:sz w:val="15"/>
              </w:rPr>
            </w:pPr>
            <w:r>
              <w:rPr>
                <w:rFonts w:ascii="Consolas"/>
                <w:color w:val="1A1A1A"/>
                <w:spacing w:val="-4"/>
                <w:sz w:val="15"/>
              </w:rPr>
              <w:t>6.8%</w:t>
            </w:r>
          </w:p>
        </w:tc>
        <w:tc>
          <w:tcPr>
            <w:tcW w:w="1337" w:type="dxa"/>
            <w:shd w:val="clear" w:color="auto" w:fill="F6F7FA"/>
          </w:tcPr>
          <w:p w:rsidR="00EA663A" w:rsidRDefault="00EA663A" w:rsidP="00EA663A">
            <w:pPr>
              <w:pStyle w:val="TableParagraph"/>
              <w:spacing w:before="0" w:line="172" w:lineRule="exact"/>
              <w:ind w:right="208"/>
              <w:rPr>
                <w:rFonts w:ascii="Consolas"/>
                <w:sz w:val="15"/>
              </w:rPr>
            </w:pPr>
            <w:r>
              <w:rPr>
                <w:rFonts w:ascii="Consolas"/>
                <w:color w:val="1A1A1A"/>
                <w:spacing w:val="-2"/>
                <w:sz w:val="15"/>
              </w:rPr>
              <w:t>Q170.66</w:t>
            </w:r>
          </w:p>
        </w:tc>
        <w:tc>
          <w:tcPr>
            <w:tcW w:w="1253" w:type="dxa"/>
            <w:shd w:val="clear" w:color="auto" w:fill="F6F7FA"/>
          </w:tcPr>
          <w:p w:rsidR="00EA663A" w:rsidRDefault="00EA663A" w:rsidP="00EA663A">
            <w:pPr>
              <w:pStyle w:val="TableParagraph"/>
              <w:spacing w:before="0" w:line="172" w:lineRule="exact"/>
              <w:ind w:left="164"/>
              <w:jc w:val="center"/>
              <w:rPr>
                <w:rFonts w:ascii="Consolas"/>
                <w:sz w:val="15"/>
              </w:rPr>
            </w:pPr>
            <w:r>
              <w:rPr>
                <w:rFonts w:ascii="Consolas"/>
                <w:color w:val="1A1A1A"/>
                <w:spacing w:val="-2"/>
                <w:sz w:val="15"/>
              </w:rPr>
              <w:t>Q75,601.00</w:t>
            </w:r>
          </w:p>
        </w:tc>
        <w:tc>
          <w:tcPr>
            <w:tcW w:w="794" w:type="dxa"/>
            <w:shd w:val="clear" w:color="auto" w:fill="F6F7FA"/>
          </w:tcPr>
          <w:p w:rsidR="00EA663A" w:rsidRDefault="00EA663A" w:rsidP="00EA663A">
            <w:pPr>
              <w:pStyle w:val="TableParagraph"/>
              <w:spacing w:before="0" w:line="172" w:lineRule="exact"/>
              <w:ind w:right="83"/>
              <w:rPr>
                <w:rFonts w:ascii="Consolas"/>
                <w:sz w:val="15"/>
              </w:rPr>
            </w:pPr>
            <w:r>
              <w:rPr>
                <w:rFonts w:ascii="Consolas"/>
                <w:color w:val="1A1A1A"/>
                <w:spacing w:val="-4"/>
                <w:sz w:val="15"/>
              </w:rPr>
              <w:t>5.6%</w:t>
            </w:r>
          </w:p>
        </w:tc>
      </w:tr>
      <w:tr w:rsidR="00EA663A" w:rsidTr="00EA663A">
        <w:trPr>
          <w:trHeight w:val="209"/>
        </w:trPr>
        <w:tc>
          <w:tcPr>
            <w:tcW w:w="710" w:type="dxa"/>
            <w:shd w:val="clear" w:color="auto" w:fill="F6F7FA"/>
          </w:tcPr>
          <w:p w:rsidR="00EA663A" w:rsidRDefault="00EA663A" w:rsidP="00EA663A">
            <w:pPr>
              <w:pStyle w:val="TableParagraph"/>
              <w:spacing w:before="4"/>
              <w:jc w:val="left"/>
              <w:rPr>
                <w:rFonts w:ascii="Consolas" w:hAnsi="Consolas"/>
                <w:sz w:val="15"/>
              </w:rPr>
            </w:pPr>
            <w:r>
              <w:rPr>
                <w:rFonts w:ascii="Consolas" w:hAnsi="Consolas"/>
                <w:color w:val="1A1A1A"/>
                <w:spacing w:val="-5"/>
                <w:sz w:val="15"/>
              </w:rPr>
              <w:t>Sí</w:t>
            </w:r>
          </w:p>
        </w:tc>
        <w:tc>
          <w:tcPr>
            <w:tcW w:w="752" w:type="dxa"/>
            <w:shd w:val="clear" w:color="auto" w:fill="F6F7FA"/>
          </w:tcPr>
          <w:p w:rsidR="00EA663A" w:rsidRDefault="00EA663A" w:rsidP="00EA663A">
            <w:pPr>
              <w:pStyle w:val="TableParagraph"/>
              <w:spacing w:before="4"/>
              <w:ind w:left="125"/>
              <w:jc w:val="left"/>
              <w:rPr>
                <w:rFonts w:ascii="Consolas"/>
                <w:sz w:val="15"/>
              </w:rPr>
            </w:pPr>
            <w:r>
              <w:rPr>
                <w:rFonts w:ascii="Consolas"/>
                <w:color w:val="1A1A1A"/>
                <w:spacing w:val="-5"/>
                <w:sz w:val="15"/>
              </w:rPr>
              <w:t>No</w:t>
            </w:r>
          </w:p>
        </w:tc>
        <w:tc>
          <w:tcPr>
            <w:tcW w:w="1003" w:type="dxa"/>
            <w:shd w:val="clear" w:color="auto" w:fill="F6F7FA"/>
          </w:tcPr>
          <w:p w:rsidR="00EA663A" w:rsidRDefault="00EA663A" w:rsidP="00EA663A">
            <w:pPr>
              <w:pStyle w:val="TableParagraph"/>
              <w:spacing w:before="4"/>
              <w:ind w:right="123"/>
              <w:rPr>
                <w:rFonts w:ascii="Consolas"/>
                <w:sz w:val="15"/>
              </w:rPr>
            </w:pPr>
            <w:r>
              <w:rPr>
                <w:rFonts w:ascii="Consolas"/>
                <w:color w:val="1A1A1A"/>
                <w:spacing w:val="-2"/>
                <w:sz w:val="15"/>
              </w:rPr>
              <w:t>2,110</w:t>
            </w:r>
          </w:p>
        </w:tc>
        <w:tc>
          <w:tcPr>
            <w:tcW w:w="669" w:type="dxa"/>
            <w:shd w:val="clear" w:color="auto" w:fill="F6F7FA"/>
          </w:tcPr>
          <w:p w:rsidR="00EA663A" w:rsidRDefault="00EA663A" w:rsidP="00EA663A">
            <w:pPr>
              <w:pStyle w:val="TableParagraph"/>
              <w:spacing w:before="4"/>
              <w:ind w:right="124"/>
              <w:rPr>
                <w:rFonts w:ascii="Consolas"/>
                <w:sz w:val="15"/>
              </w:rPr>
            </w:pPr>
            <w:r>
              <w:rPr>
                <w:rFonts w:ascii="Consolas"/>
                <w:color w:val="1A1A1A"/>
                <w:spacing w:val="-2"/>
                <w:sz w:val="15"/>
              </w:rPr>
              <w:t>32.5%</w:t>
            </w:r>
          </w:p>
        </w:tc>
        <w:tc>
          <w:tcPr>
            <w:tcW w:w="1337" w:type="dxa"/>
            <w:shd w:val="clear" w:color="auto" w:fill="F6F7FA"/>
          </w:tcPr>
          <w:p w:rsidR="00EA663A" w:rsidRDefault="00EA663A" w:rsidP="00EA663A">
            <w:pPr>
              <w:pStyle w:val="TableParagraph"/>
              <w:spacing w:before="4"/>
              <w:ind w:right="208"/>
              <w:rPr>
                <w:rFonts w:ascii="Consolas"/>
                <w:sz w:val="15"/>
              </w:rPr>
            </w:pPr>
            <w:r>
              <w:rPr>
                <w:rFonts w:ascii="Consolas"/>
                <w:color w:val="1A1A1A"/>
                <w:spacing w:val="-2"/>
                <w:sz w:val="15"/>
              </w:rPr>
              <w:t>Q233.80</w:t>
            </w:r>
          </w:p>
        </w:tc>
        <w:tc>
          <w:tcPr>
            <w:tcW w:w="1253" w:type="dxa"/>
            <w:shd w:val="clear" w:color="auto" w:fill="F6F7FA"/>
          </w:tcPr>
          <w:p w:rsidR="00EA663A" w:rsidRDefault="00EA663A" w:rsidP="00EA663A">
            <w:pPr>
              <w:pStyle w:val="TableParagraph"/>
              <w:spacing w:before="4"/>
              <w:ind w:left="164" w:right="84"/>
              <w:jc w:val="center"/>
              <w:rPr>
                <w:rFonts w:ascii="Consolas"/>
                <w:sz w:val="15"/>
              </w:rPr>
            </w:pPr>
            <w:r>
              <w:rPr>
                <w:rFonts w:ascii="Consolas"/>
                <w:color w:val="1A1A1A"/>
                <w:spacing w:val="-2"/>
                <w:sz w:val="15"/>
              </w:rPr>
              <w:t>Q493,322.70</w:t>
            </w:r>
          </w:p>
        </w:tc>
        <w:tc>
          <w:tcPr>
            <w:tcW w:w="794" w:type="dxa"/>
            <w:shd w:val="clear" w:color="auto" w:fill="F6F7FA"/>
          </w:tcPr>
          <w:p w:rsidR="00EA663A" w:rsidRDefault="00EA663A" w:rsidP="00EA663A">
            <w:pPr>
              <w:pStyle w:val="TableParagraph"/>
              <w:spacing w:before="4"/>
              <w:ind w:right="83"/>
              <w:rPr>
                <w:rFonts w:ascii="Consolas"/>
                <w:sz w:val="15"/>
              </w:rPr>
            </w:pPr>
            <w:r>
              <w:rPr>
                <w:rFonts w:ascii="Consolas"/>
                <w:color w:val="1A1A1A"/>
                <w:spacing w:val="-2"/>
                <w:sz w:val="15"/>
              </w:rPr>
              <w:t>36.8%</w:t>
            </w:r>
          </w:p>
        </w:tc>
      </w:tr>
      <w:tr w:rsidR="00EA663A" w:rsidTr="00EA663A">
        <w:trPr>
          <w:trHeight w:val="180"/>
        </w:trPr>
        <w:tc>
          <w:tcPr>
            <w:tcW w:w="710" w:type="dxa"/>
            <w:shd w:val="clear" w:color="auto" w:fill="F6F7FA"/>
          </w:tcPr>
          <w:p w:rsidR="00EA663A" w:rsidRDefault="00EA663A" w:rsidP="00EA663A">
            <w:pPr>
              <w:pStyle w:val="TableParagraph"/>
              <w:spacing w:before="4" w:line="157" w:lineRule="exact"/>
              <w:jc w:val="left"/>
              <w:rPr>
                <w:rFonts w:ascii="Consolas" w:hAnsi="Consolas"/>
                <w:sz w:val="15"/>
              </w:rPr>
            </w:pPr>
            <w:r>
              <w:rPr>
                <w:rFonts w:ascii="Consolas" w:hAnsi="Consolas"/>
                <w:color w:val="1A1A1A"/>
                <w:spacing w:val="-5"/>
                <w:sz w:val="15"/>
              </w:rPr>
              <w:lastRenderedPageBreak/>
              <w:t>Sí</w:t>
            </w:r>
          </w:p>
        </w:tc>
        <w:tc>
          <w:tcPr>
            <w:tcW w:w="752" w:type="dxa"/>
            <w:shd w:val="clear" w:color="auto" w:fill="F6F7FA"/>
          </w:tcPr>
          <w:p w:rsidR="00EA663A" w:rsidRDefault="00EA663A" w:rsidP="00EA663A">
            <w:pPr>
              <w:pStyle w:val="TableParagraph"/>
              <w:spacing w:before="4" w:line="157" w:lineRule="exact"/>
              <w:ind w:left="125"/>
              <w:jc w:val="left"/>
              <w:rPr>
                <w:rFonts w:ascii="Consolas" w:hAnsi="Consolas"/>
                <w:sz w:val="15"/>
              </w:rPr>
            </w:pPr>
            <w:r>
              <w:rPr>
                <w:rFonts w:ascii="Consolas" w:hAnsi="Consolas"/>
                <w:color w:val="1A1A1A"/>
                <w:spacing w:val="-5"/>
                <w:sz w:val="15"/>
              </w:rPr>
              <w:t>Sí</w:t>
            </w:r>
          </w:p>
        </w:tc>
        <w:tc>
          <w:tcPr>
            <w:tcW w:w="1003" w:type="dxa"/>
            <w:shd w:val="clear" w:color="auto" w:fill="F6F7FA"/>
          </w:tcPr>
          <w:p w:rsidR="00EA663A" w:rsidRDefault="00EA663A" w:rsidP="00EA663A">
            <w:pPr>
              <w:pStyle w:val="TableParagraph"/>
              <w:spacing w:before="4" w:line="157" w:lineRule="exact"/>
              <w:ind w:right="123"/>
              <w:rPr>
                <w:rFonts w:ascii="Consolas"/>
                <w:sz w:val="15"/>
              </w:rPr>
            </w:pPr>
            <w:r>
              <w:rPr>
                <w:rFonts w:ascii="Consolas"/>
                <w:color w:val="1A1A1A"/>
                <w:spacing w:val="-5"/>
                <w:sz w:val="15"/>
              </w:rPr>
              <w:t>811</w:t>
            </w:r>
          </w:p>
        </w:tc>
        <w:tc>
          <w:tcPr>
            <w:tcW w:w="669" w:type="dxa"/>
            <w:shd w:val="clear" w:color="auto" w:fill="F6F7FA"/>
          </w:tcPr>
          <w:p w:rsidR="00EA663A" w:rsidRDefault="00EA663A" w:rsidP="00EA663A">
            <w:pPr>
              <w:pStyle w:val="TableParagraph"/>
              <w:spacing w:before="4" w:line="157" w:lineRule="exact"/>
              <w:ind w:right="124"/>
              <w:rPr>
                <w:rFonts w:ascii="Consolas"/>
                <w:sz w:val="15"/>
              </w:rPr>
            </w:pPr>
            <w:r>
              <w:rPr>
                <w:rFonts w:ascii="Consolas"/>
                <w:color w:val="1A1A1A"/>
                <w:spacing w:val="-2"/>
                <w:sz w:val="15"/>
              </w:rPr>
              <w:t>12.5%</w:t>
            </w:r>
          </w:p>
        </w:tc>
        <w:tc>
          <w:tcPr>
            <w:tcW w:w="1337" w:type="dxa"/>
            <w:shd w:val="clear" w:color="auto" w:fill="F6F7FA"/>
          </w:tcPr>
          <w:p w:rsidR="00EA663A" w:rsidRDefault="00EA663A" w:rsidP="00EA663A">
            <w:pPr>
              <w:pStyle w:val="TableParagraph"/>
              <w:spacing w:before="4" w:line="157" w:lineRule="exact"/>
              <w:ind w:right="208"/>
              <w:rPr>
                <w:rFonts w:ascii="Consolas"/>
                <w:sz w:val="15"/>
              </w:rPr>
            </w:pPr>
            <w:r>
              <w:rPr>
                <w:rFonts w:ascii="Consolas"/>
                <w:color w:val="1A1A1A"/>
                <w:spacing w:val="-2"/>
                <w:sz w:val="15"/>
              </w:rPr>
              <w:t>Q242.57</w:t>
            </w:r>
          </w:p>
        </w:tc>
        <w:tc>
          <w:tcPr>
            <w:tcW w:w="1253" w:type="dxa"/>
            <w:shd w:val="clear" w:color="auto" w:fill="F6F7FA"/>
          </w:tcPr>
          <w:p w:rsidR="00EA663A" w:rsidRDefault="00EA663A" w:rsidP="00EA663A">
            <w:pPr>
              <w:pStyle w:val="TableParagraph"/>
              <w:spacing w:before="4" w:line="157" w:lineRule="exact"/>
              <w:ind w:left="164" w:right="84"/>
              <w:jc w:val="center"/>
              <w:rPr>
                <w:rFonts w:ascii="Consolas"/>
                <w:sz w:val="15"/>
              </w:rPr>
            </w:pPr>
            <w:r>
              <w:rPr>
                <w:rFonts w:ascii="Consolas"/>
                <w:color w:val="1A1A1A"/>
                <w:spacing w:val="-2"/>
                <w:sz w:val="15"/>
              </w:rPr>
              <w:t>Q196,725.70</w:t>
            </w:r>
          </w:p>
        </w:tc>
        <w:tc>
          <w:tcPr>
            <w:tcW w:w="794" w:type="dxa"/>
            <w:shd w:val="clear" w:color="auto" w:fill="F6F7FA"/>
          </w:tcPr>
          <w:p w:rsidR="00EA663A" w:rsidRDefault="00EA663A" w:rsidP="00EA663A">
            <w:pPr>
              <w:pStyle w:val="TableParagraph"/>
              <w:spacing w:before="4" w:line="157" w:lineRule="exact"/>
              <w:ind w:right="83"/>
              <w:rPr>
                <w:rFonts w:ascii="Consolas"/>
                <w:sz w:val="15"/>
              </w:rPr>
            </w:pPr>
            <w:r>
              <w:rPr>
                <w:rFonts w:ascii="Consolas"/>
                <w:color w:val="1A1A1A"/>
                <w:spacing w:val="-2"/>
                <w:sz w:val="15"/>
              </w:rPr>
              <w:t>14.7%</w:t>
            </w:r>
          </w:p>
        </w:tc>
      </w:tr>
    </w:tbl>
    <w:p w:rsidR="00EA663A" w:rsidRDefault="003C3F71" w:rsidP="00EA663A">
      <w:pPr>
        <w:pStyle w:val="Textoindependiente"/>
        <w:spacing w:before="56"/>
        <w:rPr>
          <w:rFonts w:ascii="Consolas"/>
          <w:sz w:val="15"/>
        </w:rPr>
      </w:pPr>
      <w:r>
        <w:rPr>
          <w:rFonts w:ascii="Consolas" w:hAnsi="Consolas"/>
          <w:noProof/>
          <w:sz w:val="15"/>
          <w:lang w:eastAsia="es-ES"/>
        </w:rPr>
        <mc:AlternateContent>
          <mc:Choice Requires="wpg">
            <w:drawing>
              <wp:anchor distT="0" distB="0" distL="0" distR="0" simplePos="0" relativeHeight="251675648" behindDoc="1" locked="0" layoutInCell="1" allowOverlap="1" wp14:anchorId="44363B34" wp14:editId="6F8A1DB1">
                <wp:simplePos x="0" y="0"/>
                <wp:positionH relativeFrom="margin">
                  <wp:align>left</wp:align>
                </wp:positionH>
                <wp:positionV relativeFrom="paragraph">
                  <wp:posOffset>-316230</wp:posOffset>
                </wp:positionV>
                <wp:extent cx="6477000" cy="7496175"/>
                <wp:effectExtent l="0" t="0" r="0" b="9525"/>
                <wp:wrapNone/>
                <wp:docPr id="146"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496175"/>
                          <a:chOff x="0" y="0"/>
                          <a:chExt cx="6477000" cy="7810500"/>
                        </a:xfrm>
                      </wpg:grpSpPr>
                      <wps:wsp>
                        <wps:cNvPr id="147" name="Graphic 365"/>
                        <wps:cNvSpPr/>
                        <wps:spPr>
                          <a:xfrm>
                            <a:off x="0" y="0"/>
                            <a:ext cx="6477000" cy="7810500"/>
                          </a:xfrm>
                          <a:custGeom>
                            <a:avLst/>
                            <a:gdLst/>
                            <a:ahLst/>
                            <a:cxnLst/>
                            <a:rect l="l" t="t" r="r" b="b"/>
                            <a:pathLst>
                              <a:path w="6477000" h="7810500">
                                <a:moveTo>
                                  <a:pt x="6476850" y="7810319"/>
                                </a:moveTo>
                                <a:lnTo>
                                  <a:pt x="0" y="7810319"/>
                                </a:lnTo>
                                <a:lnTo>
                                  <a:pt x="0" y="0"/>
                                </a:lnTo>
                                <a:lnTo>
                                  <a:pt x="6476850" y="0"/>
                                </a:lnTo>
                                <a:lnTo>
                                  <a:pt x="6476850" y="7810319"/>
                                </a:lnTo>
                                <a:close/>
                              </a:path>
                            </a:pathLst>
                          </a:custGeom>
                          <a:solidFill>
                            <a:srgbClr val="F6F7FA"/>
                          </a:solidFill>
                        </wps:spPr>
                        <wps:bodyPr wrap="square" lIns="0" tIns="0" rIns="0" bIns="0" rtlCol="0">
                          <a:prstTxWarp prst="textNoShape">
                            <a:avLst/>
                          </a:prstTxWarp>
                          <a:noAutofit/>
                        </wps:bodyPr>
                      </wps:wsp>
                      <wps:wsp>
                        <wps:cNvPr id="148" name="Graphic 366"/>
                        <wps:cNvSpPr/>
                        <wps:spPr>
                          <a:xfrm>
                            <a:off x="-12" y="-13"/>
                            <a:ext cx="6477000" cy="7810500"/>
                          </a:xfrm>
                          <a:custGeom>
                            <a:avLst/>
                            <a:gdLst/>
                            <a:ahLst/>
                            <a:cxnLst/>
                            <a:rect l="l" t="t" r="r" b="b"/>
                            <a:pathLst>
                              <a:path w="6477000" h="7810500">
                                <a:moveTo>
                                  <a:pt x="6476860" y="0"/>
                                </a:moveTo>
                                <a:lnTo>
                                  <a:pt x="6467335" y="0"/>
                                </a:lnTo>
                                <a:lnTo>
                                  <a:pt x="6467335" y="7800797"/>
                                </a:lnTo>
                                <a:lnTo>
                                  <a:pt x="0" y="7800797"/>
                                </a:lnTo>
                                <a:lnTo>
                                  <a:pt x="0" y="7810322"/>
                                </a:lnTo>
                                <a:lnTo>
                                  <a:pt x="6467335" y="7810322"/>
                                </a:lnTo>
                                <a:lnTo>
                                  <a:pt x="6476860" y="7810322"/>
                                </a:lnTo>
                                <a:lnTo>
                                  <a:pt x="6476860" y="7800797"/>
                                </a:lnTo>
                                <a:lnTo>
                                  <a:pt x="6476860" y="0"/>
                                </a:lnTo>
                                <a:close/>
                              </a:path>
                            </a:pathLst>
                          </a:custGeom>
                          <a:solidFill>
                            <a:srgbClr val="E6E6E6"/>
                          </a:solidFill>
                        </wps:spPr>
                        <wps:bodyPr wrap="square" lIns="0" tIns="0" rIns="0" bIns="0" rtlCol="0">
                          <a:prstTxWarp prst="textNoShape">
                            <a:avLst/>
                          </a:prstTxWarp>
                          <a:noAutofit/>
                        </wps:bodyPr>
                      </wps:wsp>
                      <wps:wsp>
                        <wps:cNvPr id="149" name="Graphic 367"/>
                        <wps:cNvSpPr/>
                        <wps:spPr>
                          <a:xfrm>
                            <a:off x="0" y="0"/>
                            <a:ext cx="28575" cy="7810500"/>
                          </a:xfrm>
                          <a:custGeom>
                            <a:avLst/>
                            <a:gdLst/>
                            <a:ahLst/>
                            <a:cxnLst/>
                            <a:rect l="l" t="t" r="r" b="b"/>
                            <a:pathLst>
                              <a:path w="28575" h="7810500">
                                <a:moveTo>
                                  <a:pt x="0" y="7810319"/>
                                </a:moveTo>
                                <a:lnTo>
                                  <a:pt x="0" y="0"/>
                                </a:lnTo>
                                <a:lnTo>
                                  <a:pt x="28574" y="0"/>
                                </a:lnTo>
                                <a:lnTo>
                                  <a:pt x="28574" y="7800795"/>
                                </a:lnTo>
                                <a:lnTo>
                                  <a:pt x="0" y="7810319"/>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04D2A34" id="Group 364" o:spid="_x0000_s1026" style="position:absolute;margin-left:0;margin-top:-24.9pt;width:510pt;height:590.25pt;z-index:-251640832;mso-wrap-distance-left:0;mso-wrap-distance-right:0;mso-position-horizontal:left;mso-position-horizontal-relative:margin;mso-height-relative:margin" coordsize="647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rNtZQMAAH0NAAAOAAAAZHJzL2Uyb0RvYy54bWzsV21P2zAQ/j5p/8HKd2jSl6SNKIgBRZMm&#10;hgTTPruO86IlsWe7Tfn3O9txG0pZC0ObNk2VEqc+n++ee56Lc3K2qkq0pEIWrJ56wbHvIVoTlhR1&#10;NvW+3M+Oxh6SCtcJLllNp94Dld7Z6ft3Jw2PaZ/lrEyoQOCklnHDp16uFI97PUlyWmF5zDitYTJl&#10;osIKHkXWSwRuwHtV9vq+H/YaJhIuGKFSwr+XdtI7Nf7TlBL1OU0lVaicehCbMldhrnN97Z2e4DgT&#10;mOcFacPAr4iiwkUNm65dXWKF0UIUT1xVBRFMslQdE1b1WJoWhJocIJvA38rmWrAFN7lkcZPxNUwA&#10;7RZOr3ZLbpa3AhUJ1G4YeqjGFRTJ7IsG4VDD0/AsBqtrwe/4rbA5wvATI98kTPe25/VztjFepaLS&#10;iyBVtDK4P6xxpyuFCPwZDqPI96E8BOai4SQMopGtDMmhfE/Wkfxq58px4I/AjY4Kx3ZjE946nIYD&#10;y+QGSPlrQN7lmFNTH6khWgMZbYC0xBqEJh+9PdhpHA2wMpYtpC9HaUeuOCYLqa4pM4Dj5SepYBvg&#10;ZOJGOHcjsqrdUIBItDxKIw/lIZCH8BDIY26LwLHS67QrPURNp2I5FKwNRc9XbEnvmbFUumxQ2XA8&#10;gsrqwoLdIJi05dlYlnV3xS5bZ+Hu3Pi2lq7cbs7drU13/8MtH0fqPJKSSWq5pWEwJFtDA4Trgi9Z&#10;WSSzoiw1FFJk84tSoCUGlGfhLJqdtyB0zICojg56NGfJA/Cpgc409eT3BRbUQ+XHGhgLeSs3EG4w&#10;dwOhygtmmp2pgpDqfvUVC444DKeeAs3dMEdcHDuWQPzawNrqlTU7XyiWFppCJjYbUfsAItKd4beo&#10;Cd4gri05NYUav4PVdBT0DQGPgoEl9O6+8xcpKnzM/ee0FA7DaDAYmeT3sX9jGY19P5pELUUd+929&#10;q72XWIL2+/2f+uxGaxS41x56S4vEy+3352h6xxbSDoW36QVXof61oPzvBZ1znGtQrcbXb9bJ015g&#10;iHpwL+gIB8euD/THIzhw2NPHn+0CbSR73qo2icdvqed6QCdh6PGOv+5u1ax3HR7QJTZ2VvnmUPOs&#10;111Run3fRj/Dq3Hw4fKf0I85p8IZ35wq2u8R/RHRfTbv3s1X0+kPAAAA//8DAFBLAwQUAAYACAAA&#10;ACEAJt3SdeAAAAAKAQAADwAAAGRycy9kb3ducmV2LnhtbEyPzW7CMBCE75X6DtZW6g3slP7QNA5C&#10;qO0JIRUqod6WeEkiYjuKTRLevsupve1qRjPzZYvRNqKnLtTeaUimCgS5wpvalRq+dx+TOYgQ0Rls&#10;vCMNFwqwyG9vMkyNH9wX9dtYCg5xIUUNVYxtKmUoKrIYpr4lx9rRdxYjv10pTYcDh9tGPij1LC3W&#10;jhsqbGlVUXHanq2GzwGH5Sx579en4+rys3va7NcJaX1/Ny7fQEQa458ZrvN5OuS86eDPzgTRaGCQ&#10;qGHy+MoAV1lxHYgDX8lMvYDMM/kfIf8FAAD//wMAUEsBAi0AFAAGAAgAAAAhALaDOJL+AAAA4QEA&#10;ABMAAAAAAAAAAAAAAAAAAAAAAFtDb250ZW50X1R5cGVzXS54bWxQSwECLQAUAAYACAAAACEAOP0h&#10;/9YAAACUAQAACwAAAAAAAAAAAAAAAAAvAQAAX3JlbHMvLnJlbHNQSwECLQAUAAYACAAAACEAd5qz&#10;bWUDAAB9DQAADgAAAAAAAAAAAAAAAAAuAgAAZHJzL2Uyb0RvYy54bWxQSwECLQAUAAYACAAAACEA&#10;Jt3SdeAAAAAKAQAADwAAAAAAAAAAAAAAAAC/BQAAZHJzL2Rvd25yZXYueG1sUEsFBgAAAAAEAAQA&#10;8wAAAMwGAAAAAA==&#10;">
                <v:shape id="Graphic 365" o:spid="_x0000_s1027" style="position:absolute;width:64770;height:78105;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xrtsEA&#10;AADcAAAADwAAAGRycy9kb3ducmV2LnhtbERPTUvDQBC9C/6HZQre7KYSakm7LSIK4slGC3obstNs&#10;MDu7ZMc0/nu3UPA2j/c5m93kezXSkLrABhbzAhRxE2zHrYGP9+fbFagkyBb7wGTglxLsttdXG6xs&#10;OPGexlpalUM4VWjAicRK69Q48pjmIRJn7hgGj5Lh0Go74CmH+17fFcVSe+w4NziM9Oio+a5/vAE5&#10;PHnHRTd+xb6sX9/ip26lNOZmNj2sQQlN8i++uF9snl/ew/mZfIH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Ma7bBAAAA3AAAAA8AAAAAAAAAAAAAAAAAmAIAAGRycy9kb3du&#10;cmV2LnhtbFBLBQYAAAAABAAEAPUAAACGAwAAAAA=&#10;" path="m6476850,7810319l,7810319,,,6476850,r,7810319xe" fillcolor="#f6f7fa" stroked="f">
                  <v:path arrowok="t"/>
                </v:shape>
                <v:shape id="Graphic 366" o:spid="_x0000_s1028" style="position:absolute;width:64769;height:78104;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ocx8QA&#10;AADcAAAADwAAAGRycy9kb3ducmV2LnhtbESPQWsCMRCF74X+hzAFbzVbkVJWo2ih0kNpqQpex824&#10;WbuZLEmq6b/vHAq9zfDevPfNfFl8ry4UUxfYwMO4AkXcBNtxa2C/e7l/ApUyssU+MBn4oQTLxe3N&#10;HGsbrvxJl21ulYRwqtGAy3motU6NI49pHAZi0U4hesyyxlbbiFcJ972eVNWj9tixNDgc6NlR87X9&#10;9gYO1bm0xYdoO7dOx/Xm5N7eP4wZ3ZXVDFSmkv/Nf9evVvCnQivPyAR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qHMfEAAAA3AAAAA8AAAAAAAAAAAAAAAAAmAIAAGRycy9k&#10;b3ducmV2LnhtbFBLBQYAAAAABAAEAPUAAACJAwAAAAA=&#10;" path="m6476860,r-9525,l6467335,7800797,,7800797r,9525l6467335,7810322r9525,l6476860,7800797,6476860,xe" fillcolor="#e6e6e6" stroked="f">
                  <v:path arrowok="t"/>
                </v:shape>
                <v:shape id="Graphic 367" o:spid="_x0000_s1029" style="position:absolute;width:285;height:78105;visibility:visible;mso-wrap-style:square;v-text-anchor:top" coordsize="28575,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WOasMA&#10;AADcAAAADwAAAGRycy9kb3ducmV2LnhtbERPS2vCQBC+F/wPywje6sYiYlM3UoSih0pNLHgdspMH&#10;3Z2N2TWm/75bKPQ2H99zNtvRGjFQ71vHChbzBARx6XTLtYLP89vjGoQPyBqNY1LwTR622eRhg6l2&#10;d85pKEItYgj7FBU0IXSplL5syKKfu444cpXrLYYI+1rqHu8x3Br5lCQrabHl2NBgR7uGyq/iZhVc&#10;z9X+FD5MPrxfS5MXeOkOx4tSs+n4+gIi0Bj+xX/ug47zl8/w+0y8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9WOasMAAADcAAAADwAAAAAAAAAAAAAAAACYAgAAZHJzL2Rv&#10;d25yZXYueG1sUEsFBgAAAAAEAAQA9QAAAIgDAAAAAA==&#10;" path="m,7810319l,,28574,r,7800795l,7810319xe" fillcolor="#4e81bd" stroked="f">
                  <v:path arrowok="t"/>
                </v:shape>
                <w10:wrap anchorx="margin"/>
              </v:group>
            </w:pict>
          </mc:Fallback>
        </mc:AlternateContent>
      </w:r>
    </w:p>
    <w:p w:rsidR="00EA663A" w:rsidRDefault="00EA663A" w:rsidP="00EA663A">
      <w:pPr>
        <w:spacing w:before="1" w:after="59"/>
        <w:ind w:left="571"/>
        <w:rPr>
          <w:rFonts w:ascii="Consolas"/>
          <w:sz w:val="15"/>
        </w:rPr>
      </w:pPr>
      <w:r>
        <w:rPr>
          <w:rFonts w:ascii="Consolas"/>
          <w:color w:val="1A1A1A"/>
          <w:sz w:val="15"/>
        </w:rPr>
        <w:t>Efecto</w:t>
      </w:r>
      <w:r>
        <w:rPr>
          <w:rFonts w:ascii="Consolas"/>
          <w:color w:val="1A1A1A"/>
          <w:spacing w:val="5"/>
          <w:sz w:val="15"/>
        </w:rPr>
        <w:t xml:space="preserve"> </w:t>
      </w:r>
      <w:r>
        <w:rPr>
          <w:rFonts w:ascii="Consolas"/>
          <w:color w:val="1A1A1A"/>
          <w:sz w:val="15"/>
        </w:rPr>
        <w:t>de</w:t>
      </w:r>
      <w:r>
        <w:rPr>
          <w:rFonts w:ascii="Consolas"/>
          <w:color w:val="1A1A1A"/>
          <w:spacing w:val="5"/>
          <w:sz w:val="15"/>
        </w:rPr>
        <w:t xml:space="preserve"> </w:t>
      </w:r>
      <w:r>
        <w:rPr>
          <w:rFonts w:ascii="Consolas"/>
          <w:color w:val="1A1A1A"/>
          <w:sz w:val="15"/>
        </w:rPr>
        <w:t>cada</w:t>
      </w:r>
      <w:r>
        <w:rPr>
          <w:rFonts w:ascii="Consolas"/>
          <w:color w:val="1A1A1A"/>
          <w:spacing w:val="5"/>
          <w:sz w:val="15"/>
        </w:rPr>
        <w:t xml:space="preserve"> </w:t>
      </w:r>
      <w:r>
        <w:rPr>
          <w:rFonts w:ascii="Consolas"/>
          <w:color w:val="1A1A1A"/>
          <w:sz w:val="15"/>
        </w:rPr>
        <w:t>instrumento</w:t>
      </w:r>
      <w:r>
        <w:rPr>
          <w:rFonts w:ascii="Consolas"/>
          <w:color w:val="1A1A1A"/>
          <w:spacing w:val="6"/>
          <w:sz w:val="15"/>
        </w:rPr>
        <w:t xml:space="preserve"> </w:t>
      </w:r>
      <w:r>
        <w:rPr>
          <w:rFonts w:ascii="Consolas"/>
          <w:color w:val="1A1A1A"/>
          <w:sz w:val="15"/>
        </w:rPr>
        <w:t>por</w:t>
      </w:r>
      <w:r>
        <w:rPr>
          <w:rFonts w:ascii="Consolas"/>
          <w:color w:val="1A1A1A"/>
          <w:spacing w:val="5"/>
          <w:sz w:val="15"/>
        </w:rPr>
        <w:t xml:space="preserve"> </w:t>
      </w:r>
      <w:r>
        <w:rPr>
          <w:rFonts w:ascii="Consolas"/>
          <w:color w:val="1A1A1A"/>
          <w:spacing w:val="-2"/>
          <w:sz w:val="15"/>
        </w:rPr>
        <w:t>separado</w:t>
      </w:r>
    </w:p>
    <w:tbl>
      <w:tblPr>
        <w:tblStyle w:val="TableNormal"/>
        <w:tblW w:w="0" w:type="auto"/>
        <w:tblInd w:w="579" w:type="dxa"/>
        <w:tblLayout w:type="fixed"/>
        <w:tblLook w:val="01E0" w:firstRow="1" w:lastRow="1" w:firstColumn="1" w:lastColumn="1" w:noHBand="0" w:noVBand="0"/>
      </w:tblPr>
      <w:tblGrid>
        <w:gridCol w:w="1671"/>
        <w:gridCol w:w="1504"/>
        <w:gridCol w:w="3342"/>
      </w:tblGrid>
      <w:tr w:rsidR="00EA663A" w:rsidTr="00EA663A">
        <w:trPr>
          <w:trHeight w:val="259"/>
        </w:trPr>
        <w:tc>
          <w:tcPr>
            <w:tcW w:w="1671"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sz w:val="15"/>
              </w:rPr>
            </w:pPr>
            <w:proofErr w:type="spellStart"/>
            <w:r>
              <w:rPr>
                <w:rFonts w:ascii="Consolas"/>
                <w:color w:val="1A1A1A"/>
                <w:spacing w:val="-2"/>
                <w:sz w:val="15"/>
              </w:rPr>
              <w:t>Grupo</w:t>
            </w:r>
            <w:proofErr w:type="spellEnd"/>
          </w:p>
        </w:tc>
        <w:tc>
          <w:tcPr>
            <w:tcW w:w="1504" w:type="dxa"/>
            <w:tcBorders>
              <w:bottom w:val="dashSmallGap" w:sz="6" w:space="0" w:color="191919"/>
            </w:tcBorders>
            <w:shd w:val="clear" w:color="auto" w:fill="F6F7FA"/>
          </w:tcPr>
          <w:p w:rsidR="00EA663A" w:rsidRDefault="00EA663A" w:rsidP="00EA663A">
            <w:pPr>
              <w:pStyle w:val="TableParagraph"/>
              <w:spacing w:before="0" w:line="150" w:lineRule="exact"/>
              <w:ind w:right="165"/>
              <w:rPr>
                <w:rFonts w:ascii="Consolas"/>
                <w:sz w:val="15"/>
              </w:rPr>
            </w:pPr>
            <w:proofErr w:type="spellStart"/>
            <w:r>
              <w:rPr>
                <w:rFonts w:ascii="Consolas"/>
                <w:color w:val="1A1A1A"/>
                <w:spacing w:val="-2"/>
                <w:sz w:val="15"/>
              </w:rPr>
              <w:t>Compras</w:t>
            </w:r>
            <w:proofErr w:type="spellEnd"/>
          </w:p>
        </w:tc>
        <w:tc>
          <w:tcPr>
            <w:tcW w:w="3342" w:type="dxa"/>
            <w:tcBorders>
              <w:bottom w:val="dashSmallGap" w:sz="6" w:space="0" w:color="191919"/>
            </w:tcBorders>
            <w:shd w:val="clear" w:color="auto" w:fill="F6F7FA"/>
          </w:tcPr>
          <w:p w:rsidR="00EA663A" w:rsidRDefault="00EA663A" w:rsidP="00EA663A">
            <w:pPr>
              <w:pStyle w:val="TableParagraph"/>
              <w:spacing w:before="0" w:line="150" w:lineRule="exact"/>
              <w:ind w:right="2170"/>
              <w:rPr>
                <w:rFonts w:ascii="Consolas"/>
                <w:sz w:val="15"/>
              </w:rPr>
            </w:pPr>
            <w:r>
              <w:rPr>
                <w:rFonts w:ascii="Consolas"/>
                <w:color w:val="1A1A1A"/>
                <w:sz w:val="15"/>
              </w:rPr>
              <w:t>Ticket</w:t>
            </w:r>
            <w:r>
              <w:rPr>
                <w:rFonts w:ascii="Consolas"/>
                <w:color w:val="1A1A1A"/>
                <w:spacing w:val="5"/>
                <w:sz w:val="15"/>
              </w:rPr>
              <w:t xml:space="preserve"> </w:t>
            </w:r>
            <w:r>
              <w:rPr>
                <w:rFonts w:ascii="Consolas"/>
                <w:color w:val="1A1A1A"/>
                <w:spacing w:val="-2"/>
                <w:sz w:val="15"/>
              </w:rPr>
              <w:t>prom.</w:t>
            </w:r>
          </w:p>
        </w:tc>
      </w:tr>
      <w:tr w:rsidR="00EA663A" w:rsidTr="00EA663A">
        <w:trPr>
          <w:trHeight w:val="311"/>
        </w:trPr>
        <w:tc>
          <w:tcPr>
            <w:tcW w:w="1671" w:type="dxa"/>
            <w:tcBorders>
              <w:top w:val="dashSmallGap" w:sz="6" w:space="0" w:color="191919"/>
            </w:tcBorders>
            <w:shd w:val="clear" w:color="auto" w:fill="F6F7FA"/>
          </w:tcPr>
          <w:p w:rsidR="00EA663A" w:rsidRDefault="00EA663A" w:rsidP="00EA663A">
            <w:pPr>
              <w:pStyle w:val="TableParagraph"/>
              <w:spacing w:before="105"/>
              <w:jc w:val="left"/>
              <w:rPr>
                <w:rFonts w:ascii="Consolas" w:hAnsi="Consolas"/>
                <w:sz w:val="15"/>
              </w:rPr>
            </w:pPr>
            <w:r>
              <w:rPr>
                <w:rFonts w:ascii="Consolas" w:hAnsi="Consolas"/>
                <w:color w:val="1A1A1A"/>
                <w:sz w:val="15"/>
              </w:rPr>
              <w:t>Con</w:t>
            </w:r>
            <w:r>
              <w:rPr>
                <w:rFonts w:ascii="Consolas" w:hAnsi="Consolas"/>
                <w:color w:val="1A1A1A"/>
                <w:spacing w:val="3"/>
                <w:sz w:val="15"/>
              </w:rPr>
              <w:t xml:space="preserve"> </w:t>
            </w:r>
            <w:proofErr w:type="spellStart"/>
            <w:r>
              <w:rPr>
                <w:rFonts w:ascii="Consolas" w:hAnsi="Consolas"/>
                <w:color w:val="1A1A1A"/>
                <w:spacing w:val="-2"/>
                <w:sz w:val="15"/>
              </w:rPr>
              <w:t>boletín</w:t>
            </w:r>
            <w:proofErr w:type="spellEnd"/>
          </w:p>
        </w:tc>
        <w:tc>
          <w:tcPr>
            <w:tcW w:w="1504" w:type="dxa"/>
            <w:tcBorders>
              <w:top w:val="dashSmallGap" w:sz="6" w:space="0" w:color="191919"/>
            </w:tcBorders>
            <w:shd w:val="clear" w:color="auto" w:fill="F6F7FA"/>
          </w:tcPr>
          <w:p w:rsidR="00EA663A" w:rsidRDefault="00EA663A" w:rsidP="00EA663A">
            <w:pPr>
              <w:pStyle w:val="TableParagraph"/>
              <w:spacing w:before="105"/>
              <w:ind w:right="165"/>
              <w:rPr>
                <w:rFonts w:ascii="Consolas"/>
                <w:sz w:val="15"/>
              </w:rPr>
            </w:pPr>
            <w:r>
              <w:rPr>
                <w:rFonts w:ascii="Consolas"/>
                <w:color w:val="1A1A1A"/>
                <w:spacing w:val="-2"/>
                <w:sz w:val="15"/>
              </w:rPr>
              <w:t>2,921</w:t>
            </w:r>
          </w:p>
        </w:tc>
        <w:tc>
          <w:tcPr>
            <w:tcW w:w="3342" w:type="dxa"/>
            <w:tcBorders>
              <w:top w:val="dashSmallGap" w:sz="6" w:space="0" w:color="191919"/>
            </w:tcBorders>
            <w:shd w:val="clear" w:color="auto" w:fill="F6F7FA"/>
          </w:tcPr>
          <w:p w:rsidR="00EA663A" w:rsidRDefault="00EA663A" w:rsidP="00EA663A">
            <w:pPr>
              <w:pStyle w:val="TableParagraph"/>
              <w:spacing w:before="105"/>
              <w:ind w:right="2170"/>
              <w:rPr>
                <w:rFonts w:ascii="Consolas"/>
                <w:sz w:val="15"/>
              </w:rPr>
            </w:pPr>
            <w:r>
              <w:rPr>
                <w:rFonts w:ascii="Consolas"/>
                <w:color w:val="1A1A1A"/>
                <w:spacing w:val="-2"/>
                <w:sz w:val="15"/>
              </w:rPr>
              <w:t>Q236.24</w:t>
            </w:r>
          </w:p>
        </w:tc>
      </w:tr>
      <w:tr w:rsidR="00EA663A" w:rsidTr="00EA663A">
        <w:trPr>
          <w:trHeight w:val="202"/>
        </w:trPr>
        <w:tc>
          <w:tcPr>
            <w:tcW w:w="1671" w:type="dxa"/>
            <w:shd w:val="clear" w:color="auto" w:fill="F6F7FA"/>
          </w:tcPr>
          <w:p w:rsidR="00EA663A" w:rsidRDefault="00EA663A" w:rsidP="00EA663A">
            <w:pPr>
              <w:pStyle w:val="TableParagraph"/>
              <w:spacing w:before="4"/>
              <w:jc w:val="left"/>
              <w:rPr>
                <w:rFonts w:ascii="Consolas" w:hAnsi="Consolas"/>
                <w:sz w:val="15"/>
              </w:rPr>
            </w:pPr>
            <w:r>
              <w:rPr>
                <w:rFonts w:ascii="Consolas" w:hAnsi="Consolas"/>
                <w:color w:val="1A1A1A"/>
                <w:sz w:val="15"/>
              </w:rPr>
              <w:t>Sin</w:t>
            </w:r>
            <w:r>
              <w:rPr>
                <w:rFonts w:ascii="Consolas" w:hAnsi="Consolas"/>
                <w:color w:val="1A1A1A"/>
                <w:spacing w:val="3"/>
                <w:sz w:val="15"/>
              </w:rPr>
              <w:t xml:space="preserve"> </w:t>
            </w:r>
            <w:proofErr w:type="spellStart"/>
            <w:r>
              <w:rPr>
                <w:rFonts w:ascii="Consolas" w:hAnsi="Consolas"/>
                <w:color w:val="1A1A1A"/>
                <w:spacing w:val="-2"/>
                <w:sz w:val="15"/>
              </w:rPr>
              <w:t>boletín</w:t>
            </w:r>
            <w:proofErr w:type="spellEnd"/>
          </w:p>
        </w:tc>
        <w:tc>
          <w:tcPr>
            <w:tcW w:w="1504" w:type="dxa"/>
            <w:shd w:val="clear" w:color="auto" w:fill="F6F7FA"/>
          </w:tcPr>
          <w:p w:rsidR="00EA663A" w:rsidRDefault="00EA663A" w:rsidP="00EA663A">
            <w:pPr>
              <w:pStyle w:val="TableParagraph"/>
              <w:spacing w:before="4"/>
              <w:ind w:right="165"/>
              <w:rPr>
                <w:rFonts w:ascii="Consolas"/>
                <w:sz w:val="15"/>
              </w:rPr>
            </w:pPr>
            <w:r>
              <w:rPr>
                <w:rFonts w:ascii="Consolas"/>
                <w:color w:val="1A1A1A"/>
                <w:spacing w:val="-2"/>
                <w:sz w:val="15"/>
              </w:rPr>
              <w:t>3,579</w:t>
            </w:r>
          </w:p>
        </w:tc>
        <w:tc>
          <w:tcPr>
            <w:tcW w:w="3342" w:type="dxa"/>
            <w:shd w:val="clear" w:color="auto" w:fill="F6F7FA"/>
          </w:tcPr>
          <w:p w:rsidR="00EA663A" w:rsidRDefault="00EA663A" w:rsidP="00EA663A">
            <w:pPr>
              <w:pStyle w:val="TableParagraph"/>
              <w:spacing w:before="4"/>
              <w:ind w:right="2170"/>
              <w:rPr>
                <w:rFonts w:ascii="Consolas"/>
                <w:sz w:val="15"/>
              </w:rPr>
            </w:pPr>
            <w:r>
              <w:rPr>
                <w:rFonts w:ascii="Consolas"/>
                <w:color w:val="1A1A1A"/>
                <w:spacing w:val="-2"/>
                <w:sz w:val="15"/>
              </w:rPr>
              <w:t>Q181.76</w:t>
            </w:r>
          </w:p>
        </w:tc>
      </w:tr>
      <w:tr w:rsidR="00EA663A" w:rsidTr="00EA663A">
        <w:trPr>
          <w:trHeight w:val="202"/>
        </w:trPr>
        <w:tc>
          <w:tcPr>
            <w:tcW w:w="1671" w:type="dxa"/>
            <w:shd w:val="clear" w:color="auto" w:fill="F6F7FA"/>
          </w:tcPr>
          <w:p w:rsidR="00EA663A" w:rsidRDefault="00EA663A" w:rsidP="00EA663A">
            <w:pPr>
              <w:pStyle w:val="TableParagraph"/>
              <w:spacing w:before="0" w:line="172" w:lineRule="exact"/>
              <w:jc w:val="left"/>
              <w:rPr>
                <w:rFonts w:ascii="Consolas"/>
                <w:sz w:val="15"/>
              </w:rPr>
            </w:pPr>
            <w:r>
              <w:rPr>
                <w:rFonts w:ascii="Consolas"/>
                <w:color w:val="1A1A1A"/>
                <w:sz w:val="15"/>
              </w:rPr>
              <w:t>Con</w:t>
            </w:r>
            <w:r>
              <w:rPr>
                <w:rFonts w:ascii="Consolas"/>
                <w:color w:val="1A1A1A"/>
                <w:spacing w:val="3"/>
                <w:sz w:val="15"/>
              </w:rPr>
              <w:t xml:space="preserve"> </w:t>
            </w:r>
            <w:r>
              <w:rPr>
                <w:rFonts w:ascii="Consolas"/>
                <w:color w:val="1A1A1A"/>
                <w:spacing w:val="-4"/>
                <w:sz w:val="15"/>
              </w:rPr>
              <w:t>vale</w:t>
            </w:r>
          </w:p>
        </w:tc>
        <w:tc>
          <w:tcPr>
            <w:tcW w:w="1504" w:type="dxa"/>
            <w:shd w:val="clear" w:color="auto" w:fill="F6F7FA"/>
          </w:tcPr>
          <w:p w:rsidR="00EA663A" w:rsidRDefault="00EA663A" w:rsidP="00EA663A">
            <w:pPr>
              <w:pStyle w:val="TableParagraph"/>
              <w:spacing w:before="0" w:line="172" w:lineRule="exact"/>
              <w:ind w:right="165"/>
              <w:rPr>
                <w:rFonts w:ascii="Consolas"/>
                <w:sz w:val="15"/>
              </w:rPr>
            </w:pPr>
            <w:r>
              <w:rPr>
                <w:rFonts w:ascii="Consolas"/>
                <w:color w:val="1A1A1A"/>
                <w:spacing w:val="-2"/>
                <w:sz w:val="15"/>
              </w:rPr>
              <w:t>1,254</w:t>
            </w:r>
          </w:p>
        </w:tc>
        <w:tc>
          <w:tcPr>
            <w:tcW w:w="3342" w:type="dxa"/>
            <w:shd w:val="clear" w:color="auto" w:fill="F6F7FA"/>
          </w:tcPr>
          <w:p w:rsidR="00EA663A" w:rsidRDefault="00EA663A" w:rsidP="00EA663A">
            <w:pPr>
              <w:pStyle w:val="TableParagraph"/>
              <w:spacing w:before="0" w:line="172" w:lineRule="exact"/>
              <w:ind w:right="2170"/>
              <w:rPr>
                <w:rFonts w:ascii="Consolas"/>
                <w:sz w:val="15"/>
              </w:rPr>
            </w:pPr>
            <w:r>
              <w:rPr>
                <w:rFonts w:ascii="Consolas"/>
                <w:color w:val="1A1A1A"/>
                <w:spacing w:val="-2"/>
                <w:sz w:val="15"/>
              </w:rPr>
              <w:t>Q217.17</w:t>
            </w:r>
          </w:p>
        </w:tc>
      </w:tr>
      <w:tr w:rsidR="00EA663A" w:rsidTr="00EA663A">
        <w:trPr>
          <w:trHeight w:val="180"/>
        </w:trPr>
        <w:tc>
          <w:tcPr>
            <w:tcW w:w="1671" w:type="dxa"/>
            <w:shd w:val="clear" w:color="auto" w:fill="F6F7FA"/>
          </w:tcPr>
          <w:p w:rsidR="00EA663A" w:rsidRDefault="00EA663A" w:rsidP="00EA663A">
            <w:pPr>
              <w:pStyle w:val="TableParagraph"/>
              <w:spacing w:before="4" w:line="157" w:lineRule="exact"/>
              <w:jc w:val="left"/>
              <w:rPr>
                <w:rFonts w:ascii="Consolas"/>
                <w:sz w:val="15"/>
              </w:rPr>
            </w:pPr>
            <w:r>
              <w:rPr>
                <w:rFonts w:ascii="Consolas"/>
                <w:color w:val="1A1A1A"/>
                <w:sz w:val="15"/>
              </w:rPr>
              <w:t>Sin</w:t>
            </w:r>
            <w:r>
              <w:rPr>
                <w:rFonts w:ascii="Consolas"/>
                <w:color w:val="1A1A1A"/>
                <w:spacing w:val="3"/>
                <w:sz w:val="15"/>
              </w:rPr>
              <w:t xml:space="preserve"> </w:t>
            </w:r>
            <w:r>
              <w:rPr>
                <w:rFonts w:ascii="Consolas"/>
                <w:color w:val="1A1A1A"/>
                <w:spacing w:val="-4"/>
                <w:sz w:val="15"/>
              </w:rPr>
              <w:t>vale</w:t>
            </w:r>
          </w:p>
        </w:tc>
        <w:tc>
          <w:tcPr>
            <w:tcW w:w="1504" w:type="dxa"/>
            <w:shd w:val="clear" w:color="auto" w:fill="F6F7FA"/>
          </w:tcPr>
          <w:p w:rsidR="00EA663A" w:rsidRDefault="00EA663A" w:rsidP="00EA663A">
            <w:pPr>
              <w:pStyle w:val="TableParagraph"/>
              <w:spacing w:before="4" w:line="157" w:lineRule="exact"/>
              <w:ind w:right="165"/>
              <w:rPr>
                <w:rFonts w:ascii="Consolas"/>
                <w:sz w:val="15"/>
              </w:rPr>
            </w:pPr>
            <w:r>
              <w:rPr>
                <w:rFonts w:ascii="Consolas"/>
                <w:color w:val="1A1A1A"/>
                <w:spacing w:val="-2"/>
                <w:sz w:val="15"/>
              </w:rPr>
              <w:t>5,246</w:t>
            </w:r>
          </w:p>
        </w:tc>
        <w:tc>
          <w:tcPr>
            <w:tcW w:w="3342" w:type="dxa"/>
            <w:shd w:val="clear" w:color="auto" w:fill="F6F7FA"/>
          </w:tcPr>
          <w:p w:rsidR="00EA663A" w:rsidRDefault="00EA663A" w:rsidP="00EA663A">
            <w:pPr>
              <w:pStyle w:val="TableParagraph"/>
              <w:spacing w:before="4" w:line="157" w:lineRule="exact"/>
              <w:ind w:right="2170"/>
              <w:rPr>
                <w:rFonts w:ascii="Consolas"/>
                <w:sz w:val="15"/>
              </w:rPr>
            </w:pPr>
            <w:r>
              <w:rPr>
                <w:rFonts w:ascii="Consolas"/>
                <w:color w:val="1A1A1A"/>
                <w:spacing w:val="-2"/>
                <w:sz w:val="15"/>
              </w:rPr>
              <w:t>Q203.63</w:t>
            </w:r>
          </w:p>
        </w:tc>
      </w:tr>
    </w:tbl>
    <w:p w:rsidR="00EA663A" w:rsidRDefault="00EA663A" w:rsidP="00EA663A">
      <w:pPr>
        <w:pStyle w:val="Textoindependiente"/>
        <w:spacing w:before="55"/>
        <w:rPr>
          <w:rFonts w:ascii="Consolas"/>
          <w:sz w:val="15"/>
        </w:rPr>
      </w:pPr>
    </w:p>
    <w:p w:rsidR="00EA663A" w:rsidRDefault="00EA663A" w:rsidP="00EA663A">
      <w:pPr>
        <w:ind w:left="571"/>
        <w:rPr>
          <w:rFonts w:ascii="Consolas" w:hAnsi="Consolas"/>
          <w:sz w:val="15"/>
        </w:rPr>
      </w:pPr>
      <w:r>
        <w:rPr>
          <w:rFonts w:ascii="Consolas" w:hAnsi="Consolas"/>
          <w:color w:val="1A1A1A"/>
          <w:sz w:val="15"/>
        </w:rPr>
        <w:t>Diferencia</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5"/>
          <w:sz w:val="15"/>
        </w:rPr>
        <w:t xml:space="preserve"> </w:t>
      </w:r>
      <w:proofErr w:type="gramStart"/>
      <w:r>
        <w:rPr>
          <w:rFonts w:ascii="Consolas" w:hAnsi="Consolas"/>
          <w:color w:val="1A1A1A"/>
          <w:sz w:val="15"/>
        </w:rPr>
        <w:t>boletín</w:t>
      </w:r>
      <w:r>
        <w:rPr>
          <w:rFonts w:ascii="Consolas" w:hAnsi="Consolas"/>
          <w:color w:val="1A1A1A"/>
          <w:spacing w:val="6"/>
          <w:sz w:val="15"/>
        </w:rPr>
        <w:t xml:space="preserve"> </w:t>
      </w:r>
      <w:r>
        <w:rPr>
          <w:rFonts w:ascii="Consolas" w:hAnsi="Consolas"/>
          <w:color w:val="1A1A1A"/>
          <w:sz w:val="15"/>
        </w:rPr>
        <w:t>:</w:t>
      </w:r>
      <w:proofErr w:type="gramEnd"/>
      <w:r>
        <w:rPr>
          <w:rFonts w:ascii="Consolas" w:hAnsi="Consolas"/>
          <w:color w:val="1A1A1A"/>
          <w:spacing w:val="5"/>
          <w:sz w:val="15"/>
        </w:rPr>
        <w:t xml:space="preserve"> </w:t>
      </w:r>
      <w:r>
        <w:rPr>
          <w:rFonts w:ascii="Consolas" w:hAnsi="Consolas"/>
          <w:color w:val="1A1A1A"/>
          <w:sz w:val="15"/>
        </w:rPr>
        <w:t>Q54.47</w:t>
      </w:r>
      <w:r>
        <w:rPr>
          <w:rFonts w:ascii="Consolas" w:hAnsi="Consolas"/>
          <w:color w:val="1A1A1A"/>
          <w:spacing w:val="6"/>
          <w:sz w:val="15"/>
        </w:rPr>
        <w:t xml:space="preserve"> </w:t>
      </w:r>
      <w:r>
        <w:rPr>
          <w:rFonts w:ascii="Consolas" w:hAnsi="Consolas"/>
          <w:color w:val="1A1A1A"/>
          <w:spacing w:val="-2"/>
          <w:sz w:val="15"/>
        </w:rPr>
        <w:t>(+30.0%)</w:t>
      </w:r>
    </w:p>
    <w:p w:rsidR="00EA663A" w:rsidRDefault="00EA663A" w:rsidP="00EA663A">
      <w:pPr>
        <w:pStyle w:val="Textoindependiente"/>
        <w:spacing w:before="68"/>
        <w:rPr>
          <w:rFonts w:ascii="Consolas"/>
          <w:sz w:val="15"/>
        </w:rPr>
      </w:pPr>
    </w:p>
    <w:p w:rsidR="00EA663A" w:rsidRDefault="00EA663A" w:rsidP="00EA663A">
      <w:pPr>
        <w:tabs>
          <w:tab w:val="left" w:pos="5333"/>
        </w:tabs>
        <w:spacing w:before="1"/>
        <w:ind w:left="738" w:right="4211" w:hanging="168"/>
        <w:rPr>
          <w:rFonts w:ascii="Consolas" w:hAnsi="Consolas"/>
          <w:sz w:val="15"/>
        </w:rPr>
      </w:pPr>
      <w:r>
        <w:rPr>
          <w:rFonts w:ascii="Consolas" w:hAnsi="Consolas"/>
          <w:color w:val="1A1A1A"/>
          <w:sz w:val="15"/>
        </w:rPr>
        <w:t>Efecto del vale controlando por boletín (evita la paradoja de Simpson) Boletín = No</w:t>
      </w:r>
      <w:r>
        <w:rPr>
          <w:rFonts w:ascii="Consolas" w:hAnsi="Consolas"/>
          <w:color w:val="1A1A1A"/>
          <w:spacing w:val="40"/>
          <w:sz w:val="15"/>
        </w:rPr>
        <w:t xml:space="preserve"> </w:t>
      </w:r>
      <w:r>
        <w:rPr>
          <w:rFonts w:ascii="Consolas" w:hAnsi="Consolas"/>
          <w:color w:val="1A1A1A"/>
          <w:sz w:val="15"/>
        </w:rPr>
        <w:t>→ con vale Q170.66 vs sin vale Q183.33</w:t>
      </w:r>
      <w:r>
        <w:rPr>
          <w:rFonts w:ascii="Consolas" w:hAnsi="Consolas"/>
          <w:color w:val="1A1A1A"/>
          <w:sz w:val="15"/>
        </w:rPr>
        <w:tab/>
        <w:t>Q-12.67</w:t>
      </w:r>
      <w:r>
        <w:rPr>
          <w:rFonts w:ascii="Consolas" w:hAnsi="Consolas"/>
          <w:color w:val="1A1A1A"/>
          <w:spacing w:val="-21"/>
          <w:sz w:val="15"/>
        </w:rPr>
        <w:t xml:space="preserve"> </w:t>
      </w:r>
      <w:r>
        <w:rPr>
          <w:rFonts w:ascii="Consolas" w:hAnsi="Consolas"/>
          <w:color w:val="1A1A1A"/>
          <w:sz w:val="15"/>
        </w:rPr>
        <w:t>(-6.9%) Boletín = Sí</w:t>
      </w:r>
      <w:r>
        <w:rPr>
          <w:rFonts w:ascii="Consolas" w:hAnsi="Consolas"/>
          <w:color w:val="1A1A1A"/>
          <w:spacing w:val="40"/>
          <w:sz w:val="15"/>
        </w:rPr>
        <w:t xml:space="preserve"> </w:t>
      </w:r>
      <w:r>
        <w:rPr>
          <w:rFonts w:ascii="Consolas" w:hAnsi="Consolas"/>
          <w:color w:val="1A1A1A"/>
          <w:sz w:val="15"/>
        </w:rPr>
        <w:t>→ con vale Q242.57 vs sin vale Q233.80</w:t>
      </w:r>
      <w:r>
        <w:rPr>
          <w:rFonts w:ascii="Consolas" w:hAnsi="Consolas"/>
          <w:color w:val="1A1A1A"/>
          <w:sz w:val="15"/>
        </w:rPr>
        <w:tab/>
        <w:t>Q8.77 (+3.8%)</w:t>
      </w:r>
    </w:p>
    <w:p w:rsidR="00EA663A" w:rsidRDefault="00EA663A" w:rsidP="00EA663A">
      <w:pPr>
        <w:pStyle w:val="Textoindependiente"/>
        <w:spacing w:before="43"/>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EA663A">
      <w:pPr>
        <w:pStyle w:val="Prrafodelista"/>
        <w:widowControl w:val="0"/>
        <w:numPr>
          <w:ilvl w:val="1"/>
          <w:numId w:val="21"/>
        </w:numPr>
        <w:tabs>
          <w:tab w:val="left" w:pos="988"/>
        </w:tabs>
        <w:autoSpaceDE w:val="0"/>
        <w:autoSpaceDN w:val="0"/>
        <w:spacing w:before="19" w:line="240" w:lineRule="auto"/>
        <w:ind w:left="988" w:hanging="417"/>
        <w:contextualSpacing w:val="0"/>
        <w:rPr>
          <w:rFonts w:ascii="Consolas" w:hAnsi="Consolas"/>
          <w:sz w:val="15"/>
        </w:rPr>
      </w:pPr>
      <w:r>
        <w:rPr>
          <w:rFonts w:ascii="Consolas" w:hAnsi="Consolas"/>
          <w:color w:val="1A1A1A"/>
          <w:sz w:val="15"/>
        </w:rPr>
        <w:t>CORRELACIÓN</w:t>
      </w:r>
      <w:r>
        <w:rPr>
          <w:rFonts w:ascii="Consolas" w:hAnsi="Consolas"/>
          <w:color w:val="1A1A1A"/>
          <w:spacing w:val="4"/>
          <w:sz w:val="15"/>
        </w:rPr>
        <w:t xml:space="preserve"> </w:t>
      </w:r>
      <w:r>
        <w:rPr>
          <w:rFonts w:ascii="Consolas" w:hAnsi="Consolas"/>
          <w:color w:val="1A1A1A"/>
          <w:sz w:val="15"/>
        </w:rPr>
        <w:t>ENTRE</w:t>
      </w:r>
      <w:r>
        <w:rPr>
          <w:rFonts w:ascii="Consolas" w:hAnsi="Consolas"/>
          <w:color w:val="1A1A1A"/>
          <w:spacing w:val="4"/>
          <w:sz w:val="15"/>
        </w:rPr>
        <w:t xml:space="preserve"> </w:t>
      </w:r>
      <w:r>
        <w:rPr>
          <w:rFonts w:ascii="Consolas" w:hAnsi="Consolas"/>
          <w:color w:val="1A1A1A"/>
          <w:sz w:val="15"/>
        </w:rPr>
        <w:t>TOTAL</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VENTA</w:t>
      </w:r>
      <w:r>
        <w:rPr>
          <w:rFonts w:ascii="Consolas" w:hAnsi="Consolas"/>
          <w:color w:val="1A1A1A"/>
          <w:spacing w:val="4"/>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EDAD</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pacing w:val="-2"/>
          <w:sz w:val="15"/>
        </w:rPr>
        <w:t>CLIENTE</w:t>
      </w:r>
    </w:p>
    <w:p w:rsidR="00EA663A" w:rsidRDefault="00EA663A" w:rsidP="00EA663A">
      <w:pPr>
        <w:spacing w:before="35"/>
        <w:ind w:left="571"/>
        <w:rPr>
          <w:rFonts w:ascii="Consolas"/>
          <w:sz w:val="15"/>
        </w:rPr>
      </w:pPr>
      <w:r>
        <w:rPr>
          <w:rFonts w:ascii="Consolas"/>
          <w:color w:val="1A1A1A"/>
          <w:spacing w:val="-2"/>
          <w:sz w:val="15"/>
        </w:rPr>
        <w:t>==============================================================================</w:t>
      </w:r>
    </w:p>
    <w:p w:rsidR="00EA663A" w:rsidRDefault="00EA663A" w:rsidP="00EA663A">
      <w:pPr>
        <w:tabs>
          <w:tab w:val="left" w:pos="2910"/>
        </w:tabs>
        <w:spacing w:before="34"/>
        <w:ind w:left="571"/>
        <w:rPr>
          <w:rFonts w:ascii="Consolas" w:hAnsi="Consolas"/>
          <w:sz w:val="15"/>
        </w:rPr>
      </w:pPr>
      <w:r>
        <w:rPr>
          <w:rFonts w:ascii="Consolas" w:hAnsi="Consolas"/>
          <w:color w:val="1A1A1A"/>
          <w:sz w:val="15"/>
        </w:rPr>
        <w:t>Tamaño</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pacing w:val="-2"/>
          <w:sz w:val="15"/>
        </w:rPr>
        <w:t>muestra</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6,500</w:t>
      </w:r>
      <w:r>
        <w:rPr>
          <w:rFonts w:ascii="Consolas" w:hAnsi="Consolas"/>
          <w:color w:val="1A1A1A"/>
          <w:spacing w:val="3"/>
          <w:sz w:val="15"/>
        </w:rPr>
        <w:t xml:space="preserve"> </w:t>
      </w:r>
      <w:r>
        <w:rPr>
          <w:rFonts w:ascii="Consolas" w:hAnsi="Consolas"/>
          <w:color w:val="1A1A1A"/>
          <w:spacing w:val="-2"/>
          <w:sz w:val="15"/>
        </w:rPr>
        <w:t>observaciones</w:t>
      </w:r>
    </w:p>
    <w:p w:rsidR="00EA663A" w:rsidRDefault="00EA663A" w:rsidP="00EA663A">
      <w:pPr>
        <w:rPr>
          <w:rFonts w:ascii="Consolas" w:hAnsi="Consolas"/>
          <w:sz w:val="15"/>
        </w:rPr>
      </w:pPr>
    </w:p>
    <w:p w:rsidR="00EA663A" w:rsidRDefault="00EA663A" w:rsidP="00EA663A">
      <w:pPr>
        <w:tabs>
          <w:tab w:val="left" w:pos="2910"/>
        </w:tabs>
        <w:spacing w:before="57" w:line="288" w:lineRule="auto"/>
        <w:ind w:left="571" w:right="7135"/>
        <w:rPr>
          <w:rFonts w:ascii="Consolas" w:hAnsi="Consolas"/>
          <w:sz w:val="15"/>
        </w:rPr>
      </w:pPr>
      <w:r>
        <w:rPr>
          <w:rFonts w:ascii="Consolas" w:hAnsi="Consolas"/>
          <w:color w:val="1A1A1A"/>
          <w:sz w:val="15"/>
        </w:rPr>
        <w:t>Correlación de Pearson (r</w:t>
      </w:r>
      <w:proofErr w:type="gramStart"/>
      <w:r>
        <w:rPr>
          <w:rFonts w:ascii="Consolas" w:hAnsi="Consolas"/>
          <w:color w:val="1A1A1A"/>
          <w:sz w:val="15"/>
        </w:rPr>
        <w:t>)</w:t>
      </w:r>
      <w:r>
        <w:rPr>
          <w:rFonts w:ascii="Consolas" w:hAnsi="Consolas"/>
          <w:color w:val="1A1A1A"/>
          <w:spacing w:val="40"/>
          <w:sz w:val="15"/>
        </w:rPr>
        <w:t xml:space="preserve"> </w:t>
      </w:r>
      <w:r>
        <w:rPr>
          <w:rFonts w:ascii="Consolas" w:hAnsi="Consolas"/>
          <w:color w:val="1A1A1A"/>
          <w:sz w:val="15"/>
        </w:rPr>
        <w:t>:</w:t>
      </w:r>
      <w:proofErr w:type="gramEnd"/>
      <w:r>
        <w:rPr>
          <w:rFonts w:ascii="Consolas" w:hAnsi="Consolas"/>
          <w:color w:val="1A1A1A"/>
          <w:sz w:val="15"/>
        </w:rPr>
        <w:t xml:space="preserve"> -0.0252 Correlación</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proofErr w:type="spellStart"/>
      <w:r>
        <w:rPr>
          <w:rFonts w:ascii="Consolas" w:hAnsi="Consolas"/>
          <w:color w:val="1A1A1A"/>
          <w:spacing w:val="-2"/>
          <w:sz w:val="15"/>
        </w:rPr>
        <w:t>Spearman</w:t>
      </w:r>
      <w:proofErr w:type="spellEnd"/>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w:t>
      </w:r>
      <w:r>
        <w:rPr>
          <w:rFonts w:ascii="Consolas" w:hAnsi="Consolas"/>
          <w:color w:val="1A1A1A"/>
          <w:spacing w:val="-2"/>
          <w:sz w:val="15"/>
        </w:rPr>
        <w:t>0.0298</w:t>
      </w:r>
    </w:p>
    <w:p w:rsidR="00EA663A" w:rsidRDefault="00EA663A" w:rsidP="00EA663A">
      <w:pPr>
        <w:tabs>
          <w:tab w:val="left" w:pos="2910"/>
        </w:tabs>
        <w:spacing w:line="159" w:lineRule="exact"/>
        <w:ind w:left="571"/>
        <w:rPr>
          <w:rFonts w:ascii="Consolas" w:hAnsi="Consolas"/>
          <w:sz w:val="15"/>
        </w:rPr>
      </w:pPr>
      <w:r>
        <w:rPr>
          <w:rFonts w:ascii="Consolas" w:hAnsi="Consolas"/>
          <w:color w:val="1A1A1A"/>
          <w:sz w:val="15"/>
        </w:rPr>
        <w:t>Varianza</w:t>
      </w:r>
      <w:r>
        <w:rPr>
          <w:rFonts w:ascii="Consolas" w:hAnsi="Consolas"/>
          <w:color w:val="1A1A1A"/>
          <w:spacing w:val="8"/>
          <w:sz w:val="15"/>
        </w:rPr>
        <w:t xml:space="preserve"> </w:t>
      </w:r>
      <w:r>
        <w:rPr>
          <w:rFonts w:ascii="Consolas" w:hAnsi="Consolas"/>
          <w:color w:val="1A1A1A"/>
          <w:sz w:val="15"/>
        </w:rPr>
        <w:t>explicada</w:t>
      </w:r>
      <w:r>
        <w:rPr>
          <w:rFonts w:ascii="Consolas" w:hAnsi="Consolas"/>
          <w:color w:val="1A1A1A"/>
          <w:spacing w:val="8"/>
          <w:sz w:val="15"/>
        </w:rPr>
        <w:t xml:space="preserve"> </w:t>
      </w:r>
      <w:r>
        <w:rPr>
          <w:rFonts w:ascii="Consolas" w:hAnsi="Consolas"/>
          <w:color w:val="1A1A1A"/>
          <w:spacing w:val="-4"/>
          <w:sz w:val="15"/>
        </w:rPr>
        <w:t>(r²)</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0.064%</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4"/>
          <w:sz w:val="15"/>
        </w:rPr>
        <w:t xml:space="preserve"> </w:t>
      </w:r>
      <w:r>
        <w:rPr>
          <w:rFonts w:ascii="Consolas" w:hAnsi="Consolas"/>
          <w:color w:val="1A1A1A"/>
          <w:spacing w:val="-2"/>
          <w:sz w:val="15"/>
        </w:rPr>
        <w:t>gasto</w:t>
      </w:r>
    </w:p>
    <w:p w:rsidR="00EA663A" w:rsidRDefault="00EA663A" w:rsidP="00EA663A">
      <w:pPr>
        <w:tabs>
          <w:tab w:val="left" w:pos="2910"/>
        </w:tabs>
        <w:spacing w:before="34"/>
        <w:ind w:left="571"/>
        <w:rPr>
          <w:rFonts w:ascii="Consolas" w:hAnsi="Consolas"/>
          <w:sz w:val="15"/>
        </w:rPr>
      </w:pPr>
      <w:r>
        <w:rPr>
          <w:rFonts w:ascii="Consolas" w:hAnsi="Consolas"/>
          <w:color w:val="1A1A1A"/>
          <w:sz w:val="15"/>
        </w:rPr>
        <w:t>Contraste</w:t>
      </w:r>
      <w:r>
        <w:rPr>
          <w:rFonts w:ascii="Consolas" w:hAnsi="Consolas"/>
          <w:color w:val="1A1A1A"/>
          <w:spacing w:val="3"/>
          <w:sz w:val="15"/>
        </w:rPr>
        <w:t xml:space="preserve"> </w:t>
      </w:r>
      <w:r>
        <w:rPr>
          <w:rFonts w:ascii="Consolas" w:hAnsi="Consolas"/>
          <w:color w:val="1A1A1A"/>
          <w:sz w:val="15"/>
        </w:rPr>
        <w:t>H0:</w:t>
      </w:r>
      <w:r>
        <w:rPr>
          <w:rFonts w:ascii="Consolas" w:hAnsi="Consolas"/>
          <w:color w:val="1A1A1A"/>
          <w:spacing w:val="4"/>
          <w:sz w:val="15"/>
        </w:rPr>
        <w:t xml:space="preserve"> </w:t>
      </w:r>
      <w:r>
        <w:rPr>
          <w:rFonts w:ascii="Consolas" w:hAnsi="Consolas"/>
          <w:color w:val="1A1A1A"/>
          <w:sz w:val="15"/>
        </w:rPr>
        <w:t>r</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10"/>
          <w:sz w:val="15"/>
        </w:rPr>
        <w:t>0</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z w:val="15"/>
        </w:rPr>
        <w:t>0.04189</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significativa</w:t>
      </w:r>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&lt;</w:t>
      </w:r>
      <w:r>
        <w:rPr>
          <w:rFonts w:ascii="Consolas" w:hAnsi="Consolas"/>
          <w:color w:val="1A1A1A"/>
          <w:spacing w:val="4"/>
          <w:sz w:val="15"/>
        </w:rPr>
        <w:t xml:space="preserve"> </w:t>
      </w:r>
      <w:r>
        <w:rPr>
          <w:rFonts w:ascii="Consolas" w:hAnsi="Consolas"/>
          <w:color w:val="1A1A1A"/>
          <w:spacing w:val="-2"/>
          <w:sz w:val="15"/>
        </w:rPr>
        <w:t>0.05)</w:t>
      </w:r>
    </w:p>
    <w:p w:rsidR="00EA663A" w:rsidRDefault="00EA663A" w:rsidP="00EA663A">
      <w:pPr>
        <w:tabs>
          <w:tab w:val="left" w:pos="2910"/>
        </w:tabs>
        <w:spacing w:before="34" w:line="266" w:lineRule="auto"/>
        <w:ind w:left="571" w:right="1454"/>
        <w:rPr>
          <w:rFonts w:ascii="Consolas" w:hAnsi="Consolas"/>
          <w:sz w:val="15"/>
        </w:rPr>
      </w:pPr>
      <w:r>
        <w:rPr>
          <w:rFonts w:ascii="Consolas" w:hAnsi="Consolas"/>
          <w:color w:val="1A1A1A"/>
          <w:spacing w:val="-2"/>
          <w:sz w:val="15"/>
        </w:rPr>
        <w:t>Interpretación</w:t>
      </w:r>
      <w:r>
        <w:rPr>
          <w:rFonts w:ascii="Consolas" w:hAnsi="Consolas"/>
          <w:color w:val="1A1A1A"/>
          <w:sz w:val="15"/>
        </w:rPr>
        <w:tab/>
        <w:t xml:space="preserve">: La relación lineal es prácticamente nula y negativa; correlación no implica </w:t>
      </w:r>
      <w:r>
        <w:rPr>
          <w:rFonts w:ascii="Consolas" w:hAnsi="Consolas"/>
          <w:color w:val="1A1A1A"/>
          <w:spacing w:val="-2"/>
          <w:sz w:val="15"/>
        </w:rPr>
        <w:t>causalidad.</w:t>
      </w:r>
    </w:p>
    <w:p w:rsidR="00EA663A" w:rsidRDefault="00EA663A" w:rsidP="00EA663A">
      <w:pPr>
        <w:pStyle w:val="Textoindependiente"/>
        <w:spacing w:before="50"/>
        <w:rPr>
          <w:rFonts w:ascii="Consolas"/>
          <w:sz w:val="15"/>
        </w:rPr>
      </w:pPr>
    </w:p>
    <w:p w:rsidR="00EA663A" w:rsidRDefault="00EA663A" w:rsidP="00EA663A">
      <w:pPr>
        <w:spacing w:line="280" w:lineRule="auto"/>
        <w:ind w:left="571" w:right="4211"/>
        <w:rPr>
          <w:rFonts w:ascii="Consolas" w:hAnsi="Consolas"/>
          <w:sz w:val="15"/>
        </w:rPr>
      </w:pPr>
      <w:r>
        <w:rPr>
          <w:rFonts w:ascii="Consolas" w:hAnsi="Consolas"/>
          <w:color w:val="1A1A1A"/>
          <w:sz w:val="15"/>
        </w:rPr>
        <w:t>Lectura: el contraste rechaza por poco la hipótesis de correlación cero, pero r² muestra que la edad explica una fracción despreciable del gasto. Con 6,500 observaciones incluso una desviación mínima respecto de cero resulta significativa: el hallazgo es estadísticamente detectable y a la vez irrelevante para la operación.</w:t>
      </w:r>
    </w:p>
    <w:p w:rsidR="00EA663A" w:rsidRDefault="00EA663A" w:rsidP="00EA663A">
      <w:pPr>
        <w:pStyle w:val="Textoindependiente"/>
        <w:spacing w:before="27"/>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EA663A">
      <w:pPr>
        <w:pStyle w:val="Prrafodelista"/>
        <w:widowControl w:val="0"/>
        <w:numPr>
          <w:ilvl w:val="1"/>
          <w:numId w:val="21"/>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GÉNERO</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MÉTODO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4"/>
          <w:sz w:val="15"/>
        </w:rPr>
        <w:t>PAGO</w:t>
      </w:r>
    </w:p>
    <w:p w:rsidR="00EA663A" w:rsidRDefault="00EA663A" w:rsidP="00EA663A">
      <w:pPr>
        <w:spacing w:before="19"/>
        <w:ind w:left="571"/>
        <w:rPr>
          <w:rFonts w:ascii="Consolas"/>
          <w:sz w:val="15"/>
        </w:rPr>
      </w:pPr>
      <w:r>
        <w:rPr>
          <w:rFonts w:ascii="Consolas"/>
          <w:color w:val="1A1A1A"/>
          <w:spacing w:val="-2"/>
          <w:sz w:val="15"/>
        </w:rPr>
        <w:t>==============================================================================</w:t>
      </w:r>
    </w:p>
    <w:p w:rsidR="00EA663A" w:rsidRDefault="00EA663A" w:rsidP="00EA663A">
      <w:pPr>
        <w:spacing w:before="35" w:after="60"/>
        <w:ind w:left="571"/>
        <w:rPr>
          <w:rFonts w:ascii="Consolas"/>
          <w:sz w:val="15"/>
        </w:rPr>
      </w:pPr>
      <w:r>
        <w:rPr>
          <w:rFonts w:ascii="Consolas"/>
          <w:color w:val="1A1A1A"/>
          <w:sz w:val="15"/>
        </w:rPr>
        <w:t>Tabla</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contingencia</w:t>
      </w:r>
      <w:r>
        <w:rPr>
          <w:rFonts w:ascii="Consolas"/>
          <w:color w:val="1A1A1A"/>
          <w:spacing w:val="6"/>
          <w:sz w:val="15"/>
        </w:rPr>
        <w:t xml:space="preserve"> </w:t>
      </w:r>
      <w:r>
        <w:rPr>
          <w:rFonts w:ascii="Consolas"/>
          <w:color w:val="1A1A1A"/>
          <w:sz w:val="15"/>
        </w:rPr>
        <w:t>(cantidad</w:t>
      </w:r>
      <w:r>
        <w:rPr>
          <w:rFonts w:ascii="Consolas"/>
          <w:color w:val="1A1A1A"/>
          <w:spacing w:val="6"/>
          <w:sz w:val="15"/>
        </w:rPr>
        <w:t xml:space="preserve"> </w:t>
      </w:r>
      <w:r>
        <w:rPr>
          <w:rFonts w:ascii="Consolas"/>
          <w:color w:val="1A1A1A"/>
          <w:sz w:val="15"/>
        </w:rPr>
        <w:t>de</w:t>
      </w:r>
      <w:r>
        <w:rPr>
          <w:rFonts w:ascii="Consolas"/>
          <w:color w:val="1A1A1A"/>
          <w:spacing w:val="6"/>
          <w:sz w:val="15"/>
        </w:rPr>
        <w:t xml:space="preserve"> </w:t>
      </w:r>
      <w:r>
        <w:rPr>
          <w:rFonts w:ascii="Consolas"/>
          <w:color w:val="1A1A1A"/>
          <w:spacing w:val="-2"/>
          <w:sz w:val="15"/>
        </w:rPr>
        <w:t>ventas)</w:t>
      </w:r>
    </w:p>
    <w:tbl>
      <w:tblPr>
        <w:tblStyle w:val="TableNormal"/>
        <w:tblW w:w="0" w:type="auto"/>
        <w:tblInd w:w="579" w:type="dxa"/>
        <w:tblLayout w:type="fixed"/>
        <w:tblLook w:val="01E0" w:firstRow="1" w:lastRow="1" w:firstColumn="1" w:lastColumn="1" w:noHBand="0" w:noVBand="0"/>
      </w:tblPr>
      <w:tblGrid>
        <w:gridCol w:w="1295"/>
        <w:gridCol w:w="1337"/>
        <w:gridCol w:w="1546"/>
        <w:gridCol w:w="2340"/>
      </w:tblGrid>
      <w:tr w:rsidR="00EA663A" w:rsidTr="00EA663A">
        <w:trPr>
          <w:trHeight w:val="259"/>
        </w:trPr>
        <w:tc>
          <w:tcPr>
            <w:tcW w:w="1295"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hAnsi="Consolas"/>
                <w:sz w:val="15"/>
              </w:rPr>
            </w:pPr>
            <w:proofErr w:type="spellStart"/>
            <w:r>
              <w:rPr>
                <w:rFonts w:ascii="Consolas" w:hAnsi="Consolas"/>
                <w:color w:val="1A1A1A"/>
                <w:spacing w:val="-2"/>
                <w:sz w:val="15"/>
              </w:rPr>
              <w:t>Género</w:t>
            </w:r>
            <w:proofErr w:type="spellEnd"/>
          </w:p>
        </w:tc>
        <w:tc>
          <w:tcPr>
            <w:tcW w:w="1337" w:type="dxa"/>
            <w:tcBorders>
              <w:bottom w:val="dashSmallGap" w:sz="6" w:space="0" w:color="191919"/>
            </w:tcBorders>
            <w:shd w:val="clear" w:color="auto" w:fill="F6F7FA"/>
          </w:tcPr>
          <w:p w:rsidR="00EA663A" w:rsidRDefault="00EA663A" w:rsidP="00EA663A">
            <w:pPr>
              <w:pStyle w:val="TableParagraph"/>
              <w:spacing w:before="0" w:line="150" w:lineRule="exact"/>
              <w:ind w:right="123"/>
              <w:rPr>
                <w:rFonts w:ascii="Consolas"/>
                <w:sz w:val="15"/>
              </w:rPr>
            </w:pPr>
            <w:proofErr w:type="spellStart"/>
            <w:r>
              <w:rPr>
                <w:rFonts w:ascii="Consolas"/>
                <w:color w:val="1A1A1A"/>
                <w:spacing w:val="-2"/>
                <w:sz w:val="15"/>
              </w:rPr>
              <w:t>Efectivo</w:t>
            </w:r>
            <w:proofErr w:type="spellEnd"/>
          </w:p>
        </w:tc>
        <w:tc>
          <w:tcPr>
            <w:tcW w:w="1546" w:type="dxa"/>
            <w:tcBorders>
              <w:bottom w:val="dashSmallGap" w:sz="6" w:space="0" w:color="191919"/>
            </w:tcBorders>
            <w:shd w:val="clear" w:color="auto" w:fill="F6F7FA"/>
          </w:tcPr>
          <w:p w:rsidR="00EA663A" w:rsidRDefault="00EA663A" w:rsidP="00EA663A">
            <w:pPr>
              <w:pStyle w:val="TableParagraph"/>
              <w:spacing w:before="0" w:line="150" w:lineRule="exact"/>
              <w:ind w:right="166"/>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Crédito</w:t>
            </w:r>
            <w:proofErr w:type="spellEnd"/>
          </w:p>
        </w:tc>
        <w:tc>
          <w:tcPr>
            <w:tcW w:w="2340" w:type="dxa"/>
            <w:tcBorders>
              <w:bottom w:val="dashSmallGap" w:sz="6" w:space="0" w:color="191919"/>
            </w:tcBorders>
            <w:shd w:val="clear" w:color="auto" w:fill="F6F7FA"/>
          </w:tcPr>
          <w:p w:rsidR="00EA663A" w:rsidRDefault="00EA663A" w:rsidP="00EA663A">
            <w:pPr>
              <w:pStyle w:val="TableParagraph"/>
              <w:spacing w:before="0" w:line="150" w:lineRule="exact"/>
              <w:ind w:right="1002"/>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Débito</w:t>
            </w:r>
            <w:proofErr w:type="spellEnd"/>
          </w:p>
        </w:tc>
      </w:tr>
      <w:tr w:rsidR="00EA663A" w:rsidTr="00EA663A">
        <w:trPr>
          <w:trHeight w:val="311"/>
        </w:trPr>
        <w:tc>
          <w:tcPr>
            <w:tcW w:w="1295"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proofErr w:type="spellStart"/>
            <w:r>
              <w:rPr>
                <w:rFonts w:ascii="Consolas"/>
                <w:color w:val="1A1A1A"/>
                <w:spacing w:val="-2"/>
                <w:sz w:val="15"/>
              </w:rPr>
              <w:t>Femenino</w:t>
            </w:r>
            <w:proofErr w:type="spellEnd"/>
          </w:p>
        </w:tc>
        <w:tc>
          <w:tcPr>
            <w:tcW w:w="1337" w:type="dxa"/>
            <w:tcBorders>
              <w:top w:val="dashSmallGap" w:sz="6" w:space="0" w:color="191919"/>
            </w:tcBorders>
            <w:shd w:val="clear" w:color="auto" w:fill="F6F7FA"/>
          </w:tcPr>
          <w:p w:rsidR="00EA663A" w:rsidRDefault="00EA663A" w:rsidP="00EA663A">
            <w:pPr>
              <w:pStyle w:val="TableParagraph"/>
              <w:spacing w:before="105"/>
              <w:ind w:right="123"/>
              <w:rPr>
                <w:rFonts w:ascii="Consolas"/>
                <w:sz w:val="15"/>
              </w:rPr>
            </w:pPr>
            <w:r>
              <w:rPr>
                <w:rFonts w:ascii="Consolas"/>
                <w:color w:val="1A1A1A"/>
                <w:spacing w:val="-5"/>
                <w:sz w:val="15"/>
              </w:rPr>
              <w:t>606</w:t>
            </w:r>
          </w:p>
        </w:tc>
        <w:tc>
          <w:tcPr>
            <w:tcW w:w="1546" w:type="dxa"/>
            <w:tcBorders>
              <w:top w:val="dashSmallGap" w:sz="6" w:space="0" w:color="191919"/>
            </w:tcBorders>
            <w:shd w:val="clear" w:color="auto" w:fill="F6F7FA"/>
          </w:tcPr>
          <w:p w:rsidR="00EA663A" w:rsidRDefault="00EA663A" w:rsidP="00EA663A">
            <w:pPr>
              <w:pStyle w:val="TableParagraph"/>
              <w:spacing w:before="105"/>
              <w:ind w:right="166"/>
              <w:rPr>
                <w:rFonts w:ascii="Consolas"/>
                <w:sz w:val="15"/>
              </w:rPr>
            </w:pPr>
            <w:r>
              <w:rPr>
                <w:rFonts w:ascii="Consolas"/>
                <w:color w:val="1A1A1A"/>
                <w:spacing w:val="-2"/>
                <w:sz w:val="15"/>
              </w:rPr>
              <w:t>1,806</w:t>
            </w:r>
          </w:p>
        </w:tc>
        <w:tc>
          <w:tcPr>
            <w:tcW w:w="2340" w:type="dxa"/>
            <w:tcBorders>
              <w:top w:val="dashSmallGap" w:sz="6" w:space="0" w:color="191919"/>
            </w:tcBorders>
            <w:shd w:val="clear" w:color="auto" w:fill="F6F7FA"/>
          </w:tcPr>
          <w:p w:rsidR="00EA663A" w:rsidRDefault="00EA663A" w:rsidP="00EA663A">
            <w:pPr>
              <w:pStyle w:val="TableParagraph"/>
              <w:spacing w:before="105"/>
              <w:ind w:right="1002"/>
              <w:rPr>
                <w:rFonts w:ascii="Consolas"/>
                <w:sz w:val="15"/>
              </w:rPr>
            </w:pPr>
            <w:r>
              <w:rPr>
                <w:rFonts w:ascii="Consolas"/>
                <w:color w:val="1A1A1A"/>
                <w:spacing w:val="-5"/>
                <w:sz w:val="15"/>
              </w:rPr>
              <w:t>716</w:t>
            </w:r>
          </w:p>
        </w:tc>
      </w:tr>
      <w:tr w:rsidR="00EA663A" w:rsidTr="00EA663A">
        <w:trPr>
          <w:trHeight w:val="180"/>
        </w:trPr>
        <w:tc>
          <w:tcPr>
            <w:tcW w:w="1295" w:type="dxa"/>
            <w:shd w:val="clear" w:color="auto" w:fill="F6F7FA"/>
          </w:tcPr>
          <w:p w:rsidR="00EA663A" w:rsidRDefault="00EA663A" w:rsidP="00EA663A">
            <w:pPr>
              <w:pStyle w:val="TableParagraph"/>
              <w:spacing w:before="4" w:line="157" w:lineRule="exact"/>
              <w:jc w:val="left"/>
              <w:rPr>
                <w:rFonts w:ascii="Consolas"/>
                <w:sz w:val="15"/>
              </w:rPr>
            </w:pPr>
            <w:proofErr w:type="spellStart"/>
            <w:r>
              <w:rPr>
                <w:rFonts w:ascii="Consolas"/>
                <w:color w:val="1A1A1A"/>
                <w:spacing w:val="-2"/>
                <w:sz w:val="15"/>
              </w:rPr>
              <w:t>Masculino</w:t>
            </w:r>
            <w:proofErr w:type="spellEnd"/>
          </w:p>
        </w:tc>
        <w:tc>
          <w:tcPr>
            <w:tcW w:w="1337" w:type="dxa"/>
            <w:shd w:val="clear" w:color="auto" w:fill="F6F7FA"/>
          </w:tcPr>
          <w:p w:rsidR="00EA663A" w:rsidRDefault="00EA663A" w:rsidP="00EA663A">
            <w:pPr>
              <w:pStyle w:val="TableParagraph"/>
              <w:spacing w:before="4" w:line="157" w:lineRule="exact"/>
              <w:ind w:right="123"/>
              <w:rPr>
                <w:rFonts w:ascii="Consolas"/>
                <w:sz w:val="15"/>
              </w:rPr>
            </w:pPr>
            <w:r>
              <w:rPr>
                <w:rFonts w:ascii="Consolas"/>
                <w:color w:val="1A1A1A"/>
                <w:spacing w:val="-5"/>
                <w:sz w:val="15"/>
              </w:rPr>
              <w:t>601</w:t>
            </w:r>
          </w:p>
        </w:tc>
        <w:tc>
          <w:tcPr>
            <w:tcW w:w="1546" w:type="dxa"/>
            <w:shd w:val="clear" w:color="auto" w:fill="F6F7FA"/>
          </w:tcPr>
          <w:p w:rsidR="00EA663A" w:rsidRDefault="00EA663A" w:rsidP="00EA663A">
            <w:pPr>
              <w:pStyle w:val="TableParagraph"/>
              <w:spacing w:before="4" w:line="157" w:lineRule="exact"/>
              <w:ind w:right="166"/>
              <w:rPr>
                <w:rFonts w:ascii="Consolas"/>
                <w:sz w:val="15"/>
              </w:rPr>
            </w:pPr>
            <w:r>
              <w:rPr>
                <w:rFonts w:ascii="Consolas"/>
                <w:color w:val="1A1A1A"/>
                <w:spacing w:val="-2"/>
                <w:sz w:val="15"/>
              </w:rPr>
              <w:t>2,021</w:t>
            </w:r>
          </w:p>
        </w:tc>
        <w:tc>
          <w:tcPr>
            <w:tcW w:w="2340" w:type="dxa"/>
            <w:shd w:val="clear" w:color="auto" w:fill="F6F7FA"/>
          </w:tcPr>
          <w:p w:rsidR="00EA663A" w:rsidRDefault="00EA663A" w:rsidP="00EA663A">
            <w:pPr>
              <w:pStyle w:val="TableParagraph"/>
              <w:spacing w:before="4" w:line="157" w:lineRule="exact"/>
              <w:ind w:right="1002"/>
              <w:rPr>
                <w:rFonts w:ascii="Consolas"/>
                <w:sz w:val="15"/>
              </w:rPr>
            </w:pPr>
            <w:r>
              <w:rPr>
                <w:rFonts w:ascii="Consolas"/>
                <w:color w:val="1A1A1A"/>
                <w:spacing w:val="-5"/>
                <w:sz w:val="15"/>
              </w:rPr>
              <w:t>750</w:t>
            </w:r>
          </w:p>
        </w:tc>
      </w:tr>
    </w:tbl>
    <w:p w:rsidR="00EA663A" w:rsidRDefault="00EA663A" w:rsidP="00EA663A">
      <w:pPr>
        <w:pStyle w:val="Textoindependiente"/>
        <w:spacing w:before="54"/>
        <w:rPr>
          <w:rFonts w:ascii="Consolas"/>
          <w:sz w:val="15"/>
        </w:rPr>
      </w:pPr>
    </w:p>
    <w:p w:rsidR="00EA663A" w:rsidRDefault="00EA663A" w:rsidP="00EA663A">
      <w:pPr>
        <w:tabs>
          <w:tab w:val="left" w:pos="2409"/>
        </w:tabs>
        <w:ind w:left="571"/>
        <w:rPr>
          <w:rFonts w:ascii="Consolas"/>
          <w:sz w:val="15"/>
        </w:rPr>
      </w:pPr>
      <w:r>
        <w:rPr>
          <w:rFonts w:ascii="Consolas"/>
          <w:color w:val="1A1A1A"/>
          <w:sz w:val="15"/>
        </w:rPr>
        <w:t>Chi-</w:t>
      </w:r>
      <w:r>
        <w:rPr>
          <w:rFonts w:ascii="Consolas"/>
          <w:color w:val="1A1A1A"/>
          <w:spacing w:val="-2"/>
          <w:sz w:val="15"/>
        </w:rPr>
        <w:t>cuadrado</w:t>
      </w:r>
      <w:r>
        <w:rPr>
          <w:rFonts w:ascii="Consolas"/>
          <w:color w:val="1A1A1A"/>
          <w:sz w:val="15"/>
        </w:rPr>
        <w:tab/>
        <w:t>:</w:t>
      </w:r>
      <w:r>
        <w:rPr>
          <w:rFonts w:ascii="Consolas"/>
          <w:color w:val="1A1A1A"/>
          <w:spacing w:val="3"/>
          <w:sz w:val="15"/>
        </w:rPr>
        <w:t xml:space="preserve"> </w:t>
      </w:r>
      <w:r>
        <w:rPr>
          <w:rFonts w:ascii="Consolas"/>
          <w:color w:val="1A1A1A"/>
          <w:sz w:val="15"/>
        </w:rPr>
        <w:t>3.7338</w:t>
      </w:r>
      <w:r>
        <w:rPr>
          <w:rFonts w:ascii="Consolas"/>
          <w:color w:val="1A1A1A"/>
          <w:spacing w:val="4"/>
          <w:sz w:val="15"/>
        </w:rPr>
        <w:t xml:space="preserve"> </w:t>
      </w:r>
      <w:r>
        <w:rPr>
          <w:rFonts w:ascii="Consolas"/>
          <w:color w:val="1A1A1A"/>
          <w:sz w:val="15"/>
        </w:rPr>
        <w:t>(2</w:t>
      </w:r>
      <w:r>
        <w:rPr>
          <w:rFonts w:ascii="Consolas"/>
          <w:color w:val="1A1A1A"/>
          <w:spacing w:val="4"/>
          <w:sz w:val="15"/>
        </w:rPr>
        <w:t xml:space="preserve"> </w:t>
      </w:r>
      <w:r>
        <w:rPr>
          <w:rFonts w:ascii="Consolas"/>
          <w:color w:val="1A1A1A"/>
          <w:sz w:val="15"/>
        </w:rPr>
        <w:t>grados</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2"/>
          <w:sz w:val="15"/>
        </w:rPr>
        <w:t>libertad)</w:t>
      </w:r>
    </w:p>
    <w:p w:rsidR="00EA663A" w:rsidRDefault="00EA663A" w:rsidP="00EA663A">
      <w:pPr>
        <w:tabs>
          <w:tab w:val="left" w:pos="2409"/>
        </w:tabs>
        <w:spacing w:before="34"/>
        <w:ind w:left="571"/>
        <w:rPr>
          <w:rFonts w:ascii="Consolas" w:hAnsi="Consolas"/>
          <w:sz w:val="15"/>
        </w:rPr>
      </w:pPr>
      <w:r>
        <w:rPr>
          <w:rFonts w:ascii="Consolas" w:hAnsi="Consolas"/>
          <w:color w:val="1A1A1A"/>
          <w:sz w:val="15"/>
        </w:rPr>
        <w:t>V</w:t>
      </w:r>
      <w:r>
        <w:rPr>
          <w:rFonts w:ascii="Consolas" w:hAnsi="Consolas"/>
          <w:color w:val="1A1A1A"/>
          <w:spacing w:val="2"/>
          <w:sz w:val="15"/>
        </w:rPr>
        <w:t xml:space="preserve"> </w:t>
      </w:r>
      <w:r>
        <w:rPr>
          <w:rFonts w:ascii="Consolas" w:hAnsi="Consolas"/>
          <w:color w:val="1A1A1A"/>
          <w:sz w:val="15"/>
        </w:rPr>
        <w:t>de</w:t>
      </w:r>
      <w:r>
        <w:rPr>
          <w:rFonts w:ascii="Consolas" w:hAnsi="Consolas"/>
          <w:color w:val="1A1A1A"/>
          <w:spacing w:val="2"/>
          <w:sz w:val="15"/>
        </w:rPr>
        <w:t xml:space="preserve"> </w:t>
      </w:r>
      <w:proofErr w:type="spellStart"/>
      <w:r>
        <w:rPr>
          <w:rFonts w:ascii="Consolas" w:hAnsi="Consolas"/>
          <w:color w:val="1A1A1A"/>
          <w:spacing w:val="-2"/>
          <w:sz w:val="15"/>
        </w:rPr>
        <w:t>Cramér</w:t>
      </w:r>
      <w:proofErr w:type="spellEnd"/>
      <w:r>
        <w:rPr>
          <w:rFonts w:ascii="Consolas" w:hAnsi="Consolas"/>
          <w:color w:val="1A1A1A"/>
          <w:sz w:val="15"/>
        </w:rPr>
        <w:tab/>
        <w:t>:</w:t>
      </w:r>
      <w:r>
        <w:rPr>
          <w:rFonts w:ascii="Consolas" w:hAnsi="Consolas"/>
          <w:color w:val="1A1A1A"/>
          <w:spacing w:val="1"/>
          <w:sz w:val="15"/>
        </w:rPr>
        <w:t xml:space="preserve"> </w:t>
      </w:r>
      <w:r>
        <w:rPr>
          <w:rFonts w:ascii="Consolas" w:hAnsi="Consolas"/>
          <w:color w:val="1A1A1A"/>
          <w:spacing w:val="-2"/>
          <w:sz w:val="15"/>
        </w:rPr>
        <w:t>0.0240</w:t>
      </w:r>
    </w:p>
    <w:p w:rsidR="00EA663A" w:rsidRDefault="00EA663A" w:rsidP="00EA663A">
      <w:pPr>
        <w:spacing w:before="35"/>
        <w:ind w:left="571"/>
        <w:rPr>
          <w:rFonts w:ascii="Consolas" w:hAnsi="Consolas"/>
          <w:sz w:val="15"/>
        </w:rPr>
      </w:pPr>
      <w:r>
        <w:rPr>
          <w:rFonts w:ascii="Consolas" w:hAnsi="Consolas"/>
          <w:color w:val="1A1A1A"/>
          <w:sz w:val="15"/>
        </w:rPr>
        <w:t>Contraste</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proofErr w:type="gramStart"/>
      <w:r>
        <w:rPr>
          <w:rFonts w:ascii="Consolas" w:hAnsi="Consolas"/>
          <w:color w:val="1A1A1A"/>
          <w:sz w:val="15"/>
        </w:rPr>
        <w:t>independencia</w:t>
      </w:r>
      <w:r>
        <w:rPr>
          <w:rFonts w:ascii="Consolas" w:hAnsi="Consolas"/>
          <w:color w:val="1A1A1A"/>
          <w:spacing w:val="4"/>
          <w:sz w:val="15"/>
        </w:rPr>
        <w:t xml:space="preserve"> </w:t>
      </w:r>
      <w:r>
        <w:rPr>
          <w:rFonts w:ascii="Consolas" w:hAnsi="Consolas"/>
          <w:color w:val="1A1A1A"/>
          <w:sz w:val="15"/>
        </w:rPr>
        <w:t>:</w:t>
      </w:r>
      <w:proofErr w:type="gramEnd"/>
      <w:r>
        <w:rPr>
          <w:rFonts w:ascii="Consolas" w:hAnsi="Consolas"/>
          <w:color w:val="1A1A1A"/>
          <w:spacing w:val="5"/>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0.1546</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significativa</w:t>
      </w:r>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2"/>
          <w:sz w:val="15"/>
        </w:rPr>
        <w:t>0.05)</w:t>
      </w:r>
    </w:p>
    <w:p w:rsidR="00EA663A" w:rsidRDefault="00EA663A" w:rsidP="00EA663A">
      <w:pPr>
        <w:tabs>
          <w:tab w:val="left" w:pos="2409"/>
        </w:tabs>
        <w:spacing w:before="19"/>
        <w:ind w:left="571"/>
        <w:rPr>
          <w:rFonts w:ascii="Consolas" w:hAnsi="Consolas"/>
          <w:sz w:val="15"/>
        </w:rPr>
      </w:pPr>
      <w:r>
        <w:rPr>
          <w:rFonts w:ascii="Consolas" w:hAnsi="Consolas"/>
          <w:color w:val="1A1A1A"/>
          <w:spacing w:val="-2"/>
          <w:sz w:val="15"/>
        </w:rPr>
        <w:t>Interpretación</w:t>
      </w:r>
      <w:r>
        <w:rPr>
          <w:rFonts w:ascii="Consolas" w:hAnsi="Consolas"/>
          <w:color w:val="1A1A1A"/>
          <w:sz w:val="15"/>
        </w:rPr>
        <w:tab/>
        <w:t>:</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las</w:t>
      </w:r>
      <w:r>
        <w:rPr>
          <w:rFonts w:ascii="Consolas" w:hAnsi="Consolas"/>
          <w:color w:val="1A1A1A"/>
          <w:spacing w:val="5"/>
          <w:sz w:val="15"/>
        </w:rPr>
        <w:t xml:space="preserve"> </w:t>
      </w:r>
      <w:r>
        <w:rPr>
          <w:rFonts w:ascii="Consolas" w:hAnsi="Consolas"/>
          <w:color w:val="1A1A1A"/>
          <w:sz w:val="15"/>
        </w:rPr>
        <w:t>variables</w:t>
      </w:r>
      <w:r>
        <w:rPr>
          <w:rFonts w:ascii="Consolas" w:hAnsi="Consolas"/>
          <w:color w:val="1A1A1A"/>
          <w:spacing w:val="5"/>
          <w:sz w:val="15"/>
        </w:rPr>
        <w:t xml:space="preserve"> </w:t>
      </w:r>
      <w:r>
        <w:rPr>
          <w:rFonts w:ascii="Consolas" w:hAnsi="Consolas"/>
          <w:color w:val="1A1A1A"/>
          <w:sz w:val="15"/>
        </w:rPr>
        <w:t>es</w:t>
      </w:r>
      <w:r>
        <w:rPr>
          <w:rFonts w:ascii="Consolas" w:hAnsi="Consolas"/>
          <w:color w:val="1A1A1A"/>
          <w:spacing w:val="5"/>
          <w:sz w:val="15"/>
        </w:rPr>
        <w:t xml:space="preserve"> </w:t>
      </w:r>
      <w:r>
        <w:rPr>
          <w:rFonts w:ascii="Consolas" w:hAnsi="Consolas"/>
          <w:color w:val="1A1A1A"/>
          <w:sz w:val="15"/>
        </w:rPr>
        <w:t>muy</w:t>
      </w:r>
      <w:r>
        <w:rPr>
          <w:rFonts w:ascii="Consolas" w:hAnsi="Consolas"/>
          <w:color w:val="1A1A1A"/>
          <w:spacing w:val="5"/>
          <w:sz w:val="15"/>
        </w:rPr>
        <w:t xml:space="preserve"> </w:t>
      </w:r>
      <w:r>
        <w:rPr>
          <w:rFonts w:ascii="Consolas" w:hAnsi="Consolas"/>
          <w:color w:val="1A1A1A"/>
          <w:sz w:val="15"/>
        </w:rPr>
        <w:t>débil;</w:t>
      </w:r>
      <w:r>
        <w:rPr>
          <w:rFonts w:ascii="Consolas" w:hAnsi="Consolas"/>
          <w:color w:val="1A1A1A"/>
          <w:spacing w:val="6"/>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implica</w:t>
      </w:r>
      <w:r>
        <w:rPr>
          <w:rFonts w:ascii="Consolas" w:hAnsi="Consolas"/>
          <w:color w:val="1A1A1A"/>
          <w:spacing w:val="5"/>
          <w:sz w:val="15"/>
        </w:rPr>
        <w:t xml:space="preserve"> </w:t>
      </w:r>
      <w:r>
        <w:rPr>
          <w:rFonts w:ascii="Consolas" w:hAnsi="Consolas"/>
          <w:color w:val="1A1A1A"/>
          <w:spacing w:val="-2"/>
          <w:sz w:val="15"/>
        </w:rPr>
        <w:t>causalidad.</w:t>
      </w:r>
    </w:p>
    <w:p w:rsidR="00EA663A" w:rsidRDefault="00EA663A" w:rsidP="00EA663A">
      <w:pPr>
        <w:pStyle w:val="Textoindependiente"/>
        <w:spacing w:before="69"/>
        <w:rPr>
          <w:rFonts w:ascii="Consolas"/>
          <w:sz w:val="15"/>
        </w:rPr>
      </w:pPr>
    </w:p>
    <w:p w:rsidR="00EA663A" w:rsidRDefault="00EA663A" w:rsidP="00EA663A">
      <w:pPr>
        <w:spacing w:line="266" w:lineRule="auto"/>
        <w:ind w:left="571" w:right="4211"/>
        <w:rPr>
          <w:rFonts w:ascii="Consolas" w:hAnsi="Consolas"/>
          <w:sz w:val="15"/>
        </w:rPr>
      </w:pPr>
      <w:r>
        <w:rPr>
          <w:rFonts w:ascii="Consolas" w:hAnsi="Consolas"/>
          <w:color w:val="1A1A1A"/>
          <w:sz w:val="15"/>
        </w:rPr>
        <w:t>Lectura: no se rechaza la independencia. Género y método de pago se comportan</w:t>
      </w:r>
      <w:r>
        <w:rPr>
          <w:rFonts w:ascii="Consolas" w:hAnsi="Consolas"/>
          <w:color w:val="1A1A1A"/>
          <w:spacing w:val="5"/>
          <w:sz w:val="15"/>
        </w:rPr>
        <w:t xml:space="preserve"> </w:t>
      </w:r>
      <w:r>
        <w:rPr>
          <w:rFonts w:ascii="Consolas" w:hAnsi="Consolas"/>
          <w:color w:val="1A1A1A"/>
          <w:sz w:val="15"/>
        </w:rPr>
        <w:t>como</w:t>
      </w:r>
      <w:r>
        <w:rPr>
          <w:rFonts w:ascii="Consolas" w:hAnsi="Consolas"/>
          <w:color w:val="1A1A1A"/>
          <w:spacing w:val="6"/>
          <w:sz w:val="15"/>
        </w:rPr>
        <w:t xml:space="preserve"> </w:t>
      </w:r>
      <w:r>
        <w:rPr>
          <w:rFonts w:ascii="Consolas" w:hAnsi="Consolas"/>
          <w:color w:val="1A1A1A"/>
          <w:sz w:val="15"/>
        </w:rPr>
        <w:t>variables</w:t>
      </w:r>
      <w:r>
        <w:rPr>
          <w:rFonts w:ascii="Consolas" w:hAnsi="Consolas"/>
          <w:color w:val="1A1A1A"/>
          <w:spacing w:val="6"/>
          <w:sz w:val="15"/>
        </w:rPr>
        <w:t xml:space="preserve"> </w:t>
      </w:r>
      <w:r>
        <w:rPr>
          <w:rFonts w:ascii="Consolas" w:hAnsi="Consolas"/>
          <w:color w:val="1A1A1A"/>
          <w:sz w:val="15"/>
        </w:rPr>
        <w:t>no</w:t>
      </w:r>
      <w:r>
        <w:rPr>
          <w:rFonts w:ascii="Consolas" w:hAnsi="Consolas"/>
          <w:color w:val="1A1A1A"/>
          <w:spacing w:val="6"/>
          <w:sz w:val="15"/>
        </w:rPr>
        <w:t xml:space="preserve"> </w:t>
      </w:r>
      <w:r>
        <w:rPr>
          <w:rFonts w:ascii="Consolas" w:hAnsi="Consolas"/>
          <w:color w:val="1A1A1A"/>
          <w:sz w:val="15"/>
        </w:rPr>
        <w:t>relacionadas</w:t>
      </w:r>
      <w:r>
        <w:rPr>
          <w:rFonts w:ascii="Consolas" w:hAnsi="Consolas"/>
          <w:color w:val="1A1A1A"/>
          <w:spacing w:val="5"/>
          <w:sz w:val="15"/>
        </w:rPr>
        <w:t xml:space="preserve"> </w:t>
      </w:r>
      <w:r>
        <w:rPr>
          <w:rFonts w:ascii="Consolas" w:hAnsi="Consolas"/>
          <w:color w:val="1A1A1A"/>
          <w:sz w:val="15"/>
        </w:rPr>
        <w:t>en</w:t>
      </w:r>
      <w:r>
        <w:rPr>
          <w:rFonts w:ascii="Consolas" w:hAnsi="Consolas"/>
          <w:color w:val="1A1A1A"/>
          <w:spacing w:val="6"/>
          <w:sz w:val="15"/>
        </w:rPr>
        <w:t xml:space="preserve"> </w:t>
      </w:r>
      <w:r>
        <w:rPr>
          <w:rFonts w:ascii="Consolas" w:hAnsi="Consolas"/>
          <w:color w:val="1A1A1A"/>
          <w:sz w:val="15"/>
        </w:rPr>
        <w:t>este</w:t>
      </w:r>
      <w:r>
        <w:rPr>
          <w:rFonts w:ascii="Consolas" w:hAnsi="Consolas"/>
          <w:color w:val="1A1A1A"/>
          <w:spacing w:val="6"/>
          <w:sz w:val="15"/>
        </w:rPr>
        <w:t xml:space="preserve"> </w:t>
      </w:r>
      <w:r>
        <w:rPr>
          <w:rFonts w:ascii="Consolas" w:hAnsi="Consolas"/>
          <w:color w:val="1A1A1A"/>
          <w:sz w:val="15"/>
        </w:rPr>
        <w:t>conjunto</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2"/>
          <w:sz w:val="15"/>
        </w:rPr>
        <w:t>datos.</w:t>
      </w:r>
    </w:p>
    <w:p w:rsidR="00EA663A" w:rsidRDefault="00EA663A" w:rsidP="00EA663A">
      <w:pPr>
        <w:pStyle w:val="Textoindependiente"/>
        <w:spacing w:before="49"/>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EA663A">
      <w:pPr>
        <w:pStyle w:val="Prrafodelista"/>
        <w:widowControl w:val="0"/>
        <w:numPr>
          <w:ilvl w:val="1"/>
          <w:numId w:val="21"/>
        </w:numPr>
        <w:tabs>
          <w:tab w:val="left" w:pos="988"/>
        </w:tabs>
        <w:autoSpaceDE w:val="0"/>
        <w:autoSpaceDN w:val="0"/>
        <w:spacing w:before="20" w:line="240" w:lineRule="auto"/>
        <w:ind w:left="988" w:hanging="417"/>
        <w:contextualSpacing w:val="0"/>
        <w:rPr>
          <w:rFonts w:ascii="Consolas" w:hAnsi="Consolas"/>
          <w:sz w:val="15"/>
        </w:rPr>
      </w:pPr>
      <w:r>
        <w:rPr>
          <w:rFonts w:ascii="Consolas" w:hAnsi="Consolas"/>
          <w:color w:val="1A1A1A"/>
          <w:sz w:val="15"/>
        </w:rPr>
        <w:t>ASOCIACIÓN</w:t>
      </w:r>
      <w:r>
        <w:rPr>
          <w:rFonts w:ascii="Consolas" w:hAnsi="Consolas"/>
          <w:color w:val="1A1A1A"/>
          <w:spacing w:val="4"/>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EL</w:t>
      </w:r>
      <w:r>
        <w:rPr>
          <w:rFonts w:ascii="Consolas" w:hAnsi="Consolas"/>
          <w:color w:val="1A1A1A"/>
          <w:spacing w:val="5"/>
          <w:sz w:val="15"/>
        </w:rPr>
        <w:t xml:space="preserve"> </w:t>
      </w:r>
      <w:r>
        <w:rPr>
          <w:rFonts w:ascii="Consolas" w:hAnsi="Consolas"/>
          <w:color w:val="1A1A1A"/>
          <w:sz w:val="15"/>
        </w:rPr>
        <w:t>USO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BOLETINES</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pacing w:val="-2"/>
          <w:sz w:val="15"/>
        </w:rPr>
        <w:t>VALES</w:t>
      </w:r>
    </w:p>
    <w:p w:rsidR="00EA663A" w:rsidRDefault="003C3F71" w:rsidP="00EA663A">
      <w:pPr>
        <w:spacing w:before="34"/>
        <w:ind w:left="571"/>
        <w:rPr>
          <w:rFonts w:ascii="Consolas"/>
          <w:sz w:val="15"/>
        </w:rPr>
      </w:pPr>
      <w:r>
        <w:rPr>
          <w:rFonts w:ascii="Consolas" w:hAnsi="Consolas"/>
          <w:noProof/>
          <w:sz w:val="15"/>
          <w:lang w:eastAsia="es-ES"/>
        </w:rPr>
        <w:lastRenderedPageBreak/>
        <mc:AlternateContent>
          <mc:Choice Requires="wpg">
            <w:drawing>
              <wp:anchor distT="0" distB="0" distL="0" distR="0" simplePos="0" relativeHeight="251677696" behindDoc="1" locked="0" layoutInCell="1" allowOverlap="1" wp14:anchorId="60D4A2D3" wp14:editId="5877527D">
                <wp:simplePos x="0" y="0"/>
                <wp:positionH relativeFrom="margin">
                  <wp:align>left</wp:align>
                </wp:positionH>
                <wp:positionV relativeFrom="paragraph">
                  <wp:posOffset>-129540</wp:posOffset>
                </wp:positionV>
                <wp:extent cx="6477000" cy="7412673"/>
                <wp:effectExtent l="0" t="0" r="0" b="0"/>
                <wp:wrapNone/>
                <wp:docPr id="150"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412673"/>
                          <a:chOff x="0" y="0"/>
                          <a:chExt cx="6477000" cy="7810500"/>
                        </a:xfrm>
                      </wpg:grpSpPr>
                      <wps:wsp>
                        <wps:cNvPr id="151" name="Graphic 365"/>
                        <wps:cNvSpPr/>
                        <wps:spPr>
                          <a:xfrm>
                            <a:off x="0" y="0"/>
                            <a:ext cx="6477000" cy="7810500"/>
                          </a:xfrm>
                          <a:custGeom>
                            <a:avLst/>
                            <a:gdLst/>
                            <a:ahLst/>
                            <a:cxnLst/>
                            <a:rect l="l" t="t" r="r" b="b"/>
                            <a:pathLst>
                              <a:path w="6477000" h="7810500">
                                <a:moveTo>
                                  <a:pt x="6476850" y="7810319"/>
                                </a:moveTo>
                                <a:lnTo>
                                  <a:pt x="0" y="7810319"/>
                                </a:lnTo>
                                <a:lnTo>
                                  <a:pt x="0" y="0"/>
                                </a:lnTo>
                                <a:lnTo>
                                  <a:pt x="6476850" y="0"/>
                                </a:lnTo>
                                <a:lnTo>
                                  <a:pt x="6476850" y="7810319"/>
                                </a:lnTo>
                                <a:close/>
                              </a:path>
                            </a:pathLst>
                          </a:custGeom>
                          <a:solidFill>
                            <a:srgbClr val="F6F7FA"/>
                          </a:solidFill>
                        </wps:spPr>
                        <wps:bodyPr wrap="square" lIns="0" tIns="0" rIns="0" bIns="0" rtlCol="0">
                          <a:prstTxWarp prst="textNoShape">
                            <a:avLst/>
                          </a:prstTxWarp>
                          <a:noAutofit/>
                        </wps:bodyPr>
                      </wps:wsp>
                      <wps:wsp>
                        <wps:cNvPr id="152" name="Graphic 366"/>
                        <wps:cNvSpPr/>
                        <wps:spPr>
                          <a:xfrm>
                            <a:off x="-12" y="-13"/>
                            <a:ext cx="6477000" cy="7810500"/>
                          </a:xfrm>
                          <a:custGeom>
                            <a:avLst/>
                            <a:gdLst/>
                            <a:ahLst/>
                            <a:cxnLst/>
                            <a:rect l="l" t="t" r="r" b="b"/>
                            <a:pathLst>
                              <a:path w="6477000" h="7810500">
                                <a:moveTo>
                                  <a:pt x="6476860" y="0"/>
                                </a:moveTo>
                                <a:lnTo>
                                  <a:pt x="6467335" y="0"/>
                                </a:lnTo>
                                <a:lnTo>
                                  <a:pt x="6467335" y="7800797"/>
                                </a:lnTo>
                                <a:lnTo>
                                  <a:pt x="0" y="7800797"/>
                                </a:lnTo>
                                <a:lnTo>
                                  <a:pt x="0" y="7810322"/>
                                </a:lnTo>
                                <a:lnTo>
                                  <a:pt x="6467335" y="7810322"/>
                                </a:lnTo>
                                <a:lnTo>
                                  <a:pt x="6476860" y="7810322"/>
                                </a:lnTo>
                                <a:lnTo>
                                  <a:pt x="6476860" y="7800797"/>
                                </a:lnTo>
                                <a:lnTo>
                                  <a:pt x="6476860" y="0"/>
                                </a:lnTo>
                                <a:close/>
                              </a:path>
                            </a:pathLst>
                          </a:custGeom>
                          <a:solidFill>
                            <a:srgbClr val="E6E6E6"/>
                          </a:solidFill>
                        </wps:spPr>
                        <wps:bodyPr wrap="square" lIns="0" tIns="0" rIns="0" bIns="0" rtlCol="0">
                          <a:prstTxWarp prst="textNoShape">
                            <a:avLst/>
                          </a:prstTxWarp>
                          <a:noAutofit/>
                        </wps:bodyPr>
                      </wps:wsp>
                      <wps:wsp>
                        <wps:cNvPr id="153" name="Graphic 367"/>
                        <wps:cNvSpPr/>
                        <wps:spPr>
                          <a:xfrm>
                            <a:off x="0" y="0"/>
                            <a:ext cx="28575" cy="7810500"/>
                          </a:xfrm>
                          <a:custGeom>
                            <a:avLst/>
                            <a:gdLst/>
                            <a:ahLst/>
                            <a:cxnLst/>
                            <a:rect l="l" t="t" r="r" b="b"/>
                            <a:pathLst>
                              <a:path w="28575" h="7810500">
                                <a:moveTo>
                                  <a:pt x="0" y="7810319"/>
                                </a:moveTo>
                                <a:lnTo>
                                  <a:pt x="0" y="0"/>
                                </a:lnTo>
                                <a:lnTo>
                                  <a:pt x="28574" y="0"/>
                                </a:lnTo>
                                <a:lnTo>
                                  <a:pt x="28574" y="7800795"/>
                                </a:lnTo>
                                <a:lnTo>
                                  <a:pt x="0" y="7810319"/>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193E4FE" id="Group 364" o:spid="_x0000_s1026" style="position:absolute;margin-left:0;margin-top:-10.2pt;width:510pt;height:583.7pt;z-index:-251638784;mso-wrap-distance-left:0;mso-wrap-distance-right:0;mso-position-horizontal:left;mso-position-horizontal-relative:margin;mso-height-relative:margin" coordsize="647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gSnYQMAAH0NAAAOAAAAZHJzL2Uyb0RvYy54bWzsV21vmzAQ/j5p/8HiewvkBVJUUnVtU02a&#10;ukrttM+OMS8aYM92QvrvdzY4oUm6tF21adMUCUx8Pt899zyHOT1bVSVaUiELVseOf+w5iNaEJUWd&#10;xc6X+9nRxEFS4TrBJatp7DxQ6ZxN3787bXhEByxnZUIFAie1jBoeO7lSPHJdSXJaYXnMOK1hMmWi&#10;wgoeReYmAjfgvSrdgecFbsNEwgUjVEr497KddKbGf5pSoj6nqaQKlbEDsSlzFeY611d3eoqjTGCe&#10;F6QLA78iigoXNWy6dnWJFUYLUey4qgoimGSpOiasclmaFoSaHCAb39vK5lqwBTe5ZFGT8TVMAO0W&#10;Tq92S26WtwIVCdRuDPjUuIIimX3RMBhpeBqeRWB1LfgdvxVtjjD8xMg3CdPu9rx+zjbGq1RUehGk&#10;ilYG94c17nSlEIE/g1EYeh5sT2AuHPmDIBy2lSE5lG9nHcmv9q6c+N4Y3OiocNRubMJbh9NwYJnc&#10;ACl/Dci7HHNq6iM1RGsg/Q2QLbGGwbiF0thpHA2wMpIdpC9HaU+uOCILqa4pM4Dj5SepYBvgZGJH&#10;OLcjsqrtUIBItDxKIw/lIJCHcBDIY94WgWOl12lXeoiaXsVyKFgXip6v2JLeM2OpdNmgssFEE0sX&#10;FuyG/klXno1lWfdX7LO1FvbOje/W0pbbztl7a9Pf//mWjyO1HknJJG25pWEwJFtDA4Trgy9ZWSSz&#10;oiw1FFJk84tSoCUGlGfBLJyddyD0zIColg56NGfJA/Cpgc4UO/L7AgvqoPJjDYyFvJUdCDuY24FQ&#10;5QUzzc5UQUh1v/qKBUcchrGjQHM3zBIXR5YlEL82aG31ypqdLxRLC00hE1sbUfcAItKd4beoabCr&#10;pkDjp7cH1R1W05EPLoCAR37XVfb3nb9IUcFj7j+lpWAEjXQ4NskfYv/GMpx4XngSdhS17Lf3vvZe&#10;YgnaHwx+6rMfrVHgQXvoLR0SL7c/nKPpHVtIWxTephdcBfr3vxfsnnxsg+o0vn6zDnd7gSHqs3tB&#10;Tzg4sn1gMBmHoBJz+vizXaCL5MBbtU3i8VvqqR7QSxh6vOWvvbdq1ruOntElNnat8s2h5kmv+6K0&#10;+76NfkZXE//D5T+hH3NOhTO+OVV03yP6I6L/bN69m6+m6Q8AAAD//wMAUEsDBBQABgAIAAAAIQB1&#10;cxSH4AAAAAoBAAAPAAAAZHJzL2Rvd25yZXYueG1sTI9Ba8JAEIXvhf6HZQq96W6sbSXNRkTanqSg&#10;Foq3NTsmwexsyK5J/PcdT+1thvd473vZcnSN6LELtScNyVSBQCq8ranU8L3/mCxAhGjImsYTarhi&#10;gGV+f5eZ1PqBttjvYik4hEJqNFQxtqmUoajQmTD1LRJrJ985E/ntSmk7M3C4a+RMqRfpTE3cUJkW&#10;1xUW593FafgczLB6St77zfm0vh72z18/mwS1fnwYV28gIo7xzww3fEaHnJmO/kI2iEYDD4kaJjM1&#10;B3GTFdeBOPKVzF8VyDyT/yfkvwAAAP//AwBQSwECLQAUAAYACAAAACEAtoM4kv4AAADhAQAAEwAA&#10;AAAAAAAAAAAAAAAAAAAAW0NvbnRlbnRfVHlwZXNdLnhtbFBLAQItABQABgAIAAAAIQA4/SH/1gAA&#10;AJQBAAALAAAAAAAAAAAAAAAAAC8BAABfcmVscy8ucmVsc1BLAQItABQABgAIAAAAIQC3NgSnYQMA&#10;AH0NAAAOAAAAAAAAAAAAAAAAAC4CAABkcnMvZTJvRG9jLnhtbFBLAQItABQABgAIAAAAIQB1cxSH&#10;4AAAAAoBAAAPAAAAAAAAAAAAAAAAALsFAABkcnMvZG93bnJldi54bWxQSwUGAAAAAAQABADzAAAA&#10;yAYAAAAA&#10;">
                <v:shape id="Graphic 365" o:spid="_x0000_s1027" style="position:absolute;width:64770;height:78105;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DAhMEA&#10;AADcAAAADwAAAGRycy9kb3ducmV2LnhtbERPTUsDMRC9C/0PYQrebLbSimybllIUxJPdKtjbsBk3&#10;i5tJ2Izb9d+bQsHbPN7nrLej79RAfWoDG5jPClDEdbAtNwbej893j6CSIFvsApOBX0qw3Uxu1lja&#10;cOYDDZU0KodwKtGAE4ml1ql25DHNQiTO3FfoPUqGfaNtj+cc7jt9XxQP2mPLucFhpL2j+rv68Qbk&#10;48k7LtrhFLtF9foWP3UjC2Nup+NuBUpolH/x1f1i8/zlHC7P5Av0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IwwITBAAAA3AAAAA8AAAAAAAAAAAAAAAAAmAIAAGRycy9kb3du&#10;cmV2LnhtbFBLBQYAAAAABAAEAPUAAACGAwAAAAA=&#10;" path="m6476850,7810319l,7810319,,,6476850,r,7810319xe" fillcolor="#f6f7fa" stroked="f">
                  <v:path arrowok="t"/>
                </v:shape>
                <v:shape id="Graphic 366" o:spid="_x0000_s1028" style="position:absolute;width:64769;height:78104;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u98MEA&#10;AADcAAAADwAAAGRycy9kb3ducmV2LnhtbERPTWsCMRC9C/0PYQq9abZCi2yNogXFQ6loC72Om3Gz&#10;upksSdT03xtB8DaP9znjabKtOJMPjWMFr4MCBHHldMO1gt+fRX8EIkRkja1jUvBPAaaTp94YS+0u&#10;vKHzNtYih3AoUYGJsSulDJUhi2HgOuLM7Z23GDP0tdQeLznctnJYFO/SYsO5wWBHn4aq4/ZkFfwV&#10;h1Qn67xuzDzs5su9+fpeK/XynGYfICKl+BDf3Sud578N4fZMvkBO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bvfDBAAAA3AAAAA8AAAAAAAAAAAAAAAAAmAIAAGRycy9kb3du&#10;cmV2LnhtbFBLBQYAAAAABAAEAPUAAACGAwAAAAA=&#10;" path="m6476860,r-9525,l6467335,7800797,,7800797r,9525l6467335,7810322r9525,l6476860,7800797,6476860,xe" fillcolor="#e6e6e6" stroked="f">
                  <v:path arrowok="t"/>
                </v:shape>
                <v:shape id="Graphic 367" o:spid="_x0000_s1029" style="position:absolute;width:285;height:78105;visibility:visible;mso-wrap-style:square;v-text-anchor:top" coordsize="28575,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XcMA&#10;AADcAAAADwAAAGRycy9kb3ducmV2LnhtbERPS2vCQBC+F/wPywje6saKUlI3UoSih0pNLHgdspMH&#10;3Z2N2TWm/75bKPQ2H99zNtvRGjFQ71vHChbzBARx6XTLtYLP89vjMwgfkDUax6Tgmzxss8nDBlPt&#10;7pzTUIRaxBD2KSpoQuhSKX3ZkEU/dx1x5CrXWwwR9rXUPd5juDXyKUnW0mLLsaHBjnYNlV/FzSq4&#10;nqv9KXyYfHi/liYv8NIdjhelZtPx9QVEoDH8i//cBx3nr5bw+0y8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vXcMAAADcAAAADwAAAAAAAAAAAAAAAACYAgAAZHJzL2Rv&#10;d25yZXYueG1sUEsFBgAAAAAEAAQA9QAAAIgDAAAAAA==&#10;" path="m,7810319l,,28574,r,7800795l,7810319xe" fillcolor="#4e81bd" stroked="f">
                  <v:path arrowok="t"/>
                </v:shape>
                <w10:wrap anchorx="margin"/>
              </v:group>
            </w:pict>
          </mc:Fallback>
        </mc:AlternateContent>
      </w:r>
      <w:r w:rsidR="00EA663A">
        <w:rPr>
          <w:rFonts w:ascii="Consolas"/>
          <w:color w:val="1A1A1A"/>
          <w:spacing w:val="-2"/>
          <w:sz w:val="15"/>
        </w:rPr>
        <w:t>==============================================================================</w:t>
      </w:r>
    </w:p>
    <w:p w:rsidR="00EA663A" w:rsidRDefault="00EA663A" w:rsidP="00EA663A">
      <w:pPr>
        <w:spacing w:before="34" w:after="45"/>
        <w:ind w:left="571"/>
        <w:rPr>
          <w:rFonts w:ascii="Consolas"/>
          <w:sz w:val="15"/>
        </w:rPr>
      </w:pPr>
      <w:r>
        <w:rPr>
          <w:rFonts w:ascii="Consolas"/>
          <w:color w:val="1A1A1A"/>
          <w:sz w:val="15"/>
        </w:rPr>
        <w:t>Tabla</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contingencia</w:t>
      </w:r>
      <w:r>
        <w:rPr>
          <w:rFonts w:ascii="Consolas"/>
          <w:color w:val="1A1A1A"/>
          <w:spacing w:val="6"/>
          <w:sz w:val="15"/>
        </w:rPr>
        <w:t xml:space="preserve"> </w:t>
      </w:r>
      <w:r>
        <w:rPr>
          <w:rFonts w:ascii="Consolas"/>
          <w:color w:val="1A1A1A"/>
          <w:sz w:val="15"/>
        </w:rPr>
        <w:t>(cantidad</w:t>
      </w:r>
      <w:r>
        <w:rPr>
          <w:rFonts w:ascii="Consolas"/>
          <w:color w:val="1A1A1A"/>
          <w:spacing w:val="6"/>
          <w:sz w:val="15"/>
        </w:rPr>
        <w:t xml:space="preserve"> </w:t>
      </w:r>
      <w:r>
        <w:rPr>
          <w:rFonts w:ascii="Consolas"/>
          <w:color w:val="1A1A1A"/>
          <w:sz w:val="15"/>
        </w:rPr>
        <w:t>de</w:t>
      </w:r>
      <w:r>
        <w:rPr>
          <w:rFonts w:ascii="Consolas"/>
          <w:color w:val="1A1A1A"/>
          <w:spacing w:val="6"/>
          <w:sz w:val="15"/>
        </w:rPr>
        <w:t xml:space="preserve"> </w:t>
      </w:r>
      <w:r>
        <w:rPr>
          <w:rFonts w:ascii="Consolas"/>
          <w:color w:val="1A1A1A"/>
          <w:spacing w:val="-2"/>
          <w:sz w:val="15"/>
        </w:rPr>
        <w:t>ventas)</w:t>
      </w:r>
    </w:p>
    <w:tbl>
      <w:tblPr>
        <w:tblStyle w:val="TableNormal"/>
        <w:tblW w:w="0" w:type="auto"/>
        <w:tblInd w:w="579" w:type="dxa"/>
        <w:tblLayout w:type="fixed"/>
        <w:tblLook w:val="01E0" w:firstRow="1" w:lastRow="1" w:firstColumn="1" w:lastColumn="1" w:noHBand="0" w:noVBand="0"/>
      </w:tblPr>
      <w:tblGrid>
        <w:gridCol w:w="1295"/>
        <w:gridCol w:w="1253"/>
        <w:gridCol w:w="1253"/>
        <w:gridCol w:w="2715"/>
      </w:tblGrid>
      <w:tr w:rsidR="00EA663A" w:rsidTr="00EA663A">
        <w:trPr>
          <w:trHeight w:val="274"/>
        </w:trPr>
        <w:tc>
          <w:tcPr>
            <w:tcW w:w="1295" w:type="dxa"/>
            <w:tcBorders>
              <w:bottom w:val="dashSmallGap" w:sz="6" w:space="0" w:color="191919"/>
            </w:tcBorders>
            <w:shd w:val="clear" w:color="auto" w:fill="F6F7FA"/>
          </w:tcPr>
          <w:p w:rsidR="00EA663A" w:rsidRPr="00EA663A" w:rsidRDefault="00EA663A" w:rsidP="00EA663A">
            <w:pPr>
              <w:pStyle w:val="TableParagraph"/>
              <w:spacing w:before="0"/>
              <w:jc w:val="left"/>
              <w:rPr>
                <w:rFonts w:ascii="Times New Roman"/>
                <w:sz w:val="14"/>
                <w:lang w:val="es-ES"/>
              </w:rPr>
            </w:pPr>
          </w:p>
        </w:tc>
        <w:tc>
          <w:tcPr>
            <w:tcW w:w="1253" w:type="dxa"/>
            <w:tcBorders>
              <w:bottom w:val="dashSmallGap" w:sz="6" w:space="0" w:color="191919"/>
            </w:tcBorders>
            <w:shd w:val="clear" w:color="auto" w:fill="F6F7FA"/>
          </w:tcPr>
          <w:p w:rsidR="00EA663A" w:rsidRDefault="00EA663A" w:rsidP="00EA663A">
            <w:pPr>
              <w:pStyle w:val="TableParagraph"/>
              <w:spacing w:before="0" w:line="150" w:lineRule="exact"/>
              <w:ind w:right="206"/>
              <w:rPr>
                <w:rFonts w:ascii="Consolas" w:hAnsi="Consolas"/>
                <w:sz w:val="15"/>
              </w:rPr>
            </w:pPr>
            <w:r>
              <w:rPr>
                <w:rFonts w:ascii="Consolas" w:hAnsi="Consolas"/>
                <w:color w:val="1A1A1A"/>
                <w:sz w:val="15"/>
              </w:rPr>
              <w:t>Vale</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pacing w:val="-5"/>
                <w:sz w:val="15"/>
              </w:rPr>
              <w:t>Sí</w:t>
            </w:r>
          </w:p>
        </w:tc>
        <w:tc>
          <w:tcPr>
            <w:tcW w:w="1253" w:type="dxa"/>
            <w:tcBorders>
              <w:bottom w:val="dashSmallGap" w:sz="6" w:space="0" w:color="191919"/>
            </w:tcBorders>
            <w:shd w:val="clear" w:color="auto" w:fill="F6F7FA"/>
          </w:tcPr>
          <w:p w:rsidR="00EA663A" w:rsidRDefault="00EA663A" w:rsidP="00EA663A">
            <w:pPr>
              <w:pStyle w:val="TableParagraph"/>
              <w:spacing w:before="0" w:line="150" w:lineRule="exact"/>
              <w:ind w:right="290"/>
              <w:rPr>
                <w:rFonts w:ascii="Consolas"/>
                <w:sz w:val="15"/>
              </w:rPr>
            </w:pPr>
            <w:r>
              <w:rPr>
                <w:rFonts w:ascii="Consolas"/>
                <w:color w:val="1A1A1A"/>
                <w:sz w:val="15"/>
              </w:rPr>
              <w:t>Vale</w:t>
            </w:r>
            <w:r>
              <w:rPr>
                <w:rFonts w:ascii="Consolas"/>
                <w:color w:val="1A1A1A"/>
                <w:spacing w:val="3"/>
                <w:sz w:val="15"/>
              </w:rPr>
              <w:t xml:space="preserve"> </w:t>
            </w:r>
            <w:r>
              <w:rPr>
                <w:rFonts w:ascii="Consolas"/>
                <w:color w:val="1A1A1A"/>
                <w:sz w:val="15"/>
              </w:rPr>
              <w:t>=</w:t>
            </w:r>
            <w:r>
              <w:rPr>
                <w:rFonts w:ascii="Consolas"/>
                <w:color w:val="1A1A1A"/>
                <w:spacing w:val="3"/>
                <w:sz w:val="15"/>
              </w:rPr>
              <w:t xml:space="preserve"> </w:t>
            </w:r>
            <w:r>
              <w:rPr>
                <w:rFonts w:ascii="Consolas"/>
                <w:color w:val="1A1A1A"/>
                <w:spacing w:val="-5"/>
                <w:sz w:val="15"/>
              </w:rPr>
              <w:t>No</w:t>
            </w:r>
          </w:p>
        </w:tc>
        <w:tc>
          <w:tcPr>
            <w:tcW w:w="2715" w:type="dxa"/>
            <w:tcBorders>
              <w:bottom w:val="dashSmallGap" w:sz="6" w:space="0" w:color="191919"/>
            </w:tcBorders>
            <w:shd w:val="clear" w:color="auto" w:fill="F6F7FA"/>
          </w:tcPr>
          <w:p w:rsidR="00EA663A" w:rsidRDefault="00EA663A" w:rsidP="00EA663A">
            <w:pPr>
              <w:pStyle w:val="TableParagraph"/>
              <w:spacing w:before="0" w:line="150" w:lineRule="exact"/>
              <w:ind w:left="292"/>
              <w:jc w:val="left"/>
              <w:rPr>
                <w:rFonts w:ascii="Consolas"/>
                <w:sz w:val="15"/>
              </w:rPr>
            </w:pPr>
            <w:r>
              <w:rPr>
                <w:rFonts w:ascii="Consolas"/>
                <w:color w:val="1A1A1A"/>
                <w:spacing w:val="-2"/>
                <w:sz w:val="15"/>
              </w:rPr>
              <w:t>Total</w:t>
            </w:r>
          </w:p>
        </w:tc>
      </w:tr>
      <w:tr w:rsidR="00EA663A" w:rsidTr="00EA663A">
        <w:trPr>
          <w:trHeight w:val="303"/>
        </w:trPr>
        <w:tc>
          <w:tcPr>
            <w:tcW w:w="1295" w:type="dxa"/>
            <w:tcBorders>
              <w:top w:val="dashSmallGap" w:sz="6" w:space="0" w:color="191919"/>
            </w:tcBorders>
            <w:shd w:val="clear" w:color="auto" w:fill="F6F7FA"/>
          </w:tcPr>
          <w:p w:rsidR="00EA663A" w:rsidRDefault="00EA663A" w:rsidP="00EA663A">
            <w:pPr>
              <w:pStyle w:val="TableParagraph"/>
              <w:spacing w:before="105"/>
              <w:jc w:val="left"/>
              <w:rPr>
                <w:rFonts w:ascii="Consolas" w:hAnsi="Consolas"/>
                <w:sz w:val="15"/>
              </w:rPr>
            </w:pPr>
            <w:proofErr w:type="spellStart"/>
            <w:r>
              <w:rPr>
                <w:rFonts w:ascii="Consolas" w:hAnsi="Consolas"/>
                <w:color w:val="1A1A1A"/>
                <w:sz w:val="15"/>
              </w:rPr>
              <w:t>Boletín</w:t>
            </w:r>
            <w:proofErr w:type="spellEnd"/>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Sí</w:t>
            </w:r>
          </w:p>
        </w:tc>
        <w:tc>
          <w:tcPr>
            <w:tcW w:w="1253" w:type="dxa"/>
            <w:tcBorders>
              <w:top w:val="dashSmallGap" w:sz="6" w:space="0" w:color="191919"/>
            </w:tcBorders>
            <w:shd w:val="clear" w:color="auto" w:fill="F6F7FA"/>
          </w:tcPr>
          <w:p w:rsidR="00EA663A" w:rsidRDefault="00EA663A" w:rsidP="00EA663A">
            <w:pPr>
              <w:pStyle w:val="TableParagraph"/>
              <w:spacing w:before="105"/>
              <w:ind w:right="206"/>
              <w:rPr>
                <w:rFonts w:ascii="Consolas"/>
                <w:sz w:val="15"/>
              </w:rPr>
            </w:pPr>
            <w:r>
              <w:rPr>
                <w:rFonts w:ascii="Consolas"/>
                <w:color w:val="1A1A1A"/>
                <w:spacing w:val="-5"/>
                <w:sz w:val="15"/>
              </w:rPr>
              <w:t>811</w:t>
            </w:r>
          </w:p>
        </w:tc>
        <w:tc>
          <w:tcPr>
            <w:tcW w:w="1253" w:type="dxa"/>
            <w:tcBorders>
              <w:top w:val="dashSmallGap" w:sz="6" w:space="0" w:color="191919"/>
            </w:tcBorders>
            <w:shd w:val="clear" w:color="auto" w:fill="F6F7FA"/>
          </w:tcPr>
          <w:p w:rsidR="00EA663A" w:rsidRDefault="00EA663A" w:rsidP="00EA663A">
            <w:pPr>
              <w:pStyle w:val="TableParagraph"/>
              <w:spacing w:before="105"/>
              <w:ind w:right="290"/>
              <w:rPr>
                <w:rFonts w:ascii="Consolas"/>
                <w:sz w:val="15"/>
              </w:rPr>
            </w:pPr>
            <w:r>
              <w:rPr>
                <w:rFonts w:ascii="Consolas"/>
                <w:color w:val="1A1A1A"/>
                <w:spacing w:val="-2"/>
                <w:sz w:val="15"/>
              </w:rPr>
              <w:t>2,110</w:t>
            </w:r>
          </w:p>
        </w:tc>
        <w:tc>
          <w:tcPr>
            <w:tcW w:w="2715" w:type="dxa"/>
            <w:tcBorders>
              <w:top w:val="dashSmallGap" w:sz="6" w:space="0" w:color="191919"/>
            </w:tcBorders>
            <w:shd w:val="clear" w:color="auto" w:fill="F6F7FA"/>
          </w:tcPr>
          <w:p w:rsidR="00EA663A" w:rsidRDefault="00EA663A" w:rsidP="00EA663A">
            <w:pPr>
              <w:pStyle w:val="TableParagraph"/>
              <w:spacing w:before="105"/>
              <w:ind w:left="292"/>
              <w:jc w:val="left"/>
              <w:rPr>
                <w:rFonts w:ascii="Consolas"/>
                <w:sz w:val="15"/>
              </w:rPr>
            </w:pPr>
            <w:r>
              <w:rPr>
                <w:rFonts w:ascii="Consolas"/>
                <w:color w:val="1A1A1A"/>
                <w:spacing w:val="-2"/>
                <w:sz w:val="15"/>
              </w:rPr>
              <w:t>2,921</w:t>
            </w:r>
          </w:p>
        </w:tc>
      </w:tr>
      <w:tr w:rsidR="00EA663A" w:rsidTr="00EA663A">
        <w:trPr>
          <w:trHeight w:val="173"/>
        </w:trPr>
        <w:tc>
          <w:tcPr>
            <w:tcW w:w="1295" w:type="dxa"/>
            <w:shd w:val="clear" w:color="auto" w:fill="F6F7FA"/>
          </w:tcPr>
          <w:p w:rsidR="00EA663A" w:rsidRDefault="00EA663A" w:rsidP="00EA663A">
            <w:pPr>
              <w:pStyle w:val="TableParagraph"/>
              <w:spacing w:before="0" w:line="153" w:lineRule="exact"/>
              <w:jc w:val="left"/>
              <w:rPr>
                <w:rFonts w:ascii="Consolas" w:hAnsi="Consolas"/>
                <w:sz w:val="15"/>
              </w:rPr>
            </w:pPr>
            <w:proofErr w:type="spellStart"/>
            <w:r>
              <w:rPr>
                <w:rFonts w:ascii="Consolas" w:hAnsi="Consolas"/>
                <w:color w:val="1A1A1A"/>
                <w:sz w:val="15"/>
              </w:rPr>
              <w:t>Boletín</w:t>
            </w:r>
            <w:proofErr w:type="spellEnd"/>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No</w:t>
            </w:r>
          </w:p>
        </w:tc>
        <w:tc>
          <w:tcPr>
            <w:tcW w:w="1253" w:type="dxa"/>
            <w:shd w:val="clear" w:color="auto" w:fill="F6F7FA"/>
          </w:tcPr>
          <w:p w:rsidR="00EA663A" w:rsidRDefault="00EA663A" w:rsidP="00EA663A">
            <w:pPr>
              <w:pStyle w:val="TableParagraph"/>
              <w:spacing w:before="0" w:line="153" w:lineRule="exact"/>
              <w:ind w:right="206"/>
              <w:rPr>
                <w:rFonts w:ascii="Consolas"/>
                <w:sz w:val="15"/>
              </w:rPr>
            </w:pPr>
            <w:r>
              <w:rPr>
                <w:rFonts w:ascii="Consolas"/>
                <w:color w:val="1A1A1A"/>
                <w:spacing w:val="-5"/>
                <w:sz w:val="15"/>
              </w:rPr>
              <w:t>443</w:t>
            </w:r>
          </w:p>
        </w:tc>
        <w:tc>
          <w:tcPr>
            <w:tcW w:w="1253" w:type="dxa"/>
            <w:shd w:val="clear" w:color="auto" w:fill="F6F7FA"/>
          </w:tcPr>
          <w:p w:rsidR="00EA663A" w:rsidRDefault="00EA663A" w:rsidP="00EA663A">
            <w:pPr>
              <w:pStyle w:val="TableParagraph"/>
              <w:spacing w:before="0" w:line="153" w:lineRule="exact"/>
              <w:ind w:right="290"/>
              <w:rPr>
                <w:rFonts w:ascii="Consolas"/>
                <w:sz w:val="15"/>
              </w:rPr>
            </w:pPr>
            <w:r>
              <w:rPr>
                <w:rFonts w:ascii="Consolas"/>
                <w:color w:val="1A1A1A"/>
                <w:spacing w:val="-2"/>
                <w:sz w:val="15"/>
              </w:rPr>
              <w:t>3,136</w:t>
            </w:r>
          </w:p>
        </w:tc>
        <w:tc>
          <w:tcPr>
            <w:tcW w:w="2715" w:type="dxa"/>
            <w:shd w:val="clear" w:color="auto" w:fill="F6F7FA"/>
          </w:tcPr>
          <w:p w:rsidR="00EA663A" w:rsidRDefault="00EA663A" w:rsidP="00EA663A">
            <w:pPr>
              <w:pStyle w:val="TableParagraph"/>
              <w:spacing w:before="0" w:line="153" w:lineRule="exact"/>
              <w:ind w:left="292"/>
              <w:jc w:val="left"/>
              <w:rPr>
                <w:rFonts w:ascii="Consolas"/>
                <w:sz w:val="15"/>
              </w:rPr>
            </w:pPr>
            <w:r>
              <w:rPr>
                <w:rFonts w:ascii="Consolas"/>
                <w:color w:val="1A1A1A"/>
                <w:spacing w:val="-2"/>
                <w:sz w:val="15"/>
              </w:rPr>
              <w:t>3,579</w:t>
            </w:r>
          </w:p>
        </w:tc>
      </w:tr>
    </w:tbl>
    <w:p w:rsidR="00EA663A" w:rsidRDefault="00EA663A" w:rsidP="00EA663A">
      <w:pPr>
        <w:pStyle w:val="Textoindependiente"/>
        <w:spacing w:before="69"/>
        <w:rPr>
          <w:rFonts w:ascii="Consolas"/>
          <w:sz w:val="15"/>
        </w:rPr>
      </w:pPr>
    </w:p>
    <w:p w:rsidR="00EA663A" w:rsidRDefault="00EA663A" w:rsidP="00EA663A">
      <w:pPr>
        <w:tabs>
          <w:tab w:val="left" w:pos="2409"/>
        </w:tabs>
        <w:ind w:left="571"/>
        <w:rPr>
          <w:rFonts w:ascii="Consolas"/>
          <w:sz w:val="15"/>
        </w:rPr>
      </w:pPr>
      <w:r>
        <w:rPr>
          <w:rFonts w:ascii="Consolas"/>
          <w:color w:val="1A1A1A"/>
          <w:sz w:val="15"/>
        </w:rPr>
        <w:t>Chi-</w:t>
      </w:r>
      <w:r>
        <w:rPr>
          <w:rFonts w:ascii="Consolas"/>
          <w:color w:val="1A1A1A"/>
          <w:spacing w:val="-2"/>
          <w:sz w:val="15"/>
        </w:rPr>
        <w:t>cuadrado</w:t>
      </w:r>
      <w:r>
        <w:rPr>
          <w:rFonts w:ascii="Consolas"/>
          <w:color w:val="1A1A1A"/>
          <w:sz w:val="15"/>
        </w:rPr>
        <w:tab/>
        <w:t>:</w:t>
      </w:r>
      <w:r>
        <w:rPr>
          <w:rFonts w:ascii="Consolas"/>
          <w:color w:val="1A1A1A"/>
          <w:spacing w:val="3"/>
          <w:sz w:val="15"/>
        </w:rPr>
        <w:t xml:space="preserve"> </w:t>
      </w:r>
      <w:r>
        <w:rPr>
          <w:rFonts w:ascii="Consolas"/>
          <w:color w:val="1A1A1A"/>
          <w:sz w:val="15"/>
        </w:rPr>
        <w:t>244.5525</w:t>
      </w:r>
      <w:r>
        <w:rPr>
          <w:rFonts w:ascii="Consolas"/>
          <w:color w:val="1A1A1A"/>
          <w:spacing w:val="4"/>
          <w:sz w:val="15"/>
        </w:rPr>
        <w:t xml:space="preserve"> </w:t>
      </w:r>
      <w:r>
        <w:rPr>
          <w:rFonts w:ascii="Consolas"/>
          <w:color w:val="1A1A1A"/>
          <w:sz w:val="15"/>
        </w:rPr>
        <w:t>(1</w:t>
      </w:r>
      <w:r>
        <w:rPr>
          <w:rFonts w:ascii="Consolas"/>
          <w:color w:val="1A1A1A"/>
          <w:spacing w:val="4"/>
          <w:sz w:val="15"/>
        </w:rPr>
        <w:t xml:space="preserve"> </w:t>
      </w:r>
      <w:r>
        <w:rPr>
          <w:rFonts w:ascii="Consolas"/>
          <w:color w:val="1A1A1A"/>
          <w:sz w:val="15"/>
        </w:rPr>
        <w:t>grado</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2"/>
          <w:sz w:val="15"/>
        </w:rPr>
        <w:t>libertad)</w:t>
      </w:r>
    </w:p>
    <w:p w:rsidR="00EA663A" w:rsidRDefault="00EA663A" w:rsidP="00EA663A">
      <w:pPr>
        <w:tabs>
          <w:tab w:val="left" w:pos="2409"/>
        </w:tabs>
        <w:spacing w:before="34"/>
        <w:ind w:left="571"/>
        <w:rPr>
          <w:rFonts w:ascii="Consolas" w:hAnsi="Consolas"/>
          <w:sz w:val="15"/>
        </w:rPr>
      </w:pPr>
      <w:r>
        <w:rPr>
          <w:rFonts w:ascii="Consolas" w:hAnsi="Consolas"/>
          <w:color w:val="1A1A1A"/>
          <w:sz w:val="15"/>
        </w:rPr>
        <w:t>V</w:t>
      </w:r>
      <w:r>
        <w:rPr>
          <w:rFonts w:ascii="Consolas" w:hAnsi="Consolas"/>
          <w:color w:val="1A1A1A"/>
          <w:spacing w:val="2"/>
          <w:sz w:val="15"/>
        </w:rPr>
        <w:t xml:space="preserve"> </w:t>
      </w:r>
      <w:r>
        <w:rPr>
          <w:rFonts w:ascii="Consolas" w:hAnsi="Consolas"/>
          <w:color w:val="1A1A1A"/>
          <w:sz w:val="15"/>
        </w:rPr>
        <w:t>de</w:t>
      </w:r>
      <w:r>
        <w:rPr>
          <w:rFonts w:ascii="Consolas" w:hAnsi="Consolas"/>
          <w:color w:val="1A1A1A"/>
          <w:spacing w:val="2"/>
          <w:sz w:val="15"/>
        </w:rPr>
        <w:t xml:space="preserve"> </w:t>
      </w:r>
      <w:proofErr w:type="spellStart"/>
      <w:r>
        <w:rPr>
          <w:rFonts w:ascii="Consolas" w:hAnsi="Consolas"/>
          <w:color w:val="1A1A1A"/>
          <w:spacing w:val="-2"/>
          <w:sz w:val="15"/>
        </w:rPr>
        <w:t>Cramér</w:t>
      </w:r>
      <w:proofErr w:type="spellEnd"/>
      <w:r>
        <w:rPr>
          <w:rFonts w:ascii="Consolas" w:hAnsi="Consolas"/>
          <w:color w:val="1A1A1A"/>
          <w:sz w:val="15"/>
        </w:rPr>
        <w:tab/>
        <w:t>:</w:t>
      </w:r>
      <w:r>
        <w:rPr>
          <w:rFonts w:ascii="Consolas" w:hAnsi="Consolas"/>
          <w:color w:val="1A1A1A"/>
          <w:spacing w:val="1"/>
          <w:sz w:val="15"/>
        </w:rPr>
        <w:t xml:space="preserve"> </w:t>
      </w:r>
      <w:r>
        <w:rPr>
          <w:rFonts w:ascii="Consolas" w:hAnsi="Consolas"/>
          <w:color w:val="1A1A1A"/>
          <w:spacing w:val="-2"/>
          <w:sz w:val="15"/>
        </w:rPr>
        <w:t>0.1940</w:t>
      </w:r>
    </w:p>
    <w:p w:rsidR="00EA663A" w:rsidRDefault="00EA663A" w:rsidP="00EA663A">
      <w:pPr>
        <w:spacing w:before="20"/>
        <w:ind w:left="571"/>
        <w:rPr>
          <w:rFonts w:ascii="Consolas" w:hAnsi="Consolas"/>
          <w:sz w:val="15"/>
        </w:rPr>
      </w:pPr>
      <w:r>
        <w:rPr>
          <w:rFonts w:ascii="Consolas" w:hAnsi="Consolas"/>
          <w:color w:val="1A1A1A"/>
          <w:sz w:val="15"/>
        </w:rPr>
        <w:t>Contraste</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proofErr w:type="gramStart"/>
      <w:r>
        <w:rPr>
          <w:rFonts w:ascii="Consolas" w:hAnsi="Consolas"/>
          <w:color w:val="1A1A1A"/>
          <w:sz w:val="15"/>
        </w:rPr>
        <w:t>independencia</w:t>
      </w:r>
      <w:r>
        <w:rPr>
          <w:rFonts w:ascii="Consolas" w:hAnsi="Consolas"/>
          <w:color w:val="1A1A1A"/>
          <w:spacing w:val="5"/>
          <w:sz w:val="15"/>
        </w:rPr>
        <w:t xml:space="preserve"> </w:t>
      </w:r>
      <w:r>
        <w:rPr>
          <w:rFonts w:ascii="Consolas" w:hAnsi="Consolas"/>
          <w:color w:val="1A1A1A"/>
          <w:sz w:val="15"/>
        </w:rPr>
        <w:t>:</w:t>
      </w:r>
      <w:proofErr w:type="gramEnd"/>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4e-55</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significativa</w:t>
      </w:r>
      <w:r>
        <w:rPr>
          <w:rFonts w:ascii="Consolas" w:hAnsi="Consolas"/>
          <w:color w:val="1A1A1A"/>
          <w:spacing w:val="5"/>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&lt;</w:t>
      </w:r>
      <w:r>
        <w:rPr>
          <w:rFonts w:ascii="Consolas" w:hAnsi="Consolas"/>
          <w:color w:val="1A1A1A"/>
          <w:spacing w:val="5"/>
          <w:sz w:val="15"/>
        </w:rPr>
        <w:t xml:space="preserve"> </w:t>
      </w:r>
      <w:r>
        <w:rPr>
          <w:rFonts w:ascii="Consolas" w:hAnsi="Consolas"/>
          <w:color w:val="1A1A1A"/>
          <w:spacing w:val="-2"/>
          <w:sz w:val="15"/>
        </w:rPr>
        <w:t>0.05)</w:t>
      </w:r>
    </w:p>
    <w:p w:rsidR="00EA663A" w:rsidRDefault="00EA663A" w:rsidP="00EA663A">
      <w:pPr>
        <w:tabs>
          <w:tab w:val="left" w:pos="2409"/>
        </w:tabs>
        <w:spacing w:before="34"/>
        <w:ind w:left="571"/>
        <w:rPr>
          <w:rFonts w:ascii="Consolas" w:hAnsi="Consolas"/>
          <w:sz w:val="15"/>
        </w:rPr>
      </w:pPr>
      <w:r>
        <w:rPr>
          <w:rFonts w:ascii="Consolas" w:hAnsi="Consolas"/>
          <w:color w:val="1A1A1A"/>
          <w:spacing w:val="-2"/>
          <w:sz w:val="15"/>
        </w:rPr>
        <w:t>Interpretación</w:t>
      </w:r>
      <w:r>
        <w:rPr>
          <w:rFonts w:ascii="Consolas" w:hAnsi="Consolas"/>
          <w:color w:val="1A1A1A"/>
          <w:sz w:val="15"/>
        </w:rPr>
        <w:tab/>
        <w:t>:</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6"/>
          <w:sz w:val="15"/>
        </w:rPr>
        <w:t xml:space="preserve"> </w:t>
      </w:r>
      <w:r>
        <w:rPr>
          <w:rFonts w:ascii="Consolas" w:hAnsi="Consolas"/>
          <w:color w:val="1A1A1A"/>
          <w:sz w:val="15"/>
        </w:rPr>
        <w:t>las</w:t>
      </w:r>
      <w:r>
        <w:rPr>
          <w:rFonts w:ascii="Consolas" w:hAnsi="Consolas"/>
          <w:color w:val="1A1A1A"/>
          <w:spacing w:val="5"/>
          <w:sz w:val="15"/>
        </w:rPr>
        <w:t xml:space="preserve"> </w:t>
      </w:r>
      <w:r>
        <w:rPr>
          <w:rFonts w:ascii="Consolas" w:hAnsi="Consolas"/>
          <w:color w:val="1A1A1A"/>
          <w:sz w:val="15"/>
        </w:rPr>
        <w:t>variables</w:t>
      </w:r>
      <w:r>
        <w:rPr>
          <w:rFonts w:ascii="Consolas" w:hAnsi="Consolas"/>
          <w:color w:val="1A1A1A"/>
          <w:spacing w:val="5"/>
          <w:sz w:val="15"/>
        </w:rPr>
        <w:t xml:space="preserve"> </w:t>
      </w:r>
      <w:r>
        <w:rPr>
          <w:rFonts w:ascii="Consolas" w:hAnsi="Consolas"/>
          <w:color w:val="1A1A1A"/>
          <w:sz w:val="15"/>
        </w:rPr>
        <w:t>es</w:t>
      </w:r>
      <w:r>
        <w:rPr>
          <w:rFonts w:ascii="Consolas" w:hAnsi="Consolas"/>
          <w:color w:val="1A1A1A"/>
          <w:spacing w:val="5"/>
          <w:sz w:val="15"/>
        </w:rPr>
        <w:t xml:space="preserve"> </w:t>
      </w:r>
      <w:r>
        <w:rPr>
          <w:rFonts w:ascii="Consolas" w:hAnsi="Consolas"/>
          <w:color w:val="1A1A1A"/>
          <w:sz w:val="15"/>
        </w:rPr>
        <w:t>débil;</w:t>
      </w:r>
      <w:r>
        <w:rPr>
          <w:rFonts w:ascii="Consolas" w:hAnsi="Consolas"/>
          <w:color w:val="1A1A1A"/>
          <w:spacing w:val="6"/>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implica</w:t>
      </w:r>
      <w:r>
        <w:rPr>
          <w:rFonts w:ascii="Consolas" w:hAnsi="Consolas"/>
          <w:color w:val="1A1A1A"/>
          <w:spacing w:val="6"/>
          <w:sz w:val="15"/>
        </w:rPr>
        <w:t xml:space="preserve"> </w:t>
      </w:r>
      <w:r>
        <w:rPr>
          <w:rFonts w:ascii="Consolas" w:hAnsi="Consolas"/>
          <w:color w:val="1A1A1A"/>
          <w:spacing w:val="-2"/>
          <w:sz w:val="15"/>
        </w:rPr>
        <w:t>causalidad.</w:t>
      </w:r>
    </w:p>
    <w:p w:rsidR="00EA663A" w:rsidRDefault="00EA663A" w:rsidP="00EA663A">
      <w:pPr>
        <w:pStyle w:val="Textoindependiente"/>
        <w:spacing w:before="54"/>
        <w:rPr>
          <w:rFonts w:ascii="Consolas"/>
          <w:sz w:val="15"/>
        </w:rPr>
      </w:pPr>
    </w:p>
    <w:p w:rsidR="00EA663A" w:rsidRDefault="00EA663A" w:rsidP="00EA663A">
      <w:pPr>
        <w:spacing w:line="288" w:lineRule="auto"/>
        <w:ind w:left="571" w:right="5464"/>
        <w:rPr>
          <w:rFonts w:ascii="Consolas" w:hAnsi="Consolas"/>
          <w:sz w:val="15"/>
        </w:rPr>
      </w:pPr>
      <w:r>
        <w:rPr>
          <w:rFonts w:ascii="Consolas" w:hAnsi="Consolas"/>
          <w:color w:val="1A1A1A"/>
          <w:sz w:val="15"/>
        </w:rPr>
        <w:t xml:space="preserve">Tasa de uso de vale entre suscritos al </w:t>
      </w:r>
      <w:proofErr w:type="gramStart"/>
      <w:r>
        <w:rPr>
          <w:rFonts w:ascii="Consolas" w:hAnsi="Consolas"/>
          <w:color w:val="1A1A1A"/>
          <w:sz w:val="15"/>
        </w:rPr>
        <w:t>boletín</w:t>
      </w:r>
      <w:r>
        <w:rPr>
          <w:rFonts w:ascii="Consolas" w:hAnsi="Consolas"/>
          <w:color w:val="1A1A1A"/>
          <w:spacing w:val="40"/>
          <w:sz w:val="15"/>
        </w:rPr>
        <w:t xml:space="preserve">  </w:t>
      </w:r>
      <w:r>
        <w:rPr>
          <w:rFonts w:ascii="Consolas" w:hAnsi="Consolas"/>
          <w:color w:val="1A1A1A"/>
          <w:sz w:val="15"/>
        </w:rPr>
        <w:t>:</w:t>
      </w:r>
      <w:proofErr w:type="gramEnd"/>
      <w:r>
        <w:rPr>
          <w:rFonts w:ascii="Consolas" w:hAnsi="Consolas"/>
          <w:color w:val="1A1A1A"/>
          <w:sz w:val="15"/>
        </w:rPr>
        <w:t xml:space="preserve"> 27.8% Tasa de uso de vale entre NO suscritos al boletín : 12.4% Razón de tasas: los suscritos usan vale 2.24 veces más.</w:t>
      </w:r>
    </w:p>
    <w:p w:rsidR="00EA663A" w:rsidRDefault="00EA663A" w:rsidP="00EA663A">
      <w:pPr>
        <w:pStyle w:val="Textoindependiente"/>
        <w:spacing w:before="17"/>
        <w:rPr>
          <w:rFonts w:ascii="Consolas"/>
          <w:sz w:val="15"/>
        </w:rPr>
      </w:pPr>
    </w:p>
    <w:p w:rsidR="00EA663A" w:rsidRDefault="00EA663A" w:rsidP="00EA663A">
      <w:pPr>
        <w:ind w:left="571" w:right="4063"/>
        <w:rPr>
          <w:rFonts w:ascii="Consolas" w:hAnsi="Consolas"/>
          <w:sz w:val="15"/>
        </w:rPr>
      </w:pPr>
      <w:r>
        <w:rPr>
          <w:rFonts w:ascii="Consolas" w:hAnsi="Consolas"/>
          <w:color w:val="1A1A1A"/>
          <w:sz w:val="15"/>
        </w:rPr>
        <w:t>Lectura: es la única asociación de este bloque que resulta significativa. El vale no se distribuye de forma pareja: se concentra en quienes ya reciben el boletín, que es el canal por el que se entrega.</w:t>
      </w:r>
    </w:p>
    <w:p w:rsidR="00EA663A" w:rsidRDefault="00EA663A" w:rsidP="00EA663A">
      <w:pPr>
        <w:pStyle w:val="Textoindependiente"/>
        <w:spacing w:before="43"/>
        <w:rPr>
          <w:rFonts w:ascii="Consolas"/>
          <w:sz w:val="15"/>
        </w:rPr>
      </w:pPr>
    </w:p>
    <w:p w:rsidR="00EA663A" w:rsidRDefault="00EA663A" w:rsidP="00EA663A">
      <w:pPr>
        <w:ind w:left="571"/>
        <w:rPr>
          <w:rFonts w:ascii="Consolas"/>
          <w:color w:val="1A1A1A"/>
          <w:spacing w:val="-2"/>
          <w:sz w:val="15"/>
        </w:rPr>
      </w:pPr>
      <w:r>
        <w:rPr>
          <w:rFonts w:ascii="Consolas"/>
          <w:color w:val="1A1A1A"/>
          <w:spacing w:val="-2"/>
          <w:sz w:val="15"/>
        </w:rPr>
        <w:t>==============================================================================</w:t>
      </w:r>
    </w:p>
    <w:p w:rsidR="00477DAC" w:rsidRDefault="00477DAC" w:rsidP="00EA663A">
      <w:pPr>
        <w:ind w:left="571"/>
        <w:rPr>
          <w:rFonts w:ascii="Consolas"/>
          <w:sz w:val="15"/>
        </w:rPr>
      </w:pPr>
    </w:p>
    <w:p w:rsidR="00477DAC" w:rsidRDefault="00477DAC" w:rsidP="00477DAC">
      <w:pPr>
        <w:tabs>
          <w:tab w:val="left" w:pos="2910"/>
        </w:tabs>
        <w:spacing w:before="57" w:line="288" w:lineRule="auto"/>
        <w:ind w:left="571" w:right="7135"/>
        <w:rPr>
          <w:rFonts w:ascii="Consolas" w:hAnsi="Consolas"/>
          <w:sz w:val="15"/>
        </w:rPr>
      </w:pPr>
      <w:r>
        <w:rPr>
          <w:rFonts w:ascii="Consolas" w:hAnsi="Consolas"/>
          <w:color w:val="1A1A1A"/>
          <w:sz w:val="15"/>
        </w:rPr>
        <w:t>Correlación de Pearson (r</w:t>
      </w:r>
      <w:proofErr w:type="gramStart"/>
      <w:r>
        <w:rPr>
          <w:rFonts w:ascii="Consolas" w:hAnsi="Consolas"/>
          <w:color w:val="1A1A1A"/>
          <w:sz w:val="15"/>
        </w:rPr>
        <w:t>)</w:t>
      </w:r>
      <w:r>
        <w:rPr>
          <w:rFonts w:ascii="Consolas" w:hAnsi="Consolas"/>
          <w:color w:val="1A1A1A"/>
          <w:spacing w:val="40"/>
          <w:sz w:val="15"/>
        </w:rPr>
        <w:t xml:space="preserve"> </w:t>
      </w:r>
      <w:r>
        <w:rPr>
          <w:rFonts w:ascii="Consolas" w:hAnsi="Consolas"/>
          <w:color w:val="1A1A1A"/>
          <w:sz w:val="15"/>
        </w:rPr>
        <w:t>:</w:t>
      </w:r>
      <w:proofErr w:type="gramEnd"/>
      <w:r>
        <w:rPr>
          <w:rFonts w:ascii="Consolas" w:hAnsi="Consolas"/>
          <w:color w:val="1A1A1A"/>
          <w:sz w:val="15"/>
        </w:rPr>
        <w:t xml:space="preserve"> -0.0252 Correlación</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proofErr w:type="spellStart"/>
      <w:r>
        <w:rPr>
          <w:rFonts w:ascii="Consolas" w:hAnsi="Consolas"/>
          <w:color w:val="1A1A1A"/>
          <w:spacing w:val="-2"/>
          <w:sz w:val="15"/>
        </w:rPr>
        <w:t>Spearman</w:t>
      </w:r>
      <w:proofErr w:type="spellEnd"/>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w:t>
      </w:r>
      <w:r>
        <w:rPr>
          <w:rFonts w:ascii="Consolas" w:hAnsi="Consolas"/>
          <w:color w:val="1A1A1A"/>
          <w:spacing w:val="-2"/>
          <w:sz w:val="15"/>
        </w:rPr>
        <w:t>0.0298</w:t>
      </w:r>
    </w:p>
    <w:p w:rsidR="00477DAC" w:rsidRDefault="00477DAC" w:rsidP="00477DAC">
      <w:pPr>
        <w:tabs>
          <w:tab w:val="left" w:pos="2910"/>
        </w:tabs>
        <w:spacing w:line="159" w:lineRule="exact"/>
        <w:ind w:left="571"/>
        <w:rPr>
          <w:rFonts w:ascii="Consolas" w:hAnsi="Consolas"/>
          <w:sz w:val="15"/>
        </w:rPr>
      </w:pPr>
      <w:r>
        <w:rPr>
          <w:rFonts w:ascii="Consolas" w:hAnsi="Consolas"/>
          <w:color w:val="1A1A1A"/>
          <w:sz w:val="15"/>
        </w:rPr>
        <w:t>Varianza</w:t>
      </w:r>
      <w:r>
        <w:rPr>
          <w:rFonts w:ascii="Consolas" w:hAnsi="Consolas"/>
          <w:color w:val="1A1A1A"/>
          <w:spacing w:val="8"/>
          <w:sz w:val="15"/>
        </w:rPr>
        <w:t xml:space="preserve"> </w:t>
      </w:r>
      <w:r>
        <w:rPr>
          <w:rFonts w:ascii="Consolas" w:hAnsi="Consolas"/>
          <w:color w:val="1A1A1A"/>
          <w:sz w:val="15"/>
        </w:rPr>
        <w:t>explicada</w:t>
      </w:r>
      <w:r>
        <w:rPr>
          <w:rFonts w:ascii="Consolas" w:hAnsi="Consolas"/>
          <w:color w:val="1A1A1A"/>
          <w:spacing w:val="8"/>
          <w:sz w:val="15"/>
        </w:rPr>
        <w:t xml:space="preserve"> </w:t>
      </w:r>
      <w:r>
        <w:rPr>
          <w:rFonts w:ascii="Consolas" w:hAnsi="Consolas"/>
          <w:color w:val="1A1A1A"/>
          <w:spacing w:val="-4"/>
          <w:sz w:val="15"/>
        </w:rPr>
        <w:t>(r²)</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0.064%</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4"/>
          <w:sz w:val="15"/>
        </w:rPr>
        <w:t xml:space="preserve"> </w:t>
      </w:r>
      <w:r>
        <w:rPr>
          <w:rFonts w:ascii="Consolas" w:hAnsi="Consolas"/>
          <w:color w:val="1A1A1A"/>
          <w:spacing w:val="-2"/>
          <w:sz w:val="15"/>
        </w:rPr>
        <w:t>gasto</w:t>
      </w:r>
    </w:p>
    <w:p w:rsidR="00477DAC" w:rsidRDefault="00477DAC" w:rsidP="00477DAC">
      <w:pPr>
        <w:tabs>
          <w:tab w:val="left" w:pos="2910"/>
        </w:tabs>
        <w:spacing w:before="34"/>
        <w:ind w:left="571"/>
        <w:rPr>
          <w:rFonts w:ascii="Consolas" w:hAnsi="Consolas"/>
          <w:sz w:val="15"/>
        </w:rPr>
      </w:pPr>
      <w:r>
        <w:rPr>
          <w:rFonts w:ascii="Consolas" w:hAnsi="Consolas"/>
          <w:color w:val="1A1A1A"/>
          <w:sz w:val="15"/>
        </w:rPr>
        <w:t>Contraste</w:t>
      </w:r>
      <w:r>
        <w:rPr>
          <w:rFonts w:ascii="Consolas" w:hAnsi="Consolas"/>
          <w:color w:val="1A1A1A"/>
          <w:spacing w:val="3"/>
          <w:sz w:val="15"/>
        </w:rPr>
        <w:t xml:space="preserve"> </w:t>
      </w:r>
      <w:r>
        <w:rPr>
          <w:rFonts w:ascii="Consolas" w:hAnsi="Consolas"/>
          <w:color w:val="1A1A1A"/>
          <w:sz w:val="15"/>
        </w:rPr>
        <w:t>H0:</w:t>
      </w:r>
      <w:r>
        <w:rPr>
          <w:rFonts w:ascii="Consolas" w:hAnsi="Consolas"/>
          <w:color w:val="1A1A1A"/>
          <w:spacing w:val="4"/>
          <w:sz w:val="15"/>
        </w:rPr>
        <w:t xml:space="preserve"> </w:t>
      </w:r>
      <w:r>
        <w:rPr>
          <w:rFonts w:ascii="Consolas" w:hAnsi="Consolas"/>
          <w:color w:val="1A1A1A"/>
          <w:sz w:val="15"/>
        </w:rPr>
        <w:t>r</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10"/>
          <w:sz w:val="15"/>
        </w:rPr>
        <w:t>0</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z w:val="15"/>
        </w:rPr>
        <w:t>0.04189</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significativa</w:t>
      </w:r>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&lt;</w:t>
      </w:r>
      <w:r>
        <w:rPr>
          <w:rFonts w:ascii="Consolas" w:hAnsi="Consolas"/>
          <w:color w:val="1A1A1A"/>
          <w:spacing w:val="4"/>
          <w:sz w:val="15"/>
        </w:rPr>
        <w:t xml:space="preserve"> </w:t>
      </w:r>
      <w:r>
        <w:rPr>
          <w:rFonts w:ascii="Consolas" w:hAnsi="Consolas"/>
          <w:color w:val="1A1A1A"/>
          <w:spacing w:val="-2"/>
          <w:sz w:val="15"/>
        </w:rPr>
        <w:t>0.05)</w:t>
      </w:r>
    </w:p>
    <w:p w:rsidR="00477DAC" w:rsidRDefault="00477DAC" w:rsidP="00477DAC">
      <w:pPr>
        <w:tabs>
          <w:tab w:val="left" w:pos="2910"/>
        </w:tabs>
        <w:spacing w:before="34" w:line="266" w:lineRule="auto"/>
        <w:ind w:left="571" w:right="1454"/>
        <w:rPr>
          <w:rFonts w:ascii="Consolas" w:hAnsi="Consolas"/>
          <w:sz w:val="15"/>
        </w:rPr>
      </w:pPr>
      <w:r>
        <w:rPr>
          <w:rFonts w:ascii="Consolas" w:hAnsi="Consolas"/>
          <w:color w:val="1A1A1A"/>
          <w:spacing w:val="-2"/>
          <w:sz w:val="15"/>
        </w:rPr>
        <w:t>Interpretación</w:t>
      </w:r>
      <w:r>
        <w:rPr>
          <w:rFonts w:ascii="Consolas" w:hAnsi="Consolas"/>
          <w:color w:val="1A1A1A"/>
          <w:sz w:val="15"/>
        </w:rPr>
        <w:tab/>
        <w:t xml:space="preserve">: La relación lineal es prácticamente nula y negativa; correlación no implica </w:t>
      </w:r>
      <w:r>
        <w:rPr>
          <w:rFonts w:ascii="Consolas" w:hAnsi="Consolas"/>
          <w:color w:val="1A1A1A"/>
          <w:spacing w:val="-2"/>
          <w:sz w:val="15"/>
        </w:rPr>
        <w:t>causalidad.</w:t>
      </w:r>
    </w:p>
    <w:p w:rsidR="00477DAC" w:rsidRDefault="00477DAC" w:rsidP="00477DAC">
      <w:pPr>
        <w:pStyle w:val="Textoindependiente"/>
        <w:spacing w:before="50"/>
        <w:rPr>
          <w:rFonts w:ascii="Consolas"/>
          <w:sz w:val="15"/>
        </w:rPr>
      </w:pPr>
    </w:p>
    <w:p w:rsidR="00477DAC" w:rsidRDefault="00477DAC" w:rsidP="00477DAC">
      <w:pPr>
        <w:spacing w:line="280" w:lineRule="auto"/>
        <w:ind w:left="571" w:right="4211"/>
        <w:rPr>
          <w:rFonts w:ascii="Consolas" w:hAnsi="Consolas"/>
          <w:sz w:val="15"/>
        </w:rPr>
      </w:pPr>
      <w:r>
        <w:rPr>
          <w:rFonts w:ascii="Consolas" w:hAnsi="Consolas"/>
          <w:color w:val="1A1A1A"/>
          <w:sz w:val="15"/>
        </w:rPr>
        <w:t>Lectura: el contraste rechaza por poco la hipótesis de correlación cero, pero r² muestra que la edad explica una fracción despreciable del gasto. Con 6,500 observaciones incluso una desviación mínima respecto de cero resulta significativa: el hallazgo es estadísticamente detectable y a la vez irrelevante para la operación.</w:t>
      </w:r>
    </w:p>
    <w:p w:rsidR="00477DAC" w:rsidRDefault="00477DAC" w:rsidP="00477DAC">
      <w:pPr>
        <w:pStyle w:val="Textoindependiente"/>
        <w:spacing w:before="27"/>
        <w:rPr>
          <w:rFonts w:ascii="Consolas"/>
          <w:sz w:val="15"/>
        </w:rPr>
      </w:pPr>
    </w:p>
    <w:p w:rsidR="00477DAC" w:rsidRDefault="00477DAC" w:rsidP="00477DAC">
      <w:pPr>
        <w:ind w:left="571"/>
        <w:rPr>
          <w:rFonts w:ascii="Consolas"/>
          <w:sz w:val="15"/>
        </w:rPr>
      </w:pPr>
      <w:r>
        <w:rPr>
          <w:rFonts w:ascii="Consolas"/>
          <w:color w:val="1A1A1A"/>
          <w:spacing w:val="-2"/>
          <w:sz w:val="15"/>
        </w:rPr>
        <w:t>==============================================================================</w:t>
      </w:r>
    </w:p>
    <w:p w:rsidR="00477DAC" w:rsidRDefault="00477DAC" w:rsidP="00477DAC">
      <w:pPr>
        <w:pStyle w:val="Prrafodelista"/>
        <w:widowControl w:val="0"/>
        <w:numPr>
          <w:ilvl w:val="1"/>
          <w:numId w:val="21"/>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GÉNERO</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MÉTODO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4"/>
          <w:sz w:val="15"/>
        </w:rPr>
        <w:t>PAGO</w:t>
      </w:r>
    </w:p>
    <w:p w:rsidR="00477DAC" w:rsidRDefault="00477DAC" w:rsidP="00477DAC">
      <w:pPr>
        <w:spacing w:before="19"/>
        <w:ind w:left="571"/>
        <w:rPr>
          <w:rFonts w:ascii="Consolas"/>
          <w:sz w:val="15"/>
        </w:rPr>
      </w:pPr>
      <w:r>
        <w:rPr>
          <w:rFonts w:ascii="Consolas"/>
          <w:color w:val="1A1A1A"/>
          <w:spacing w:val="-2"/>
          <w:sz w:val="15"/>
        </w:rPr>
        <w:t>==============================================================================</w:t>
      </w:r>
    </w:p>
    <w:p w:rsidR="00477DAC" w:rsidRDefault="00477DAC" w:rsidP="00477DAC">
      <w:pPr>
        <w:spacing w:before="35" w:after="60"/>
        <w:ind w:left="571"/>
        <w:rPr>
          <w:rFonts w:ascii="Consolas"/>
          <w:sz w:val="15"/>
        </w:rPr>
      </w:pPr>
      <w:r>
        <w:rPr>
          <w:rFonts w:ascii="Consolas"/>
          <w:color w:val="1A1A1A"/>
          <w:sz w:val="15"/>
        </w:rPr>
        <w:t>Tabla</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contingencia</w:t>
      </w:r>
      <w:r>
        <w:rPr>
          <w:rFonts w:ascii="Consolas"/>
          <w:color w:val="1A1A1A"/>
          <w:spacing w:val="6"/>
          <w:sz w:val="15"/>
        </w:rPr>
        <w:t xml:space="preserve"> </w:t>
      </w:r>
      <w:r>
        <w:rPr>
          <w:rFonts w:ascii="Consolas"/>
          <w:color w:val="1A1A1A"/>
          <w:sz w:val="15"/>
        </w:rPr>
        <w:t>(cantidad</w:t>
      </w:r>
      <w:r>
        <w:rPr>
          <w:rFonts w:ascii="Consolas"/>
          <w:color w:val="1A1A1A"/>
          <w:spacing w:val="6"/>
          <w:sz w:val="15"/>
        </w:rPr>
        <w:t xml:space="preserve"> </w:t>
      </w:r>
      <w:r>
        <w:rPr>
          <w:rFonts w:ascii="Consolas"/>
          <w:color w:val="1A1A1A"/>
          <w:sz w:val="15"/>
        </w:rPr>
        <w:t>de</w:t>
      </w:r>
      <w:r>
        <w:rPr>
          <w:rFonts w:ascii="Consolas"/>
          <w:color w:val="1A1A1A"/>
          <w:spacing w:val="6"/>
          <w:sz w:val="15"/>
        </w:rPr>
        <w:t xml:space="preserve"> </w:t>
      </w:r>
      <w:r>
        <w:rPr>
          <w:rFonts w:ascii="Consolas"/>
          <w:color w:val="1A1A1A"/>
          <w:spacing w:val="-2"/>
          <w:sz w:val="15"/>
        </w:rPr>
        <w:t>ventas)</w:t>
      </w:r>
    </w:p>
    <w:tbl>
      <w:tblPr>
        <w:tblStyle w:val="TableNormal"/>
        <w:tblW w:w="0" w:type="auto"/>
        <w:tblInd w:w="579" w:type="dxa"/>
        <w:tblLayout w:type="fixed"/>
        <w:tblLook w:val="01E0" w:firstRow="1" w:lastRow="1" w:firstColumn="1" w:lastColumn="1" w:noHBand="0" w:noVBand="0"/>
      </w:tblPr>
      <w:tblGrid>
        <w:gridCol w:w="1295"/>
        <w:gridCol w:w="1337"/>
        <w:gridCol w:w="1546"/>
        <w:gridCol w:w="2340"/>
      </w:tblGrid>
      <w:tr w:rsidR="00477DAC" w:rsidTr="00891D71">
        <w:trPr>
          <w:trHeight w:val="259"/>
        </w:trPr>
        <w:tc>
          <w:tcPr>
            <w:tcW w:w="1295" w:type="dxa"/>
            <w:tcBorders>
              <w:bottom w:val="dashSmallGap" w:sz="6" w:space="0" w:color="191919"/>
            </w:tcBorders>
            <w:shd w:val="clear" w:color="auto" w:fill="F6F7FA"/>
          </w:tcPr>
          <w:p w:rsidR="00477DAC" w:rsidRDefault="00477DAC" w:rsidP="00891D71">
            <w:pPr>
              <w:pStyle w:val="TableParagraph"/>
              <w:spacing w:before="0" w:line="150" w:lineRule="exact"/>
              <w:jc w:val="left"/>
              <w:rPr>
                <w:rFonts w:ascii="Consolas" w:hAnsi="Consolas"/>
                <w:sz w:val="15"/>
              </w:rPr>
            </w:pPr>
            <w:proofErr w:type="spellStart"/>
            <w:r>
              <w:rPr>
                <w:rFonts w:ascii="Consolas" w:hAnsi="Consolas"/>
                <w:color w:val="1A1A1A"/>
                <w:spacing w:val="-2"/>
                <w:sz w:val="15"/>
              </w:rPr>
              <w:t>Género</w:t>
            </w:r>
            <w:proofErr w:type="spellEnd"/>
          </w:p>
        </w:tc>
        <w:tc>
          <w:tcPr>
            <w:tcW w:w="1337" w:type="dxa"/>
            <w:tcBorders>
              <w:bottom w:val="dashSmallGap" w:sz="6" w:space="0" w:color="191919"/>
            </w:tcBorders>
            <w:shd w:val="clear" w:color="auto" w:fill="F6F7FA"/>
          </w:tcPr>
          <w:p w:rsidR="00477DAC" w:rsidRDefault="00477DAC" w:rsidP="00891D71">
            <w:pPr>
              <w:pStyle w:val="TableParagraph"/>
              <w:spacing w:before="0" w:line="150" w:lineRule="exact"/>
              <w:ind w:right="123"/>
              <w:rPr>
                <w:rFonts w:ascii="Consolas"/>
                <w:sz w:val="15"/>
              </w:rPr>
            </w:pPr>
            <w:proofErr w:type="spellStart"/>
            <w:r>
              <w:rPr>
                <w:rFonts w:ascii="Consolas"/>
                <w:color w:val="1A1A1A"/>
                <w:spacing w:val="-2"/>
                <w:sz w:val="15"/>
              </w:rPr>
              <w:t>Efectivo</w:t>
            </w:r>
            <w:proofErr w:type="spellEnd"/>
          </w:p>
        </w:tc>
        <w:tc>
          <w:tcPr>
            <w:tcW w:w="1546" w:type="dxa"/>
            <w:tcBorders>
              <w:bottom w:val="dashSmallGap" w:sz="6" w:space="0" w:color="191919"/>
            </w:tcBorders>
            <w:shd w:val="clear" w:color="auto" w:fill="F6F7FA"/>
          </w:tcPr>
          <w:p w:rsidR="00477DAC" w:rsidRDefault="00477DAC" w:rsidP="00891D71">
            <w:pPr>
              <w:pStyle w:val="TableParagraph"/>
              <w:spacing w:before="0" w:line="150" w:lineRule="exact"/>
              <w:ind w:right="166"/>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Crédito</w:t>
            </w:r>
            <w:proofErr w:type="spellEnd"/>
          </w:p>
        </w:tc>
        <w:tc>
          <w:tcPr>
            <w:tcW w:w="2340" w:type="dxa"/>
            <w:tcBorders>
              <w:bottom w:val="dashSmallGap" w:sz="6" w:space="0" w:color="191919"/>
            </w:tcBorders>
            <w:shd w:val="clear" w:color="auto" w:fill="F6F7FA"/>
          </w:tcPr>
          <w:p w:rsidR="00477DAC" w:rsidRDefault="00477DAC" w:rsidP="00891D71">
            <w:pPr>
              <w:pStyle w:val="TableParagraph"/>
              <w:spacing w:before="0" w:line="150" w:lineRule="exact"/>
              <w:ind w:right="1002"/>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Débito</w:t>
            </w:r>
            <w:proofErr w:type="spellEnd"/>
          </w:p>
        </w:tc>
      </w:tr>
      <w:tr w:rsidR="00477DAC" w:rsidTr="00891D71">
        <w:trPr>
          <w:trHeight w:val="311"/>
        </w:trPr>
        <w:tc>
          <w:tcPr>
            <w:tcW w:w="1295" w:type="dxa"/>
            <w:tcBorders>
              <w:top w:val="dashSmallGap" w:sz="6" w:space="0" w:color="191919"/>
            </w:tcBorders>
            <w:shd w:val="clear" w:color="auto" w:fill="F6F7FA"/>
          </w:tcPr>
          <w:p w:rsidR="00477DAC" w:rsidRDefault="00477DAC" w:rsidP="00891D71">
            <w:pPr>
              <w:pStyle w:val="TableParagraph"/>
              <w:spacing w:before="105"/>
              <w:jc w:val="left"/>
              <w:rPr>
                <w:rFonts w:ascii="Consolas"/>
                <w:sz w:val="15"/>
              </w:rPr>
            </w:pPr>
            <w:proofErr w:type="spellStart"/>
            <w:r>
              <w:rPr>
                <w:rFonts w:ascii="Consolas"/>
                <w:color w:val="1A1A1A"/>
                <w:spacing w:val="-2"/>
                <w:sz w:val="15"/>
              </w:rPr>
              <w:t>Femenino</w:t>
            </w:r>
            <w:proofErr w:type="spellEnd"/>
          </w:p>
        </w:tc>
        <w:tc>
          <w:tcPr>
            <w:tcW w:w="1337" w:type="dxa"/>
            <w:tcBorders>
              <w:top w:val="dashSmallGap" w:sz="6" w:space="0" w:color="191919"/>
            </w:tcBorders>
            <w:shd w:val="clear" w:color="auto" w:fill="F6F7FA"/>
          </w:tcPr>
          <w:p w:rsidR="00477DAC" w:rsidRDefault="00477DAC" w:rsidP="00891D71">
            <w:pPr>
              <w:pStyle w:val="TableParagraph"/>
              <w:spacing w:before="105"/>
              <w:ind w:right="123"/>
              <w:rPr>
                <w:rFonts w:ascii="Consolas"/>
                <w:sz w:val="15"/>
              </w:rPr>
            </w:pPr>
            <w:r>
              <w:rPr>
                <w:rFonts w:ascii="Consolas"/>
                <w:color w:val="1A1A1A"/>
                <w:spacing w:val="-5"/>
                <w:sz w:val="15"/>
              </w:rPr>
              <w:t>606</w:t>
            </w:r>
          </w:p>
        </w:tc>
        <w:tc>
          <w:tcPr>
            <w:tcW w:w="1546" w:type="dxa"/>
            <w:tcBorders>
              <w:top w:val="dashSmallGap" w:sz="6" w:space="0" w:color="191919"/>
            </w:tcBorders>
            <w:shd w:val="clear" w:color="auto" w:fill="F6F7FA"/>
          </w:tcPr>
          <w:p w:rsidR="00477DAC" w:rsidRDefault="00477DAC" w:rsidP="00891D71">
            <w:pPr>
              <w:pStyle w:val="TableParagraph"/>
              <w:spacing w:before="105"/>
              <w:ind w:right="166"/>
              <w:rPr>
                <w:rFonts w:ascii="Consolas"/>
                <w:sz w:val="15"/>
              </w:rPr>
            </w:pPr>
            <w:r>
              <w:rPr>
                <w:rFonts w:ascii="Consolas"/>
                <w:color w:val="1A1A1A"/>
                <w:spacing w:val="-2"/>
                <w:sz w:val="15"/>
              </w:rPr>
              <w:t>1,806</w:t>
            </w:r>
          </w:p>
        </w:tc>
        <w:tc>
          <w:tcPr>
            <w:tcW w:w="2340" w:type="dxa"/>
            <w:tcBorders>
              <w:top w:val="dashSmallGap" w:sz="6" w:space="0" w:color="191919"/>
            </w:tcBorders>
            <w:shd w:val="clear" w:color="auto" w:fill="F6F7FA"/>
          </w:tcPr>
          <w:p w:rsidR="00477DAC" w:rsidRDefault="00477DAC" w:rsidP="00891D71">
            <w:pPr>
              <w:pStyle w:val="TableParagraph"/>
              <w:spacing w:before="105"/>
              <w:ind w:right="1002"/>
              <w:rPr>
                <w:rFonts w:ascii="Consolas"/>
                <w:sz w:val="15"/>
              </w:rPr>
            </w:pPr>
            <w:r>
              <w:rPr>
                <w:rFonts w:ascii="Consolas"/>
                <w:color w:val="1A1A1A"/>
                <w:spacing w:val="-5"/>
                <w:sz w:val="15"/>
              </w:rPr>
              <w:t>716</w:t>
            </w:r>
          </w:p>
        </w:tc>
      </w:tr>
      <w:tr w:rsidR="00477DAC" w:rsidTr="00891D71">
        <w:trPr>
          <w:trHeight w:val="180"/>
        </w:trPr>
        <w:tc>
          <w:tcPr>
            <w:tcW w:w="1295" w:type="dxa"/>
            <w:shd w:val="clear" w:color="auto" w:fill="F6F7FA"/>
          </w:tcPr>
          <w:p w:rsidR="00477DAC" w:rsidRDefault="00477DAC" w:rsidP="00891D71">
            <w:pPr>
              <w:pStyle w:val="TableParagraph"/>
              <w:spacing w:before="4" w:line="157" w:lineRule="exact"/>
              <w:jc w:val="left"/>
              <w:rPr>
                <w:rFonts w:ascii="Consolas"/>
                <w:sz w:val="15"/>
              </w:rPr>
            </w:pPr>
            <w:proofErr w:type="spellStart"/>
            <w:r>
              <w:rPr>
                <w:rFonts w:ascii="Consolas"/>
                <w:color w:val="1A1A1A"/>
                <w:spacing w:val="-2"/>
                <w:sz w:val="15"/>
              </w:rPr>
              <w:t>Masculino</w:t>
            </w:r>
            <w:proofErr w:type="spellEnd"/>
          </w:p>
        </w:tc>
        <w:tc>
          <w:tcPr>
            <w:tcW w:w="1337" w:type="dxa"/>
            <w:shd w:val="clear" w:color="auto" w:fill="F6F7FA"/>
          </w:tcPr>
          <w:p w:rsidR="00477DAC" w:rsidRDefault="00477DAC" w:rsidP="00891D71">
            <w:pPr>
              <w:pStyle w:val="TableParagraph"/>
              <w:spacing w:before="4" w:line="157" w:lineRule="exact"/>
              <w:ind w:right="123"/>
              <w:rPr>
                <w:rFonts w:ascii="Consolas"/>
                <w:sz w:val="15"/>
              </w:rPr>
            </w:pPr>
            <w:r>
              <w:rPr>
                <w:rFonts w:ascii="Consolas"/>
                <w:color w:val="1A1A1A"/>
                <w:spacing w:val="-5"/>
                <w:sz w:val="15"/>
              </w:rPr>
              <w:t>601</w:t>
            </w:r>
          </w:p>
        </w:tc>
        <w:tc>
          <w:tcPr>
            <w:tcW w:w="1546" w:type="dxa"/>
            <w:shd w:val="clear" w:color="auto" w:fill="F6F7FA"/>
          </w:tcPr>
          <w:p w:rsidR="00477DAC" w:rsidRDefault="00477DAC" w:rsidP="00891D71">
            <w:pPr>
              <w:pStyle w:val="TableParagraph"/>
              <w:spacing w:before="4" w:line="157" w:lineRule="exact"/>
              <w:ind w:right="166"/>
              <w:rPr>
                <w:rFonts w:ascii="Consolas"/>
                <w:sz w:val="15"/>
              </w:rPr>
            </w:pPr>
            <w:r>
              <w:rPr>
                <w:rFonts w:ascii="Consolas"/>
                <w:color w:val="1A1A1A"/>
                <w:spacing w:val="-2"/>
                <w:sz w:val="15"/>
              </w:rPr>
              <w:t>2,021</w:t>
            </w:r>
          </w:p>
        </w:tc>
        <w:tc>
          <w:tcPr>
            <w:tcW w:w="2340" w:type="dxa"/>
            <w:shd w:val="clear" w:color="auto" w:fill="F6F7FA"/>
          </w:tcPr>
          <w:p w:rsidR="00477DAC" w:rsidRDefault="00477DAC" w:rsidP="00891D71">
            <w:pPr>
              <w:pStyle w:val="TableParagraph"/>
              <w:spacing w:before="4" w:line="157" w:lineRule="exact"/>
              <w:ind w:right="1002"/>
              <w:rPr>
                <w:rFonts w:ascii="Consolas"/>
                <w:sz w:val="15"/>
              </w:rPr>
            </w:pPr>
            <w:r>
              <w:rPr>
                <w:rFonts w:ascii="Consolas"/>
                <w:color w:val="1A1A1A"/>
                <w:spacing w:val="-5"/>
                <w:sz w:val="15"/>
              </w:rPr>
              <w:t>750</w:t>
            </w:r>
          </w:p>
        </w:tc>
      </w:tr>
    </w:tbl>
    <w:p w:rsidR="00477DAC" w:rsidRDefault="00477DAC" w:rsidP="00477DAC">
      <w:pPr>
        <w:pStyle w:val="Textoindependiente"/>
        <w:spacing w:before="54"/>
        <w:rPr>
          <w:rFonts w:ascii="Consolas"/>
          <w:sz w:val="15"/>
        </w:rPr>
      </w:pPr>
    </w:p>
    <w:p w:rsidR="00477DAC" w:rsidRDefault="00477DAC" w:rsidP="00477DAC">
      <w:pPr>
        <w:tabs>
          <w:tab w:val="left" w:pos="2409"/>
        </w:tabs>
        <w:ind w:left="571"/>
        <w:rPr>
          <w:rFonts w:ascii="Consolas"/>
          <w:sz w:val="15"/>
        </w:rPr>
      </w:pPr>
      <w:r>
        <w:rPr>
          <w:rFonts w:ascii="Consolas"/>
          <w:color w:val="1A1A1A"/>
          <w:sz w:val="15"/>
        </w:rPr>
        <w:t>Chi-</w:t>
      </w:r>
      <w:r>
        <w:rPr>
          <w:rFonts w:ascii="Consolas"/>
          <w:color w:val="1A1A1A"/>
          <w:spacing w:val="-2"/>
          <w:sz w:val="15"/>
        </w:rPr>
        <w:t>cuadrado</w:t>
      </w:r>
      <w:r>
        <w:rPr>
          <w:rFonts w:ascii="Consolas"/>
          <w:color w:val="1A1A1A"/>
          <w:sz w:val="15"/>
        </w:rPr>
        <w:tab/>
        <w:t>:</w:t>
      </w:r>
      <w:r>
        <w:rPr>
          <w:rFonts w:ascii="Consolas"/>
          <w:color w:val="1A1A1A"/>
          <w:spacing w:val="3"/>
          <w:sz w:val="15"/>
        </w:rPr>
        <w:t xml:space="preserve"> </w:t>
      </w:r>
      <w:r>
        <w:rPr>
          <w:rFonts w:ascii="Consolas"/>
          <w:color w:val="1A1A1A"/>
          <w:sz w:val="15"/>
        </w:rPr>
        <w:t>3.7338</w:t>
      </w:r>
      <w:r>
        <w:rPr>
          <w:rFonts w:ascii="Consolas"/>
          <w:color w:val="1A1A1A"/>
          <w:spacing w:val="4"/>
          <w:sz w:val="15"/>
        </w:rPr>
        <w:t xml:space="preserve"> </w:t>
      </w:r>
      <w:r>
        <w:rPr>
          <w:rFonts w:ascii="Consolas"/>
          <w:color w:val="1A1A1A"/>
          <w:sz w:val="15"/>
        </w:rPr>
        <w:t>(2</w:t>
      </w:r>
      <w:r>
        <w:rPr>
          <w:rFonts w:ascii="Consolas"/>
          <w:color w:val="1A1A1A"/>
          <w:spacing w:val="4"/>
          <w:sz w:val="15"/>
        </w:rPr>
        <w:t xml:space="preserve"> </w:t>
      </w:r>
      <w:r>
        <w:rPr>
          <w:rFonts w:ascii="Consolas"/>
          <w:color w:val="1A1A1A"/>
          <w:sz w:val="15"/>
        </w:rPr>
        <w:t>grados</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2"/>
          <w:sz w:val="15"/>
        </w:rPr>
        <w:t>libertad)</w:t>
      </w:r>
    </w:p>
    <w:p w:rsidR="00477DAC" w:rsidRDefault="00477DAC" w:rsidP="00477DAC">
      <w:pPr>
        <w:tabs>
          <w:tab w:val="left" w:pos="2409"/>
        </w:tabs>
        <w:spacing w:before="34"/>
        <w:ind w:left="571"/>
        <w:rPr>
          <w:rFonts w:ascii="Consolas" w:hAnsi="Consolas"/>
          <w:sz w:val="15"/>
        </w:rPr>
      </w:pPr>
      <w:r>
        <w:rPr>
          <w:rFonts w:ascii="Consolas" w:hAnsi="Consolas"/>
          <w:color w:val="1A1A1A"/>
          <w:sz w:val="15"/>
        </w:rPr>
        <w:t>V</w:t>
      </w:r>
      <w:r>
        <w:rPr>
          <w:rFonts w:ascii="Consolas" w:hAnsi="Consolas"/>
          <w:color w:val="1A1A1A"/>
          <w:spacing w:val="2"/>
          <w:sz w:val="15"/>
        </w:rPr>
        <w:t xml:space="preserve"> </w:t>
      </w:r>
      <w:r>
        <w:rPr>
          <w:rFonts w:ascii="Consolas" w:hAnsi="Consolas"/>
          <w:color w:val="1A1A1A"/>
          <w:sz w:val="15"/>
        </w:rPr>
        <w:t>de</w:t>
      </w:r>
      <w:r>
        <w:rPr>
          <w:rFonts w:ascii="Consolas" w:hAnsi="Consolas"/>
          <w:color w:val="1A1A1A"/>
          <w:spacing w:val="2"/>
          <w:sz w:val="15"/>
        </w:rPr>
        <w:t xml:space="preserve"> </w:t>
      </w:r>
      <w:proofErr w:type="spellStart"/>
      <w:r>
        <w:rPr>
          <w:rFonts w:ascii="Consolas" w:hAnsi="Consolas"/>
          <w:color w:val="1A1A1A"/>
          <w:spacing w:val="-2"/>
          <w:sz w:val="15"/>
        </w:rPr>
        <w:t>Cramér</w:t>
      </w:r>
      <w:proofErr w:type="spellEnd"/>
      <w:r>
        <w:rPr>
          <w:rFonts w:ascii="Consolas" w:hAnsi="Consolas"/>
          <w:color w:val="1A1A1A"/>
          <w:sz w:val="15"/>
        </w:rPr>
        <w:tab/>
        <w:t>:</w:t>
      </w:r>
      <w:r>
        <w:rPr>
          <w:rFonts w:ascii="Consolas" w:hAnsi="Consolas"/>
          <w:color w:val="1A1A1A"/>
          <w:spacing w:val="1"/>
          <w:sz w:val="15"/>
        </w:rPr>
        <w:t xml:space="preserve"> </w:t>
      </w:r>
      <w:r>
        <w:rPr>
          <w:rFonts w:ascii="Consolas" w:hAnsi="Consolas"/>
          <w:color w:val="1A1A1A"/>
          <w:spacing w:val="-2"/>
          <w:sz w:val="15"/>
        </w:rPr>
        <w:t>0.0240</w:t>
      </w:r>
    </w:p>
    <w:p w:rsidR="00477DAC" w:rsidRDefault="00477DAC" w:rsidP="00477DAC">
      <w:pPr>
        <w:spacing w:before="35"/>
        <w:ind w:left="571"/>
        <w:rPr>
          <w:rFonts w:ascii="Consolas" w:hAnsi="Consolas"/>
          <w:sz w:val="15"/>
        </w:rPr>
      </w:pPr>
      <w:r>
        <w:rPr>
          <w:rFonts w:ascii="Consolas" w:hAnsi="Consolas"/>
          <w:color w:val="1A1A1A"/>
          <w:sz w:val="15"/>
        </w:rPr>
        <w:t>Contraste</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proofErr w:type="gramStart"/>
      <w:r>
        <w:rPr>
          <w:rFonts w:ascii="Consolas" w:hAnsi="Consolas"/>
          <w:color w:val="1A1A1A"/>
          <w:sz w:val="15"/>
        </w:rPr>
        <w:t>independencia</w:t>
      </w:r>
      <w:r>
        <w:rPr>
          <w:rFonts w:ascii="Consolas" w:hAnsi="Consolas"/>
          <w:color w:val="1A1A1A"/>
          <w:spacing w:val="4"/>
          <w:sz w:val="15"/>
        </w:rPr>
        <w:t xml:space="preserve"> </w:t>
      </w:r>
      <w:r>
        <w:rPr>
          <w:rFonts w:ascii="Consolas" w:hAnsi="Consolas"/>
          <w:color w:val="1A1A1A"/>
          <w:sz w:val="15"/>
        </w:rPr>
        <w:t>:</w:t>
      </w:r>
      <w:proofErr w:type="gramEnd"/>
      <w:r>
        <w:rPr>
          <w:rFonts w:ascii="Consolas" w:hAnsi="Consolas"/>
          <w:color w:val="1A1A1A"/>
          <w:spacing w:val="5"/>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0.1546</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significativa</w:t>
      </w:r>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2"/>
          <w:sz w:val="15"/>
        </w:rPr>
        <w:t>0.05)</w:t>
      </w:r>
    </w:p>
    <w:p w:rsidR="00477DAC" w:rsidRDefault="00477DAC" w:rsidP="00477DAC">
      <w:pPr>
        <w:tabs>
          <w:tab w:val="left" w:pos="2409"/>
        </w:tabs>
        <w:spacing w:before="19"/>
        <w:ind w:left="571"/>
        <w:rPr>
          <w:rFonts w:ascii="Consolas" w:hAnsi="Consolas"/>
          <w:sz w:val="15"/>
        </w:rPr>
      </w:pPr>
      <w:r>
        <w:rPr>
          <w:rFonts w:ascii="Consolas" w:hAnsi="Consolas"/>
          <w:color w:val="1A1A1A"/>
          <w:spacing w:val="-2"/>
          <w:sz w:val="15"/>
        </w:rPr>
        <w:t>Interpretación</w:t>
      </w:r>
      <w:r>
        <w:rPr>
          <w:rFonts w:ascii="Consolas" w:hAnsi="Consolas"/>
          <w:color w:val="1A1A1A"/>
          <w:sz w:val="15"/>
        </w:rPr>
        <w:tab/>
        <w:t>:</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las</w:t>
      </w:r>
      <w:r>
        <w:rPr>
          <w:rFonts w:ascii="Consolas" w:hAnsi="Consolas"/>
          <w:color w:val="1A1A1A"/>
          <w:spacing w:val="5"/>
          <w:sz w:val="15"/>
        </w:rPr>
        <w:t xml:space="preserve"> </w:t>
      </w:r>
      <w:r>
        <w:rPr>
          <w:rFonts w:ascii="Consolas" w:hAnsi="Consolas"/>
          <w:color w:val="1A1A1A"/>
          <w:sz w:val="15"/>
        </w:rPr>
        <w:t>variables</w:t>
      </w:r>
      <w:r>
        <w:rPr>
          <w:rFonts w:ascii="Consolas" w:hAnsi="Consolas"/>
          <w:color w:val="1A1A1A"/>
          <w:spacing w:val="5"/>
          <w:sz w:val="15"/>
        </w:rPr>
        <w:t xml:space="preserve"> </w:t>
      </w:r>
      <w:r>
        <w:rPr>
          <w:rFonts w:ascii="Consolas" w:hAnsi="Consolas"/>
          <w:color w:val="1A1A1A"/>
          <w:sz w:val="15"/>
        </w:rPr>
        <w:t>es</w:t>
      </w:r>
      <w:r>
        <w:rPr>
          <w:rFonts w:ascii="Consolas" w:hAnsi="Consolas"/>
          <w:color w:val="1A1A1A"/>
          <w:spacing w:val="5"/>
          <w:sz w:val="15"/>
        </w:rPr>
        <w:t xml:space="preserve"> </w:t>
      </w:r>
      <w:r>
        <w:rPr>
          <w:rFonts w:ascii="Consolas" w:hAnsi="Consolas"/>
          <w:color w:val="1A1A1A"/>
          <w:sz w:val="15"/>
        </w:rPr>
        <w:t>muy</w:t>
      </w:r>
      <w:r>
        <w:rPr>
          <w:rFonts w:ascii="Consolas" w:hAnsi="Consolas"/>
          <w:color w:val="1A1A1A"/>
          <w:spacing w:val="5"/>
          <w:sz w:val="15"/>
        </w:rPr>
        <w:t xml:space="preserve"> </w:t>
      </w:r>
      <w:r>
        <w:rPr>
          <w:rFonts w:ascii="Consolas" w:hAnsi="Consolas"/>
          <w:color w:val="1A1A1A"/>
          <w:sz w:val="15"/>
        </w:rPr>
        <w:t>débil;</w:t>
      </w:r>
      <w:r>
        <w:rPr>
          <w:rFonts w:ascii="Consolas" w:hAnsi="Consolas"/>
          <w:color w:val="1A1A1A"/>
          <w:spacing w:val="6"/>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implica</w:t>
      </w:r>
      <w:r>
        <w:rPr>
          <w:rFonts w:ascii="Consolas" w:hAnsi="Consolas"/>
          <w:color w:val="1A1A1A"/>
          <w:spacing w:val="5"/>
          <w:sz w:val="15"/>
        </w:rPr>
        <w:t xml:space="preserve"> </w:t>
      </w:r>
      <w:r>
        <w:rPr>
          <w:rFonts w:ascii="Consolas" w:hAnsi="Consolas"/>
          <w:color w:val="1A1A1A"/>
          <w:spacing w:val="-2"/>
          <w:sz w:val="15"/>
        </w:rPr>
        <w:t>causalidad.</w:t>
      </w:r>
    </w:p>
    <w:p w:rsidR="00477DAC" w:rsidRDefault="00477DAC" w:rsidP="00477DAC">
      <w:pPr>
        <w:pStyle w:val="Textoindependiente"/>
        <w:spacing w:before="69"/>
        <w:rPr>
          <w:rFonts w:ascii="Consolas"/>
          <w:sz w:val="15"/>
        </w:rPr>
      </w:pPr>
    </w:p>
    <w:p w:rsidR="00477DAC" w:rsidRDefault="00477DAC" w:rsidP="00477DAC">
      <w:pPr>
        <w:spacing w:line="266" w:lineRule="auto"/>
        <w:ind w:left="571" w:right="4211"/>
        <w:rPr>
          <w:rFonts w:ascii="Consolas" w:hAnsi="Consolas"/>
          <w:sz w:val="15"/>
        </w:rPr>
      </w:pPr>
      <w:r>
        <w:rPr>
          <w:rFonts w:ascii="Consolas" w:hAnsi="Consolas"/>
          <w:color w:val="1A1A1A"/>
          <w:sz w:val="15"/>
        </w:rPr>
        <w:t>Lectura: no se rechaza la independencia. Género y método de pago se comportan</w:t>
      </w:r>
      <w:r>
        <w:rPr>
          <w:rFonts w:ascii="Consolas" w:hAnsi="Consolas"/>
          <w:color w:val="1A1A1A"/>
          <w:spacing w:val="5"/>
          <w:sz w:val="15"/>
        </w:rPr>
        <w:t xml:space="preserve"> </w:t>
      </w:r>
      <w:r>
        <w:rPr>
          <w:rFonts w:ascii="Consolas" w:hAnsi="Consolas"/>
          <w:color w:val="1A1A1A"/>
          <w:sz w:val="15"/>
        </w:rPr>
        <w:t>como</w:t>
      </w:r>
      <w:r>
        <w:rPr>
          <w:rFonts w:ascii="Consolas" w:hAnsi="Consolas"/>
          <w:color w:val="1A1A1A"/>
          <w:spacing w:val="6"/>
          <w:sz w:val="15"/>
        </w:rPr>
        <w:t xml:space="preserve"> </w:t>
      </w:r>
      <w:r>
        <w:rPr>
          <w:rFonts w:ascii="Consolas" w:hAnsi="Consolas"/>
          <w:color w:val="1A1A1A"/>
          <w:sz w:val="15"/>
        </w:rPr>
        <w:t>variables</w:t>
      </w:r>
      <w:r>
        <w:rPr>
          <w:rFonts w:ascii="Consolas" w:hAnsi="Consolas"/>
          <w:color w:val="1A1A1A"/>
          <w:spacing w:val="6"/>
          <w:sz w:val="15"/>
        </w:rPr>
        <w:t xml:space="preserve"> </w:t>
      </w:r>
      <w:r>
        <w:rPr>
          <w:rFonts w:ascii="Consolas" w:hAnsi="Consolas"/>
          <w:color w:val="1A1A1A"/>
          <w:sz w:val="15"/>
        </w:rPr>
        <w:t>no</w:t>
      </w:r>
      <w:r>
        <w:rPr>
          <w:rFonts w:ascii="Consolas" w:hAnsi="Consolas"/>
          <w:color w:val="1A1A1A"/>
          <w:spacing w:val="6"/>
          <w:sz w:val="15"/>
        </w:rPr>
        <w:t xml:space="preserve"> </w:t>
      </w:r>
      <w:r>
        <w:rPr>
          <w:rFonts w:ascii="Consolas" w:hAnsi="Consolas"/>
          <w:color w:val="1A1A1A"/>
          <w:sz w:val="15"/>
        </w:rPr>
        <w:t>relacionadas</w:t>
      </w:r>
      <w:r>
        <w:rPr>
          <w:rFonts w:ascii="Consolas" w:hAnsi="Consolas"/>
          <w:color w:val="1A1A1A"/>
          <w:spacing w:val="5"/>
          <w:sz w:val="15"/>
        </w:rPr>
        <w:t xml:space="preserve"> </w:t>
      </w:r>
      <w:r>
        <w:rPr>
          <w:rFonts w:ascii="Consolas" w:hAnsi="Consolas"/>
          <w:color w:val="1A1A1A"/>
          <w:sz w:val="15"/>
        </w:rPr>
        <w:t>en</w:t>
      </w:r>
      <w:r>
        <w:rPr>
          <w:rFonts w:ascii="Consolas" w:hAnsi="Consolas"/>
          <w:color w:val="1A1A1A"/>
          <w:spacing w:val="6"/>
          <w:sz w:val="15"/>
        </w:rPr>
        <w:t xml:space="preserve"> </w:t>
      </w:r>
      <w:r>
        <w:rPr>
          <w:rFonts w:ascii="Consolas" w:hAnsi="Consolas"/>
          <w:color w:val="1A1A1A"/>
          <w:sz w:val="15"/>
        </w:rPr>
        <w:t>este</w:t>
      </w:r>
      <w:r>
        <w:rPr>
          <w:rFonts w:ascii="Consolas" w:hAnsi="Consolas"/>
          <w:color w:val="1A1A1A"/>
          <w:spacing w:val="6"/>
          <w:sz w:val="15"/>
        </w:rPr>
        <w:t xml:space="preserve"> </w:t>
      </w:r>
      <w:r>
        <w:rPr>
          <w:rFonts w:ascii="Consolas" w:hAnsi="Consolas"/>
          <w:color w:val="1A1A1A"/>
          <w:sz w:val="15"/>
        </w:rPr>
        <w:t>conjunto</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2"/>
          <w:sz w:val="15"/>
        </w:rPr>
        <w:t>datos.</w:t>
      </w:r>
    </w:p>
    <w:p w:rsidR="00477DAC" w:rsidRDefault="00477DAC" w:rsidP="00477DAC">
      <w:pPr>
        <w:pStyle w:val="Textoindependiente"/>
        <w:spacing w:before="49"/>
        <w:rPr>
          <w:rFonts w:ascii="Consolas"/>
          <w:sz w:val="15"/>
        </w:rPr>
      </w:pPr>
    </w:p>
    <w:p w:rsidR="00477DAC" w:rsidRDefault="00477DAC" w:rsidP="00477DAC">
      <w:pPr>
        <w:ind w:left="571"/>
        <w:rPr>
          <w:rFonts w:ascii="Consolas"/>
          <w:sz w:val="15"/>
        </w:rPr>
      </w:pPr>
      <w:r>
        <w:rPr>
          <w:rFonts w:ascii="Consolas"/>
          <w:color w:val="1A1A1A"/>
          <w:spacing w:val="-2"/>
          <w:sz w:val="15"/>
        </w:rPr>
        <w:t>==============================================================================</w:t>
      </w:r>
    </w:p>
    <w:p w:rsidR="00477DAC" w:rsidRDefault="003C3F71" w:rsidP="00477DAC">
      <w:pPr>
        <w:pStyle w:val="Prrafodelista"/>
        <w:widowControl w:val="0"/>
        <w:numPr>
          <w:ilvl w:val="1"/>
          <w:numId w:val="21"/>
        </w:numPr>
        <w:tabs>
          <w:tab w:val="left" w:pos="988"/>
        </w:tabs>
        <w:autoSpaceDE w:val="0"/>
        <w:autoSpaceDN w:val="0"/>
        <w:spacing w:before="20" w:line="240" w:lineRule="auto"/>
        <w:ind w:left="988" w:hanging="417"/>
        <w:contextualSpacing w:val="0"/>
        <w:rPr>
          <w:rFonts w:ascii="Consolas" w:hAnsi="Consolas"/>
          <w:sz w:val="15"/>
        </w:rPr>
      </w:pPr>
      <w:r>
        <w:rPr>
          <w:rFonts w:ascii="Consolas" w:hAnsi="Consolas"/>
          <w:noProof/>
          <w:sz w:val="15"/>
          <w:lang w:eastAsia="es-ES"/>
        </w:rPr>
        <w:lastRenderedPageBreak/>
        <mc:AlternateContent>
          <mc:Choice Requires="wpg">
            <w:drawing>
              <wp:anchor distT="0" distB="0" distL="0" distR="0" simplePos="0" relativeHeight="251679744" behindDoc="1" locked="0" layoutInCell="1" allowOverlap="1" wp14:anchorId="4448E92C" wp14:editId="3C261434">
                <wp:simplePos x="0" y="0"/>
                <wp:positionH relativeFrom="margin">
                  <wp:align>left</wp:align>
                </wp:positionH>
                <wp:positionV relativeFrom="paragraph">
                  <wp:posOffset>-101918</wp:posOffset>
                </wp:positionV>
                <wp:extent cx="6477000" cy="3990975"/>
                <wp:effectExtent l="0" t="0" r="0" b="9525"/>
                <wp:wrapNone/>
                <wp:docPr id="157"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3990975"/>
                          <a:chOff x="0" y="0"/>
                          <a:chExt cx="6477000" cy="7810500"/>
                        </a:xfrm>
                      </wpg:grpSpPr>
                      <wps:wsp>
                        <wps:cNvPr id="158" name="Graphic 365"/>
                        <wps:cNvSpPr/>
                        <wps:spPr>
                          <a:xfrm>
                            <a:off x="0" y="0"/>
                            <a:ext cx="6477000" cy="7810500"/>
                          </a:xfrm>
                          <a:custGeom>
                            <a:avLst/>
                            <a:gdLst/>
                            <a:ahLst/>
                            <a:cxnLst/>
                            <a:rect l="l" t="t" r="r" b="b"/>
                            <a:pathLst>
                              <a:path w="6477000" h="7810500">
                                <a:moveTo>
                                  <a:pt x="6476850" y="7810319"/>
                                </a:moveTo>
                                <a:lnTo>
                                  <a:pt x="0" y="7810319"/>
                                </a:lnTo>
                                <a:lnTo>
                                  <a:pt x="0" y="0"/>
                                </a:lnTo>
                                <a:lnTo>
                                  <a:pt x="6476850" y="0"/>
                                </a:lnTo>
                                <a:lnTo>
                                  <a:pt x="6476850" y="7810319"/>
                                </a:lnTo>
                                <a:close/>
                              </a:path>
                            </a:pathLst>
                          </a:custGeom>
                          <a:solidFill>
                            <a:srgbClr val="F6F7FA"/>
                          </a:solidFill>
                        </wps:spPr>
                        <wps:bodyPr wrap="square" lIns="0" tIns="0" rIns="0" bIns="0" rtlCol="0">
                          <a:prstTxWarp prst="textNoShape">
                            <a:avLst/>
                          </a:prstTxWarp>
                          <a:noAutofit/>
                        </wps:bodyPr>
                      </wps:wsp>
                      <wps:wsp>
                        <wps:cNvPr id="159" name="Graphic 366"/>
                        <wps:cNvSpPr/>
                        <wps:spPr>
                          <a:xfrm>
                            <a:off x="-12" y="-13"/>
                            <a:ext cx="6477000" cy="7810500"/>
                          </a:xfrm>
                          <a:custGeom>
                            <a:avLst/>
                            <a:gdLst/>
                            <a:ahLst/>
                            <a:cxnLst/>
                            <a:rect l="l" t="t" r="r" b="b"/>
                            <a:pathLst>
                              <a:path w="6477000" h="7810500">
                                <a:moveTo>
                                  <a:pt x="6476860" y="0"/>
                                </a:moveTo>
                                <a:lnTo>
                                  <a:pt x="6467335" y="0"/>
                                </a:lnTo>
                                <a:lnTo>
                                  <a:pt x="6467335" y="7800797"/>
                                </a:lnTo>
                                <a:lnTo>
                                  <a:pt x="0" y="7800797"/>
                                </a:lnTo>
                                <a:lnTo>
                                  <a:pt x="0" y="7810322"/>
                                </a:lnTo>
                                <a:lnTo>
                                  <a:pt x="6467335" y="7810322"/>
                                </a:lnTo>
                                <a:lnTo>
                                  <a:pt x="6476860" y="7810322"/>
                                </a:lnTo>
                                <a:lnTo>
                                  <a:pt x="6476860" y="7800797"/>
                                </a:lnTo>
                                <a:lnTo>
                                  <a:pt x="6476860" y="0"/>
                                </a:lnTo>
                                <a:close/>
                              </a:path>
                            </a:pathLst>
                          </a:custGeom>
                          <a:solidFill>
                            <a:srgbClr val="E6E6E6"/>
                          </a:solidFill>
                        </wps:spPr>
                        <wps:bodyPr wrap="square" lIns="0" tIns="0" rIns="0" bIns="0" rtlCol="0">
                          <a:prstTxWarp prst="textNoShape">
                            <a:avLst/>
                          </a:prstTxWarp>
                          <a:noAutofit/>
                        </wps:bodyPr>
                      </wps:wsp>
                      <wps:wsp>
                        <wps:cNvPr id="160" name="Graphic 367"/>
                        <wps:cNvSpPr/>
                        <wps:spPr>
                          <a:xfrm>
                            <a:off x="0" y="0"/>
                            <a:ext cx="28575" cy="7810500"/>
                          </a:xfrm>
                          <a:custGeom>
                            <a:avLst/>
                            <a:gdLst/>
                            <a:ahLst/>
                            <a:cxnLst/>
                            <a:rect l="l" t="t" r="r" b="b"/>
                            <a:pathLst>
                              <a:path w="28575" h="7810500">
                                <a:moveTo>
                                  <a:pt x="0" y="7810319"/>
                                </a:moveTo>
                                <a:lnTo>
                                  <a:pt x="0" y="0"/>
                                </a:lnTo>
                                <a:lnTo>
                                  <a:pt x="28574" y="0"/>
                                </a:lnTo>
                                <a:lnTo>
                                  <a:pt x="28574" y="7800795"/>
                                </a:lnTo>
                                <a:lnTo>
                                  <a:pt x="0" y="7810319"/>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18E5425" id="Group 364" o:spid="_x0000_s1026" style="position:absolute;margin-left:0;margin-top:-8.05pt;width:510pt;height:314.25pt;z-index:-251636736;mso-wrap-distance-left:0;mso-wrap-distance-right:0;mso-position-horizontal:left;mso-position-horizontal-relative:margin;mso-height-relative:margin" coordsize="647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JfawMAAH0NAAAOAAAAZHJzL2Uyb0RvYy54bWzsV21P2zAQ/j5p/8Hyd2j6lrQRATGgaNLE&#10;kGDaZ9dxXrQk9my3Kf9+ZyduQ+loYWhI01QpcerL+e655zk7J2erskBLJlXOqwj3jz2MWEV5nFdp&#10;hL/dz44mGClNqpgUvGIRfmAKn51+/HBSi5ANeMaLmEkETioV1iLCmdYi7PUUzVhJ1DEXrILJhMuS&#10;aHiUaS+WpAbvZdEbeJ7fq7mMheSUKQX/XjaT+NT6TxJG9dckUUyjIsIQm7ZXaa9zc+2dnpAwlURk&#10;OW3DIK+IoiR5BYuuXV0STdBC5k9clTmVXPFEH1Ne9niS5JTZHCCbvreVzbXkC2FzScM6FWuYANot&#10;nF7tlt4sbyXKY6jdOMCoIiUUya6Lhv7IwFOLNASraynuxK1scoThF05/KJjubc+b53RjvEpkaV6C&#10;VNHK4v6wxp2tNKLwpz8KAs+D8lCYG06n3jQYN5WhGZTvyXs0u9r1ZjDpe2NwY6IiYbOwDW8dTi2A&#10;ZWoDpPozIO8yIpitjzIQrYEEzjsgG2INfZuPWR7sDI4WWBWqFtIXo7QrVxLShdLXjFvAyfKL0rAM&#10;cDJ2I5K5EV1VbihBJEYehZWHxgjkITECecybIgiizXvGlRmiulOxLMIuFDNf8iW759ZSm7JBZf3J&#10;GCoLhTV2w/60Lc/Gsqi6b+yydRbuLqzvxtKV2825e2PTXf9wy8eROo+04Io13DIwWJKtoQHCdcFX&#10;vMjjWV4UBgol0/lFIdGSAMozfxbMzlsQOmZAVEcHM5rz+AH4VENnirD6uSCSYVR8roCxkLd2A+kG&#10;czeQurjgttnZKkil71ffiRRIwDDCGjR3wx1xSehYAvEbg8bWvFnx84XmSW4oZGNrImofQESmM/wV&#10;NU2fqsk3+B2spqP+wBLwqD9sCL2z7zgaNxV2guwW1WH1/oryH3P/d1ryR34wHI5t8vvYv7EMJp4X&#10;TIOWoo797t7V3kssQfuDwbM+u9FaBe61h97SIvFy+/052t6xhbRD4W16wZVvfi0o/3tB5xznGlSr&#10;cbezmmps76yWqAf3go5wSOj6wGAyhgOHPX28cxdoI9mzqzZJWM4fuJ8+r36z6uiALrGxa5RvDzWw&#10;czhVuPvjHtHd9Z3F2+hndDXpf7r8J/Rjz6lwxrenivZ7xHxEdJ/t3rv5ajr9BQAA//8DAFBLAwQU&#10;AAYACAAAACEA7PgKNt4AAAAJAQAADwAAAGRycy9kb3ducmV2LnhtbEyPQUvDQBSE74L/YXmCt3az&#10;VYOk2ZRS1FMRbAXp7TX7moRm34bsNkn/vduTHocZZr7JV5NtxUC9bxxrUPMEBHHpTMOVhu/9++wV&#10;hA/IBlvHpOFKHlbF/V2OmXEjf9GwC5WIJewz1FCH0GVS+rImi37uOuLonVxvMUTZV9L0OMZy28pF&#10;kqTSYsNxocaONjWV593FavgYcVw/qbdhez5trof9y+fPVpHWjw/Tegki0BT+wnDDj+hQRKaju7Dx&#10;otUQjwQNM5UqEDc7iXMgjhpStXgGWeTy/4PiFwAA//8DAFBLAQItABQABgAIAAAAIQC2gziS/gAA&#10;AOEBAAATAAAAAAAAAAAAAAAAAAAAAABbQ29udGVudF9UeXBlc10ueG1sUEsBAi0AFAAGAAgAAAAh&#10;ADj9If/WAAAAlAEAAAsAAAAAAAAAAAAAAAAALwEAAF9yZWxzLy5yZWxzUEsBAi0AFAAGAAgAAAAh&#10;ACVskl9rAwAAfQ0AAA4AAAAAAAAAAAAAAAAALgIAAGRycy9lMm9Eb2MueG1sUEsBAi0AFAAGAAgA&#10;AAAhAOz4CjbeAAAACQEAAA8AAAAAAAAAAAAAAAAAxQUAAGRycy9kb3ducmV2LnhtbFBLBQYAAAAA&#10;BAAEAPMAAADQBgAAAAA=&#10;">
                <v:shape id="Graphic 365" o:spid="_x0000_s1027" style="position:absolute;width:64770;height:78105;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ppGcMA&#10;AADcAAAADwAAAGRycy9kb3ducmV2LnhtbESPQUsDQQyF70L/w5CCNzurVJG10yKlgnjSrYLewk7c&#10;WdzJDDtxu/57cxC8JbyX975sdnMczERj6RM7uFxVYIjb5HvuHLweHy5uwRRB9jgkJgc/VGC3XZxt&#10;sPbpxC80NdIZDeFSo4MgkmtrSxsoYlmlTKzaZxojiq5jZ/2IJw2Pg72qqhsbsWdtCJhpH6j9ar6j&#10;A3k7xMBVP33kYd08Ped328naufPlfH8HRmiWf/Pf9aNX/Gul1Wd0Arv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ppGcMAAADcAAAADwAAAAAAAAAAAAAAAACYAgAAZHJzL2Rv&#10;d25yZXYueG1sUEsFBgAAAAAEAAQA9QAAAIgDAAAAAA==&#10;" path="m6476850,7810319l,7810319,,,6476850,r,7810319xe" fillcolor="#f6f7fa" stroked="f">
                  <v:path arrowok="t"/>
                </v:shape>
                <v:shape id="Graphic 366" o:spid="_x0000_s1028" style="position:absolute;width:64769;height:78104;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8vgcIA&#10;AADcAAAADwAAAGRycy9kb3ducmV2LnhtbERPS2sCMRC+F/wPYYTeNGuhpa5G0UJLD8XiA7yOm3Gz&#10;upksSarpv28Eobf5+J4znSfbigv50DhWMBoWIIgrpxuuFey274NXECEia2wdk4JfCjCf9R6mWGp3&#10;5TVdNrEWOYRDiQpMjF0pZagMWQxD1xFn7ui8xZihr6X2eM3htpVPRfEiLTacGwx29GaoOm9+rIJ9&#10;cUp1ss7rxizDYflxNF+rb6Ue+2kxAREpxX/x3f2p8/znMdyeyRfI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Py+BwgAAANwAAAAPAAAAAAAAAAAAAAAAAJgCAABkcnMvZG93&#10;bnJldi54bWxQSwUGAAAAAAQABAD1AAAAhwMAAAAA&#10;" path="m6476860,r-9525,l6467335,7800797,,7800797r,9525l6467335,7810322r9525,l6476860,7800797,6476860,xe" fillcolor="#e6e6e6" stroked="f">
                  <v:path arrowok="t"/>
                </v:shape>
                <v:shape id="Graphic 367" o:spid="_x0000_s1029" style="position:absolute;width:285;height:78105;visibility:visible;mso-wrap-style:square;v-text-anchor:top" coordsize="28575,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p7l8UA&#10;AADcAAAADwAAAGRycy9kb3ducmV2LnhtbESPQWvCQBCF70L/wzIFb7qpBympq0ih1ENLm1jwOmTH&#10;JLg7G7NrjP++cxC8zfDevPfNajN6pwbqYxvYwMs8A0VcBdtybeBv/zF7BRUTskUXmAzcKMJm/TRZ&#10;YW7DlQsaylQrCeGYo4EmpS7XOlYNeYzz0BGLdgy9xyRrX2vb41XCvdOLLFtqjy1LQ4MdvTdUncqL&#10;N3DeHz9/048rhq9z5YoSD93u+2DM9HncvoFKNKaH+X69s4K/FHx5Rib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WnuXxQAAANwAAAAPAAAAAAAAAAAAAAAAAJgCAABkcnMv&#10;ZG93bnJldi54bWxQSwUGAAAAAAQABAD1AAAAigMAAAAA&#10;" path="m,7810319l,,28574,r,7800795l,7810319xe" fillcolor="#4e81bd" stroked="f">
                  <v:path arrowok="t"/>
                </v:shape>
                <w10:wrap anchorx="margin"/>
              </v:group>
            </w:pict>
          </mc:Fallback>
        </mc:AlternateContent>
      </w:r>
      <w:r w:rsidR="00477DAC">
        <w:rPr>
          <w:rFonts w:ascii="Consolas" w:hAnsi="Consolas"/>
          <w:color w:val="1A1A1A"/>
          <w:sz w:val="15"/>
        </w:rPr>
        <w:t>ASOCIACIÓN</w:t>
      </w:r>
      <w:r w:rsidR="00477DAC">
        <w:rPr>
          <w:rFonts w:ascii="Consolas" w:hAnsi="Consolas"/>
          <w:color w:val="1A1A1A"/>
          <w:spacing w:val="4"/>
          <w:sz w:val="15"/>
        </w:rPr>
        <w:t xml:space="preserve"> </w:t>
      </w:r>
      <w:r w:rsidR="00477DAC">
        <w:rPr>
          <w:rFonts w:ascii="Consolas" w:hAnsi="Consolas"/>
          <w:color w:val="1A1A1A"/>
          <w:sz w:val="15"/>
        </w:rPr>
        <w:t>ENTRE</w:t>
      </w:r>
      <w:r w:rsidR="00477DAC">
        <w:rPr>
          <w:rFonts w:ascii="Consolas" w:hAnsi="Consolas"/>
          <w:color w:val="1A1A1A"/>
          <w:spacing w:val="5"/>
          <w:sz w:val="15"/>
        </w:rPr>
        <w:t xml:space="preserve"> </w:t>
      </w:r>
      <w:r w:rsidR="00477DAC">
        <w:rPr>
          <w:rFonts w:ascii="Consolas" w:hAnsi="Consolas"/>
          <w:color w:val="1A1A1A"/>
          <w:sz w:val="15"/>
        </w:rPr>
        <w:t>EL</w:t>
      </w:r>
      <w:r w:rsidR="00477DAC">
        <w:rPr>
          <w:rFonts w:ascii="Consolas" w:hAnsi="Consolas"/>
          <w:color w:val="1A1A1A"/>
          <w:spacing w:val="5"/>
          <w:sz w:val="15"/>
        </w:rPr>
        <w:t xml:space="preserve"> </w:t>
      </w:r>
      <w:r w:rsidR="00477DAC">
        <w:rPr>
          <w:rFonts w:ascii="Consolas" w:hAnsi="Consolas"/>
          <w:color w:val="1A1A1A"/>
          <w:sz w:val="15"/>
        </w:rPr>
        <w:t>USO</w:t>
      </w:r>
      <w:r w:rsidR="00477DAC">
        <w:rPr>
          <w:rFonts w:ascii="Consolas" w:hAnsi="Consolas"/>
          <w:color w:val="1A1A1A"/>
          <w:spacing w:val="5"/>
          <w:sz w:val="15"/>
        </w:rPr>
        <w:t xml:space="preserve"> </w:t>
      </w:r>
      <w:r w:rsidR="00477DAC">
        <w:rPr>
          <w:rFonts w:ascii="Consolas" w:hAnsi="Consolas"/>
          <w:color w:val="1A1A1A"/>
          <w:sz w:val="15"/>
        </w:rPr>
        <w:t>DE</w:t>
      </w:r>
      <w:r w:rsidR="00477DAC">
        <w:rPr>
          <w:rFonts w:ascii="Consolas" w:hAnsi="Consolas"/>
          <w:color w:val="1A1A1A"/>
          <w:spacing w:val="4"/>
          <w:sz w:val="15"/>
        </w:rPr>
        <w:t xml:space="preserve"> </w:t>
      </w:r>
      <w:r w:rsidR="00477DAC">
        <w:rPr>
          <w:rFonts w:ascii="Consolas" w:hAnsi="Consolas"/>
          <w:color w:val="1A1A1A"/>
          <w:sz w:val="15"/>
        </w:rPr>
        <w:t>BOLETINES</w:t>
      </w:r>
      <w:r w:rsidR="00477DAC">
        <w:rPr>
          <w:rFonts w:ascii="Consolas" w:hAnsi="Consolas"/>
          <w:color w:val="1A1A1A"/>
          <w:spacing w:val="5"/>
          <w:sz w:val="15"/>
        </w:rPr>
        <w:t xml:space="preserve"> </w:t>
      </w:r>
      <w:r w:rsidR="00477DAC">
        <w:rPr>
          <w:rFonts w:ascii="Consolas" w:hAnsi="Consolas"/>
          <w:color w:val="1A1A1A"/>
          <w:sz w:val="15"/>
        </w:rPr>
        <w:t>Y</w:t>
      </w:r>
      <w:r w:rsidR="00477DAC">
        <w:rPr>
          <w:rFonts w:ascii="Consolas" w:hAnsi="Consolas"/>
          <w:color w:val="1A1A1A"/>
          <w:spacing w:val="5"/>
          <w:sz w:val="15"/>
        </w:rPr>
        <w:t xml:space="preserve"> </w:t>
      </w:r>
      <w:r w:rsidR="00477DAC">
        <w:rPr>
          <w:rFonts w:ascii="Consolas" w:hAnsi="Consolas"/>
          <w:color w:val="1A1A1A"/>
          <w:spacing w:val="-2"/>
          <w:sz w:val="15"/>
        </w:rPr>
        <w:t>VALES</w:t>
      </w:r>
    </w:p>
    <w:p w:rsidR="00477DAC" w:rsidRDefault="00477DAC" w:rsidP="00477DAC">
      <w:pPr>
        <w:spacing w:before="34"/>
        <w:ind w:left="571"/>
        <w:rPr>
          <w:rFonts w:ascii="Consolas"/>
          <w:sz w:val="15"/>
        </w:rPr>
      </w:pPr>
      <w:r>
        <w:rPr>
          <w:rFonts w:ascii="Consolas"/>
          <w:color w:val="1A1A1A"/>
          <w:spacing w:val="-2"/>
          <w:sz w:val="15"/>
        </w:rPr>
        <w:t>==============================================================================</w:t>
      </w:r>
    </w:p>
    <w:p w:rsidR="00477DAC" w:rsidRDefault="00477DAC" w:rsidP="00477DAC">
      <w:pPr>
        <w:spacing w:before="34" w:after="45"/>
        <w:ind w:left="571"/>
        <w:rPr>
          <w:rFonts w:ascii="Consolas"/>
          <w:sz w:val="15"/>
        </w:rPr>
      </w:pPr>
      <w:r>
        <w:rPr>
          <w:rFonts w:ascii="Consolas"/>
          <w:color w:val="1A1A1A"/>
          <w:sz w:val="15"/>
        </w:rPr>
        <w:t>Tabla</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contingencia</w:t>
      </w:r>
      <w:r>
        <w:rPr>
          <w:rFonts w:ascii="Consolas"/>
          <w:color w:val="1A1A1A"/>
          <w:spacing w:val="6"/>
          <w:sz w:val="15"/>
        </w:rPr>
        <w:t xml:space="preserve"> </w:t>
      </w:r>
      <w:r>
        <w:rPr>
          <w:rFonts w:ascii="Consolas"/>
          <w:color w:val="1A1A1A"/>
          <w:sz w:val="15"/>
        </w:rPr>
        <w:t>(cantidad</w:t>
      </w:r>
      <w:r>
        <w:rPr>
          <w:rFonts w:ascii="Consolas"/>
          <w:color w:val="1A1A1A"/>
          <w:spacing w:val="6"/>
          <w:sz w:val="15"/>
        </w:rPr>
        <w:t xml:space="preserve"> </w:t>
      </w:r>
      <w:r>
        <w:rPr>
          <w:rFonts w:ascii="Consolas"/>
          <w:color w:val="1A1A1A"/>
          <w:sz w:val="15"/>
        </w:rPr>
        <w:t>de</w:t>
      </w:r>
      <w:r>
        <w:rPr>
          <w:rFonts w:ascii="Consolas"/>
          <w:color w:val="1A1A1A"/>
          <w:spacing w:val="6"/>
          <w:sz w:val="15"/>
        </w:rPr>
        <w:t xml:space="preserve"> </w:t>
      </w:r>
      <w:r>
        <w:rPr>
          <w:rFonts w:ascii="Consolas"/>
          <w:color w:val="1A1A1A"/>
          <w:spacing w:val="-2"/>
          <w:sz w:val="15"/>
        </w:rPr>
        <w:t>ventas)</w:t>
      </w:r>
    </w:p>
    <w:tbl>
      <w:tblPr>
        <w:tblStyle w:val="TableNormal"/>
        <w:tblW w:w="0" w:type="auto"/>
        <w:tblInd w:w="579" w:type="dxa"/>
        <w:tblLayout w:type="fixed"/>
        <w:tblLook w:val="01E0" w:firstRow="1" w:lastRow="1" w:firstColumn="1" w:lastColumn="1" w:noHBand="0" w:noVBand="0"/>
      </w:tblPr>
      <w:tblGrid>
        <w:gridCol w:w="1295"/>
        <w:gridCol w:w="1253"/>
        <w:gridCol w:w="1253"/>
        <w:gridCol w:w="2715"/>
      </w:tblGrid>
      <w:tr w:rsidR="00477DAC" w:rsidTr="00891D71">
        <w:trPr>
          <w:trHeight w:val="274"/>
        </w:trPr>
        <w:tc>
          <w:tcPr>
            <w:tcW w:w="1295" w:type="dxa"/>
            <w:tcBorders>
              <w:bottom w:val="dashSmallGap" w:sz="6" w:space="0" w:color="191919"/>
            </w:tcBorders>
            <w:shd w:val="clear" w:color="auto" w:fill="F6F7FA"/>
          </w:tcPr>
          <w:p w:rsidR="00477DAC" w:rsidRPr="00EA663A" w:rsidRDefault="00477DAC" w:rsidP="00891D71">
            <w:pPr>
              <w:pStyle w:val="TableParagraph"/>
              <w:spacing w:before="0"/>
              <w:jc w:val="left"/>
              <w:rPr>
                <w:rFonts w:ascii="Times New Roman"/>
                <w:sz w:val="14"/>
                <w:lang w:val="es-ES"/>
              </w:rPr>
            </w:pPr>
          </w:p>
        </w:tc>
        <w:tc>
          <w:tcPr>
            <w:tcW w:w="1253" w:type="dxa"/>
            <w:tcBorders>
              <w:bottom w:val="dashSmallGap" w:sz="6" w:space="0" w:color="191919"/>
            </w:tcBorders>
            <w:shd w:val="clear" w:color="auto" w:fill="F6F7FA"/>
          </w:tcPr>
          <w:p w:rsidR="00477DAC" w:rsidRDefault="00477DAC" w:rsidP="00891D71">
            <w:pPr>
              <w:pStyle w:val="TableParagraph"/>
              <w:spacing w:before="0" w:line="150" w:lineRule="exact"/>
              <w:ind w:right="206"/>
              <w:rPr>
                <w:rFonts w:ascii="Consolas" w:hAnsi="Consolas"/>
                <w:sz w:val="15"/>
              </w:rPr>
            </w:pPr>
            <w:r>
              <w:rPr>
                <w:rFonts w:ascii="Consolas" w:hAnsi="Consolas"/>
                <w:color w:val="1A1A1A"/>
                <w:sz w:val="15"/>
              </w:rPr>
              <w:t>Vale</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pacing w:val="-5"/>
                <w:sz w:val="15"/>
              </w:rPr>
              <w:t>Sí</w:t>
            </w:r>
          </w:p>
        </w:tc>
        <w:tc>
          <w:tcPr>
            <w:tcW w:w="1253" w:type="dxa"/>
            <w:tcBorders>
              <w:bottom w:val="dashSmallGap" w:sz="6" w:space="0" w:color="191919"/>
            </w:tcBorders>
            <w:shd w:val="clear" w:color="auto" w:fill="F6F7FA"/>
          </w:tcPr>
          <w:p w:rsidR="00477DAC" w:rsidRDefault="00477DAC" w:rsidP="00891D71">
            <w:pPr>
              <w:pStyle w:val="TableParagraph"/>
              <w:spacing w:before="0" w:line="150" w:lineRule="exact"/>
              <w:ind w:right="290"/>
              <w:rPr>
                <w:rFonts w:ascii="Consolas"/>
                <w:sz w:val="15"/>
              </w:rPr>
            </w:pPr>
            <w:r>
              <w:rPr>
                <w:rFonts w:ascii="Consolas"/>
                <w:color w:val="1A1A1A"/>
                <w:sz w:val="15"/>
              </w:rPr>
              <w:t>Vale</w:t>
            </w:r>
            <w:r>
              <w:rPr>
                <w:rFonts w:ascii="Consolas"/>
                <w:color w:val="1A1A1A"/>
                <w:spacing w:val="3"/>
                <w:sz w:val="15"/>
              </w:rPr>
              <w:t xml:space="preserve"> </w:t>
            </w:r>
            <w:r>
              <w:rPr>
                <w:rFonts w:ascii="Consolas"/>
                <w:color w:val="1A1A1A"/>
                <w:sz w:val="15"/>
              </w:rPr>
              <w:t>=</w:t>
            </w:r>
            <w:r>
              <w:rPr>
                <w:rFonts w:ascii="Consolas"/>
                <w:color w:val="1A1A1A"/>
                <w:spacing w:val="3"/>
                <w:sz w:val="15"/>
              </w:rPr>
              <w:t xml:space="preserve"> </w:t>
            </w:r>
            <w:r>
              <w:rPr>
                <w:rFonts w:ascii="Consolas"/>
                <w:color w:val="1A1A1A"/>
                <w:spacing w:val="-5"/>
                <w:sz w:val="15"/>
              </w:rPr>
              <w:t>No</w:t>
            </w:r>
          </w:p>
        </w:tc>
        <w:tc>
          <w:tcPr>
            <w:tcW w:w="2715" w:type="dxa"/>
            <w:tcBorders>
              <w:bottom w:val="dashSmallGap" w:sz="6" w:space="0" w:color="191919"/>
            </w:tcBorders>
            <w:shd w:val="clear" w:color="auto" w:fill="F6F7FA"/>
          </w:tcPr>
          <w:p w:rsidR="00477DAC" w:rsidRDefault="00477DAC" w:rsidP="00891D71">
            <w:pPr>
              <w:pStyle w:val="TableParagraph"/>
              <w:spacing w:before="0" w:line="150" w:lineRule="exact"/>
              <w:ind w:left="292"/>
              <w:jc w:val="left"/>
              <w:rPr>
                <w:rFonts w:ascii="Consolas"/>
                <w:sz w:val="15"/>
              </w:rPr>
            </w:pPr>
            <w:r>
              <w:rPr>
                <w:rFonts w:ascii="Consolas"/>
                <w:color w:val="1A1A1A"/>
                <w:spacing w:val="-2"/>
                <w:sz w:val="15"/>
              </w:rPr>
              <w:t>Total</w:t>
            </w:r>
          </w:p>
        </w:tc>
      </w:tr>
      <w:tr w:rsidR="00477DAC" w:rsidTr="00891D71">
        <w:trPr>
          <w:trHeight w:val="303"/>
        </w:trPr>
        <w:tc>
          <w:tcPr>
            <w:tcW w:w="1295" w:type="dxa"/>
            <w:tcBorders>
              <w:top w:val="dashSmallGap" w:sz="6" w:space="0" w:color="191919"/>
            </w:tcBorders>
            <w:shd w:val="clear" w:color="auto" w:fill="F6F7FA"/>
          </w:tcPr>
          <w:p w:rsidR="00477DAC" w:rsidRDefault="00477DAC" w:rsidP="00891D71">
            <w:pPr>
              <w:pStyle w:val="TableParagraph"/>
              <w:spacing w:before="105"/>
              <w:jc w:val="left"/>
              <w:rPr>
                <w:rFonts w:ascii="Consolas" w:hAnsi="Consolas"/>
                <w:sz w:val="15"/>
              </w:rPr>
            </w:pPr>
            <w:proofErr w:type="spellStart"/>
            <w:r>
              <w:rPr>
                <w:rFonts w:ascii="Consolas" w:hAnsi="Consolas"/>
                <w:color w:val="1A1A1A"/>
                <w:sz w:val="15"/>
              </w:rPr>
              <w:t>Boletín</w:t>
            </w:r>
            <w:proofErr w:type="spellEnd"/>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Sí</w:t>
            </w:r>
          </w:p>
        </w:tc>
        <w:tc>
          <w:tcPr>
            <w:tcW w:w="1253" w:type="dxa"/>
            <w:tcBorders>
              <w:top w:val="dashSmallGap" w:sz="6" w:space="0" w:color="191919"/>
            </w:tcBorders>
            <w:shd w:val="clear" w:color="auto" w:fill="F6F7FA"/>
          </w:tcPr>
          <w:p w:rsidR="00477DAC" w:rsidRDefault="00477DAC" w:rsidP="00891D71">
            <w:pPr>
              <w:pStyle w:val="TableParagraph"/>
              <w:spacing w:before="105"/>
              <w:ind w:right="206"/>
              <w:rPr>
                <w:rFonts w:ascii="Consolas"/>
                <w:sz w:val="15"/>
              </w:rPr>
            </w:pPr>
            <w:r>
              <w:rPr>
                <w:rFonts w:ascii="Consolas"/>
                <w:color w:val="1A1A1A"/>
                <w:spacing w:val="-5"/>
                <w:sz w:val="15"/>
              </w:rPr>
              <w:t>811</w:t>
            </w:r>
          </w:p>
        </w:tc>
        <w:tc>
          <w:tcPr>
            <w:tcW w:w="1253" w:type="dxa"/>
            <w:tcBorders>
              <w:top w:val="dashSmallGap" w:sz="6" w:space="0" w:color="191919"/>
            </w:tcBorders>
            <w:shd w:val="clear" w:color="auto" w:fill="F6F7FA"/>
          </w:tcPr>
          <w:p w:rsidR="00477DAC" w:rsidRDefault="00477DAC" w:rsidP="00891D71">
            <w:pPr>
              <w:pStyle w:val="TableParagraph"/>
              <w:spacing w:before="105"/>
              <w:ind w:right="290"/>
              <w:rPr>
                <w:rFonts w:ascii="Consolas"/>
                <w:sz w:val="15"/>
              </w:rPr>
            </w:pPr>
            <w:r>
              <w:rPr>
                <w:rFonts w:ascii="Consolas"/>
                <w:color w:val="1A1A1A"/>
                <w:spacing w:val="-2"/>
                <w:sz w:val="15"/>
              </w:rPr>
              <w:t>2,110</w:t>
            </w:r>
          </w:p>
        </w:tc>
        <w:tc>
          <w:tcPr>
            <w:tcW w:w="2715" w:type="dxa"/>
            <w:tcBorders>
              <w:top w:val="dashSmallGap" w:sz="6" w:space="0" w:color="191919"/>
            </w:tcBorders>
            <w:shd w:val="clear" w:color="auto" w:fill="F6F7FA"/>
          </w:tcPr>
          <w:p w:rsidR="00477DAC" w:rsidRDefault="00477DAC" w:rsidP="00891D71">
            <w:pPr>
              <w:pStyle w:val="TableParagraph"/>
              <w:spacing w:before="105"/>
              <w:ind w:left="292"/>
              <w:jc w:val="left"/>
              <w:rPr>
                <w:rFonts w:ascii="Consolas"/>
                <w:sz w:val="15"/>
              </w:rPr>
            </w:pPr>
            <w:r>
              <w:rPr>
                <w:rFonts w:ascii="Consolas"/>
                <w:color w:val="1A1A1A"/>
                <w:spacing w:val="-2"/>
                <w:sz w:val="15"/>
              </w:rPr>
              <w:t>2,921</w:t>
            </w:r>
          </w:p>
        </w:tc>
      </w:tr>
      <w:tr w:rsidR="00477DAC" w:rsidTr="00891D71">
        <w:trPr>
          <w:trHeight w:val="173"/>
        </w:trPr>
        <w:tc>
          <w:tcPr>
            <w:tcW w:w="1295" w:type="dxa"/>
            <w:shd w:val="clear" w:color="auto" w:fill="F6F7FA"/>
          </w:tcPr>
          <w:p w:rsidR="00477DAC" w:rsidRDefault="00477DAC" w:rsidP="00891D71">
            <w:pPr>
              <w:pStyle w:val="TableParagraph"/>
              <w:spacing w:before="0" w:line="153" w:lineRule="exact"/>
              <w:jc w:val="left"/>
              <w:rPr>
                <w:rFonts w:ascii="Consolas" w:hAnsi="Consolas"/>
                <w:sz w:val="15"/>
              </w:rPr>
            </w:pPr>
            <w:proofErr w:type="spellStart"/>
            <w:r>
              <w:rPr>
                <w:rFonts w:ascii="Consolas" w:hAnsi="Consolas"/>
                <w:color w:val="1A1A1A"/>
                <w:sz w:val="15"/>
              </w:rPr>
              <w:t>Boletín</w:t>
            </w:r>
            <w:proofErr w:type="spellEnd"/>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No</w:t>
            </w:r>
          </w:p>
        </w:tc>
        <w:tc>
          <w:tcPr>
            <w:tcW w:w="1253" w:type="dxa"/>
            <w:shd w:val="clear" w:color="auto" w:fill="F6F7FA"/>
          </w:tcPr>
          <w:p w:rsidR="00477DAC" w:rsidRDefault="00477DAC" w:rsidP="00891D71">
            <w:pPr>
              <w:pStyle w:val="TableParagraph"/>
              <w:spacing w:before="0" w:line="153" w:lineRule="exact"/>
              <w:ind w:right="206"/>
              <w:rPr>
                <w:rFonts w:ascii="Consolas"/>
                <w:sz w:val="15"/>
              </w:rPr>
            </w:pPr>
            <w:r>
              <w:rPr>
                <w:rFonts w:ascii="Consolas"/>
                <w:color w:val="1A1A1A"/>
                <w:spacing w:val="-5"/>
                <w:sz w:val="15"/>
              </w:rPr>
              <w:t>443</w:t>
            </w:r>
          </w:p>
        </w:tc>
        <w:tc>
          <w:tcPr>
            <w:tcW w:w="1253" w:type="dxa"/>
            <w:shd w:val="clear" w:color="auto" w:fill="F6F7FA"/>
          </w:tcPr>
          <w:p w:rsidR="00477DAC" w:rsidRDefault="00477DAC" w:rsidP="00891D71">
            <w:pPr>
              <w:pStyle w:val="TableParagraph"/>
              <w:spacing w:before="0" w:line="153" w:lineRule="exact"/>
              <w:ind w:right="290"/>
              <w:rPr>
                <w:rFonts w:ascii="Consolas"/>
                <w:sz w:val="15"/>
              </w:rPr>
            </w:pPr>
            <w:r>
              <w:rPr>
                <w:rFonts w:ascii="Consolas"/>
                <w:color w:val="1A1A1A"/>
                <w:spacing w:val="-2"/>
                <w:sz w:val="15"/>
              </w:rPr>
              <w:t>3,136</w:t>
            </w:r>
          </w:p>
        </w:tc>
        <w:tc>
          <w:tcPr>
            <w:tcW w:w="2715" w:type="dxa"/>
            <w:shd w:val="clear" w:color="auto" w:fill="F6F7FA"/>
          </w:tcPr>
          <w:p w:rsidR="00477DAC" w:rsidRDefault="00477DAC" w:rsidP="00891D71">
            <w:pPr>
              <w:pStyle w:val="TableParagraph"/>
              <w:spacing w:before="0" w:line="153" w:lineRule="exact"/>
              <w:ind w:left="292"/>
              <w:jc w:val="left"/>
              <w:rPr>
                <w:rFonts w:ascii="Consolas"/>
                <w:sz w:val="15"/>
              </w:rPr>
            </w:pPr>
            <w:r>
              <w:rPr>
                <w:rFonts w:ascii="Consolas"/>
                <w:color w:val="1A1A1A"/>
                <w:spacing w:val="-2"/>
                <w:sz w:val="15"/>
              </w:rPr>
              <w:t>3,579</w:t>
            </w:r>
          </w:p>
        </w:tc>
      </w:tr>
    </w:tbl>
    <w:p w:rsidR="00477DAC" w:rsidRDefault="00477DAC" w:rsidP="00477DAC">
      <w:pPr>
        <w:pStyle w:val="Textoindependiente"/>
        <w:spacing w:before="69"/>
        <w:rPr>
          <w:rFonts w:ascii="Consolas"/>
          <w:sz w:val="15"/>
        </w:rPr>
      </w:pPr>
    </w:p>
    <w:p w:rsidR="00477DAC" w:rsidRDefault="00477DAC" w:rsidP="00477DAC">
      <w:pPr>
        <w:tabs>
          <w:tab w:val="left" w:pos="2409"/>
        </w:tabs>
        <w:ind w:left="571"/>
        <w:rPr>
          <w:rFonts w:ascii="Consolas"/>
          <w:sz w:val="15"/>
        </w:rPr>
      </w:pPr>
      <w:r>
        <w:rPr>
          <w:rFonts w:ascii="Consolas"/>
          <w:color w:val="1A1A1A"/>
          <w:sz w:val="15"/>
        </w:rPr>
        <w:t>Chi-</w:t>
      </w:r>
      <w:r>
        <w:rPr>
          <w:rFonts w:ascii="Consolas"/>
          <w:color w:val="1A1A1A"/>
          <w:spacing w:val="-2"/>
          <w:sz w:val="15"/>
        </w:rPr>
        <w:t>cuadrado</w:t>
      </w:r>
      <w:r>
        <w:rPr>
          <w:rFonts w:ascii="Consolas"/>
          <w:color w:val="1A1A1A"/>
          <w:sz w:val="15"/>
        </w:rPr>
        <w:tab/>
        <w:t>:</w:t>
      </w:r>
      <w:r>
        <w:rPr>
          <w:rFonts w:ascii="Consolas"/>
          <w:color w:val="1A1A1A"/>
          <w:spacing w:val="3"/>
          <w:sz w:val="15"/>
        </w:rPr>
        <w:t xml:space="preserve"> </w:t>
      </w:r>
      <w:r>
        <w:rPr>
          <w:rFonts w:ascii="Consolas"/>
          <w:color w:val="1A1A1A"/>
          <w:sz w:val="15"/>
        </w:rPr>
        <w:t>244.5525</w:t>
      </w:r>
      <w:r>
        <w:rPr>
          <w:rFonts w:ascii="Consolas"/>
          <w:color w:val="1A1A1A"/>
          <w:spacing w:val="4"/>
          <w:sz w:val="15"/>
        </w:rPr>
        <w:t xml:space="preserve"> </w:t>
      </w:r>
      <w:r>
        <w:rPr>
          <w:rFonts w:ascii="Consolas"/>
          <w:color w:val="1A1A1A"/>
          <w:sz w:val="15"/>
        </w:rPr>
        <w:t>(1</w:t>
      </w:r>
      <w:r>
        <w:rPr>
          <w:rFonts w:ascii="Consolas"/>
          <w:color w:val="1A1A1A"/>
          <w:spacing w:val="4"/>
          <w:sz w:val="15"/>
        </w:rPr>
        <w:t xml:space="preserve"> </w:t>
      </w:r>
      <w:r>
        <w:rPr>
          <w:rFonts w:ascii="Consolas"/>
          <w:color w:val="1A1A1A"/>
          <w:sz w:val="15"/>
        </w:rPr>
        <w:t>grado</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2"/>
          <w:sz w:val="15"/>
        </w:rPr>
        <w:t>libertad)</w:t>
      </w:r>
    </w:p>
    <w:p w:rsidR="00477DAC" w:rsidRDefault="00477DAC" w:rsidP="00477DAC">
      <w:pPr>
        <w:tabs>
          <w:tab w:val="left" w:pos="2409"/>
        </w:tabs>
        <w:spacing w:before="34"/>
        <w:ind w:left="571"/>
        <w:rPr>
          <w:rFonts w:ascii="Consolas" w:hAnsi="Consolas"/>
          <w:sz w:val="15"/>
        </w:rPr>
      </w:pPr>
      <w:r>
        <w:rPr>
          <w:rFonts w:ascii="Consolas" w:hAnsi="Consolas"/>
          <w:color w:val="1A1A1A"/>
          <w:sz w:val="15"/>
        </w:rPr>
        <w:t>V</w:t>
      </w:r>
      <w:r>
        <w:rPr>
          <w:rFonts w:ascii="Consolas" w:hAnsi="Consolas"/>
          <w:color w:val="1A1A1A"/>
          <w:spacing w:val="2"/>
          <w:sz w:val="15"/>
        </w:rPr>
        <w:t xml:space="preserve"> </w:t>
      </w:r>
      <w:r>
        <w:rPr>
          <w:rFonts w:ascii="Consolas" w:hAnsi="Consolas"/>
          <w:color w:val="1A1A1A"/>
          <w:sz w:val="15"/>
        </w:rPr>
        <w:t>de</w:t>
      </w:r>
      <w:r>
        <w:rPr>
          <w:rFonts w:ascii="Consolas" w:hAnsi="Consolas"/>
          <w:color w:val="1A1A1A"/>
          <w:spacing w:val="2"/>
          <w:sz w:val="15"/>
        </w:rPr>
        <w:t xml:space="preserve"> </w:t>
      </w:r>
      <w:proofErr w:type="spellStart"/>
      <w:r>
        <w:rPr>
          <w:rFonts w:ascii="Consolas" w:hAnsi="Consolas"/>
          <w:color w:val="1A1A1A"/>
          <w:spacing w:val="-2"/>
          <w:sz w:val="15"/>
        </w:rPr>
        <w:t>Cramér</w:t>
      </w:r>
      <w:proofErr w:type="spellEnd"/>
      <w:r>
        <w:rPr>
          <w:rFonts w:ascii="Consolas" w:hAnsi="Consolas"/>
          <w:color w:val="1A1A1A"/>
          <w:sz w:val="15"/>
        </w:rPr>
        <w:tab/>
        <w:t>:</w:t>
      </w:r>
      <w:r>
        <w:rPr>
          <w:rFonts w:ascii="Consolas" w:hAnsi="Consolas"/>
          <w:color w:val="1A1A1A"/>
          <w:spacing w:val="1"/>
          <w:sz w:val="15"/>
        </w:rPr>
        <w:t xml:space="preserve"> </w:t>
      </w:r>
      <w:r>
        <w:rPr>
          <w:rFonts w:ascii="Consolas" w:hAnsi="Consolas"/>
          <w:color w:val="1A1A1A"/>
          <w:spacing w:val="-2"/>
          <w:sz w:val="15"/>
        </w:rPr>
        <w:t>0.1940</w:t>
      </w:r>
    </w:p>
    <w:p w:rsidR="00477DAC" w:rsidRDefault="00477DAC" w:rsidP="00477DAC">
      <w:pPr>
        <w:spacing w:before="20"/>
        <w:ind w:left="571"/>
        <w:rPr>
          <w:rFonts w:ascii="Consolas" w:hAnsi="Consolas"/>
          <w:sz w:val="15"/>
        </w:rPr>
      </w:pPr>
      <w:r>
        <w:rPr>
          <w:rFonts w:ascii="Consolas" w:hAnsi="Consolas"/>
          <w:color w:val="1A1A1A"/>
          <w:sz w:val="15"/>
        </w:rPr>
        <w:t>Contraste</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proofErr w:type="gramStart"/>
      <w:r>
        <w:rPr>
          <w:rFonts w:ascii="Consolas" w:hAnsi="Consolas"/>
          <w:color w:val="1A1A1A"/>
          <w:sz w:val="15"/>
        </w:rPr>
        <w:t>independencia</w:t>
      </w:r>
      <w:r>
        <w:rPr>
          <w:rFonts w:ascii="Consolas" w:hAnsi="Consolas"/>
          <w:color w:val="1A1A1A"/>
          <w:spacing w:val="5"/>
          <w:sz w:val="15"/>
        </w:rPr>
        <w:t xml:space="preserve"> </w:t>
      </w:r>
      <w:r>
        <w:rPr>
          <w:rFonts w:ascii="Consolas" w:hAnsi="Consolas"/>
          <w:color w:val="1A1A1A"/>
          <w:sz w:val="15"/>
        </w:rPr>
        <w:t>:</w:t>
      </w:r>
      <w:proofErr w:type="gramEnd"/>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4e-55</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significativa</w:t>
      </w:r>
      <w:r>
        <w:rPr>
          <w:rFonts w:ascii="Consolas" w:hAnsi="Consolas"/>
          <w:color w:val="1A1A1A"/>
          <w:spacing w:val="5"/>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&lt;</w:t>
      </w:r>
      <w:r>
        <w:rPr>
          <w:rFonts w:ascii="Consolas" w:hAnsi="Consolas"/>
          <w:color w:val="1A1A1A"/>
          <w:spacing w:val="5"/>
          <w:sz w:val="15"/>
        </w:rPr>
        <w:t xml:space="preserve"> </w:t>
      </w:r>
      <w:r>
        <w:rPr>
          <w:rFonts w:ascii="Consolas" w:hAnsi="Consolas"/>
          <w:color w:val="1A1A1A"/>
          <w:spacing w:val="-2"/>
          <w:sz w:val="15"/>
        </w:rPr>
        <w:t>0.05)</w:t>
      </w:r>
    </w:p>
    <w:p w:rsidR="00477DAC" w:rsidRDefault="00477DAC" w:rsidP="00477DAC">
      <w:pPr>
        <w:tabs>
          <w:tab w:val="left" w:pos="2409"/>
        </w:tabs>
        <w:spacing w:before="34"/>
        <w:ind w:left="571"/>
        <w:rPr>
          <w:rFonts w:ascii="Consolas" w:hAnsi="Consolas"/>
          <w:sz w:val="15"/>
        </w:rPr>
      </w:pPr>
      <w:r>
        <w:rPr>
          <w:rFonts w:ascii="Consolas" w:hAnsi="Consolas"/>
          <w:color w:val="1A1A1A"/>
          <w:spacing w:val="-2"/>
          <w:sz w:val="15"/>
        </w:rPr>
        <w:t>Interpretación</w:t>
      </w:r>
      <w:r>
        <w:rPr>
          <w:rFonts w:ascii="Consolas" w:hAnsi="Consolas"/>
          <w:color w:val="1A1A1A"/>
          <w:sz w:val="15"/>
        </w:rPr>
        <w:tab/>
        <w:t>:</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6"/>
          <w:sz w:val="15"/>
        </w:rPr>
        <w:t xml:space="preserve"> </w:t>
      </w:r>
      <w:r>
        <w:rPr>
          <w:rFonts w:ascii="Consolas" w:hAnsi="Consolas"/>
          <w:color w:val="1A1A1A"/>
          <w:sz w:val="15"/>
        </w:rPr>
        <w:t>las</w:t>
      </w:r>
      <w:r>
        <w:rPr>
          <w:rFonts w:ascii="Consolas" w:hAnsi="Consolas"/>
          <w:color w:val="1A1A1A"/>
          <w:spacing w:val="5"/>
          <w:sz w:val="15"/>
        </w:rPr>
        <w:t xml:space="preserve"> </w:t>
      </w:r>
      <w:r>
        <w:rPr>
          <w:rFonts w:ascii="Consolas" w:hAnsi="Consolas"/>
          <w:color w:val="1A1A1A"/>
          <w:sz w:val="15"/>
        </w:rPr>
        <w:t>variables</w:t>
      </w:r>
      <w:r>
        <w:rPr>
          <w:rFonts w:ascii="Consolas" w:hAnsi="Consolas"/>
          <w:color w:val="1A1A1A"/>
          <w:spacing w:val="5"/>
          <w:sz w:val="15"/>
        </w:rPr>
        <w:t xml:space="preserve"> </w:t>
      </w:r>
      <w:r>
        <w:rPr>
          <w:rFonts w:ascii="Consolas" w:hAnsi="Consolas"/>
          <w:color w:val="1A1A1A"/>
          <w:sz w:val="15"/>
        </w:rPr>
        <w:t>es</w:t>
      </w:r>
      <w:r>
        <w:rPr>
          <w:rFonts w:ascii="Consolas" w:hAnsi="Consolas"/>
          <w:color w:val="1A1A1A"/>
          <w:spacing w:val="5"/>
          <w:sz w:val="15"/>
        </w:rPr>
        <w:t xml:space="preserve"> </w:t>
      </w:r>
      <w:r>
        <w:rPr>
          <w:rFonts w:ascii="Consolas" w:hAnsi="Consolas"/>
          <w:color w:val="1A1A1A"/>
          <w:sz w:val="15"/>
        </w:rPr>
        <w:t>débil;</w:t>
      </w:r>
      <w:r>
        <w:rPr>
          <w:rFonts w:ascii="Consolas" w:hAnsi="Consolas"/>
          <w:color w:val="1A1A1A"/>
          <w:spacing w:val="6"/>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implica</w:t>
      </w:r>
      <w:r>
        <w:rPr>
          <w:rFonts w:ascii="Consolas" w:hAnsi="Consolas"/>
          <w:color w:val="1A1A1A"/>
          <w:spacing w:val="6"/>
          <w:sz w:val="15"/>
        </w:rPr>
        <w:t xml:space="preserve"> </w:t>
      </w:r>
      <w:r>
        <w:rPr>
          <w:rFonts w:ascii="Consolas" w:hAnsi="Consolas"/>
          <w:color w:val="1A1A1A"/>
          <w:spacing w:val="-2"/>
          <w:sz w:val="15"/>
        </w:rPr>
        <w:t>causalidad.</w:t>
      </w:r>
    </w:p>
    <w:p w:rsidR="00477DAC" w:rsidRDefault="00477DAC" w:rsidP="00477DAC">
      <w:pPr>
        <w:pStyle w:val="Textoindependiente"/>
        <w:spacing w:before="54"/>
        <w:rPr>
          <w:rFonts w:ascii="Consolas"/>
          <w:sz w:val="15"/>
        </w:rPr>
      </w:pPr>
    </w:p>
    <w:p w:rsidR="00477DAC" w:rsidRDefault="00477DAC" w:rsidP="00477DAC">
      <w:pPr>
        <w:spacing w:line="288" w:lineRule="auto"/>
        <w:ind w:left="571" w:right="5464"/>
        <w:rPr>
          <w:rFonts w:ascii="Consolas" w:hAnsi="Consolas"/>
          <w:sz w:val="15"/>
        </w:rPr>
      </w:pPr>
      <w:r>
        <w:rPr>
          <w:rFonts w:ascii="Consolas" w:hAnsi="Consolas"/>
          <w:color w:val="1A1A1A"/>
          <w:sz w:val="15"/>
        </w:rPr>
        <w:t xml:space="preserve">Tasa de uso de vale entre suscritos al </w:t>
      </w:r>
      <w:proofErr w:type="gramStart"/>
      <w:r>
        <w:rPr>
          <w:rFonts w:ascii="Consolas" w:hAnsi="Consolas"/>
          <w:color w:val="1A1A1A"/>
          <w:sz w:val="15"/>
        </w:rPr>
        <w:t>boletín</w:t>
      </w:r>
      <w:r>
        <w:rPr>
          <w:rFonts w:ascii="Consolas" w:hAnsi="Consolas"/>
          <w:color w:val="1A1A1A"/>
          <w:spacing w:val="40"/>
          <w:sz w:val="15"/>
        </w:rPr>
        <w:t xml:space="preserve">  </w:t>
      </w:r>
      <w:r>
        <w:rPr>
          <w:rFonts w:ascii="Consolas" w:hAnsi="Consolas"/>
          <w:color w:val="1A1A1A"/>
          <w:sz w:val="15"/>
        </w:rPr>
        <w:t>:</w:t>
      </w:r>
      <w:proofErr w:type="gramEnd"/>
      <w:r>
        <w:rPr>
          <w:rFonts w:ascii="Consolas" w:hAnsi="Consolas"/>
          <w:color w:val="1A1A1A"/>
          <w:sz w:val="15"/>
        </w:rPr>
        <w:t xml:space="preserve"> 27.8% Tasa de uso de vale entre NO suscritos al boletín : 12.4% Razón de tasas: los suscritos usan vale 2.24 veces más.</w:t>
      </w:r>
    </w:p>
    <w:p w:rsidR="00477DAC" w:rsidRDefault="00477DAC" w:rsidP="00477DAC">
      <w:pPr>
        <w:pStyle w:val="Textoindependiente"/>
        <w:spacing w:before="17"/>
        <w:rPr>
          <w:rFonts w:ascii="Consolas"/>
          <w:sz w:val="15"/>
        </w:rPr>
      </w:pPr>
    </w:p>
    <w:p w:rsidR="00477DAC" w:rsidRDefault="00477DAC" w:rsidP="00477DAC">
      <w:pPr>
        <w:ind w:left="571" w:right="4063"/>
        <w:rPr>
          <w:rFonts w:ascii="Consolas" w:hAnsi="Consolas"/>
          <w:sz w:val="15"/>
        </w:rPr>
      </w:pPr>
      <w:r>
        <w:rPr>
          <w:rFonts w:ascii="Consolas" w:hAnsi="Consolas"/>
          <w:color w:val="1A1A1A"/>
          <w:sz w:val="15"/>
        </w:rPr>
        <w:t>Lectura: es la única asociación de este bloque que resulta significativa. El vale no se distribuye de forma pareja: se concentra en quienes ya reciben el boletín, que es el canal por el que se entrega.</w:t>
      </w:r>
    </w:p>
    <w:p w:rsidR="00477DAC" w:rsidRDefault="00477DAC" w:rsidP="00477DAC">
      <w:pPr>
        <w:pStyle w:val="Textoindependiente"/>
        <w:spacing w:before="43"/>
        <w:rPr>
          <w:rFonts w:ascii="Consolas"/>
          <w:sz w:val="15"/>
        </w:rPr>
      </w:pPr>
    </w:p>
    <w:p w:rsidR="00477DAC" w:rsidRDefault="00477DAC" w:rsidP="00477DAC">
      <w:pPr>
        <w:ind w:left="571"/>
        <w:rPr>
          <w:rFonts w:ascii="Consolas"/>
          <w:sz w:val="15"/>
        </w:rPr>
      </w:pPr>
      <w:r>
        <w:rPr>
          <w:rFonts w:ascii="Consolas"/>
          <w:color w:val="1A1A1A"/>
          <w:spacing w:val="-2"/>
          <w:sz w:val="15"/>
        </w:rPr>
        <w:t>==============================================================================</w:t>
      </w:r>
    </w:p>
    <w:p w:rsidR="00477DAC" w:rsidRDefault="00477DAC" w:rsidP="00477DAC">
      <w:pPr>
        <w:spacing w:before="20"/>
        <w:ind w:left="571"/>
        <w:rPr>
          <w:rFonts w:ascii="Consolas" w:hAnsi="Consolas"/>
          <w:sz w:val="15"/>
        </w:rPr>
      </w:pPr>
      <w:r>
        <w:rPr>
          <w:rFonts w:ascii="Consolas" w:hAnsi="Consolas"/>
          <w:color w:val="1A1A1A"/>
          <w:sz w:val="15"/>
        </w:rPr>
        <w:t>6.</w:t>
      </w:r>
      <w:r>
        <w:rPr>
          <w:rFonts w:ascii="Consolas" w:hAnsi="Consolas"/>
          <w:color w:val="1A1A1A"/>
          <w:spacing w:val="48"/>
          <w:w w:val="150"/>
          <w:sz w:val="15"/>
        </w:rPr>
        <w:t xml:space="preserve"> </w:t>
      </w:r>
      <w:r>
        <w:rPr>
          <w:rFonts w:ascii="Consolas" w:hAnsi="Consolas"/>
          <w:color w:val="1A1A1A"/>
          <w:sz w:val="15"/>
        </w:rPr>
        <w:t>GENERACIÓN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pacing w:val="-2"/>
          <w:sz w:val="15"/>
        </w:rPr>
        <w:t>GRÁFICAS</w:t>
      </w:r>
    </w:p>
    <w:p w:rsidR="00477DAC" w:rsidRDefault="00477DAC" w:rsidP="00477DAC">
      <w:pPr>
        <w:spacing w:before="34"/>
        <w:ind w:left="571"/>
        <w:rPr>
          <w:rFonts w:ascii="Consolas"/>
          <w:sz w:val="15"/>
        </w:rPr>
      </w:pPr>
      <w:r>
        <w:rPr>
          <w:rFonts w:ascii="Consolas"/>
          <w:color w:val="1A1A1A"/>
          <w:spacing w:val="-2"/>
          <w:sz w:val="15"/>
        </w:rPr>
        <w:t>==============================================================================</w:t>
      </w:r>
    </w:p>
    <w:p w:rsidR="00EA663A" w:rsidRPr="00477DAC" w:rsidRDefault="00477DAC" w:rsidP="00477DAC">
      <w:pPr>
        <w:spacing w:before="34" w:line="280" w:lineRule="auto"/>
        <w:ind w:left="738" w:right="5793"/>
        <w:rPr>
          <w:rFonts w:ascii="Consolas"/>
          <w:sz w:val="15"/>
        </w:rPr>
        <w:sectPr w:rsidR="00EA663A" w:rsidRPr="00477DAC" w:rsidSect="00EA663A">
          <w:type w:val="continuous"/>
          <w:pgSz w:w="12240" w:h="15840"/>
          <w:pgMar w:top="1080" w:right="720" w:bottom="280" w:left="720" w:header="720" w:footer="720" w:gutter="0"/>
          <w:cols w:space="720"/>
        </w:sectPr>
      </w:pPr>
      <w:proofErr w:type="spellStart"/>
      <w:proofErr w:type="gramStart"/>
      <w:r>
        <w:rPr>
          <w:rFonts w:ascii="Consolas"/>
          <w:color w:val="1A1A1A"/>
          <w:sz w:val="15"/>
        </w:rPr>
        <w:t>guardada:</w:t>
      </w:r>
      <w:proofErr w:type="gramEnd"/>
      <w:r>
        <w:rPr>
          <w:rFonts w:ascii="Consolas"/>
          <w:color w:val="1A1A1A"/>
          <w:sz w:val="15"/>
        </w:rPr>
        <w:t>graficas</w:t>
      </w:r>
      <w:proofErr w:type="spellEnd"/>
      <w:r>
        <w:rPr>
          <w:rFonts w:ascii="Consolas"/>
          <w:color w:val="1A1A1A"/>
          <w:sz w:val="15"/>
        </w:rPr>
        <w:t xml:space="preserve">\06-segmentacion-edad.png </w:t>
      </w:r>
      <w:proofErr w:type="spellStart"/>
      <w:r>
        <w:rPr>
          <w:rFonts w:ascii="Consolas"/>
          <w:color w:val="1A1A1A"/>
          <w:sz w:val="15"/>
        </w:rPr>
        <w:t>guardada:graficas</w:t>
      </w:r>
      <w:proofErr w:type="spellEnd"/>
      <w:r>
        <w:rPr>
          <w:rFonts w:ascii="Consolas"/>
          <w:color w:val="1A1A1A"/>
          <w:sz w:val="15"/>
        </w:rPr>
        <w:t xml:space="preserve">\07-genero-metodo-pago.png </w:t>
      </w:r>
      <w:proofErr w:type="spellStart"/>
      <w:r>
        <w:rPr>
          <w:rFonts w:ascii="Consolas"/>
          <w:color w:val="1A1A1A"/>
          <w:sz w:val="15"/>
        </w:rPr>
        <w:t>guardada:graficas</w:t>
      </w:r>
      <w:proofErr w:type="spellEnd"/>
      <w:r>
        <w:rPr>
          <w:rFonts w:ascii="Consolas"/>
          <w:color w:val="1A1A1A"/>
          <w:sz w:val="15"/>
        </w:rPr>
        <w:t xml:space="preserve">\08-dispersion-edad-venta.png </w:t>
      </w:r>
      <w:proofErr w:type="spellStart"/>
      <w:r>
        <w:rPr>
          <w:rFonts w:ascii="Consolas"/>
          <w:color w:val="1A1A1A"/>
          <w:sz w:val="15"/>
        </w:rPr>
        <w:t>guardada:gra</w:t>
      </w:r>
      <w:r w:rsidR="003C3F71">
        <w:rPr>
          <w:rFonts w:ascii="Consolas"/>
          <w:color w:val="1A1A1A"/>
          <w:sz w:val="15"/>
        </w:rPr>
        <w:t>ficas</w:t>
      </w:r>
      <w:proofErr w:type="spellEnd"/>
      <w:r w:rsidR="003C3F71">
        <w:rPr>
          <w:rFonts w:ascii="Consolas"/>
          <w:color w:val="1A1A1A"/>
          <w:sz w:val="15"/>
        </w:rPr>
        <w:t>\09-boletin-vale-ticket.png</w:t>
      </w:r>
    </w:p>
    <w:p w:rsidR="00EA663A" w:rsidRPr="003C3F71" w:rsidRDefault="00EA663A" w:rsidP="003C3F71">
      <w:pPr>
        <w:rPr>
          <w:rFonts w:ascii="Consolas" w:hAnsi="Consolas"/>
          <w:sz w:val="15"/>
        </w:rPr>
        <w:sectPr w:rsidR="00EA663A" w:rsidRPr="003C3F71">
          <w:pgSz w:w="12240" w:h="15840"/>
          <w:pgMar w:top="1080" w:right="720" w:bottom="280" w:left="720" w:header="720" w:footer="720" w:gutter="0"/>
          <w:cols w:space="720"/>
        </w:sectPr>
      </w:pPr>
    </w:p>
    <w:p w:rsidR="00477DAC" w:rsidRDefault="00477DAC" w:rsidP="00477DAC">
      <w:pPr>
        <w:pStyle w:val="Ttulo1"/>
      </w:pPr>
      <w:bookmarkStart w:id="61" w:name="_Toc238579221"/>
      <w:r>
        <w:lastRenderedPageBreak/>
        <w:t>Conclusiones</w:t>
      </w:r>
      <w:bookmarkEnd w:id="61"/>
    </w:p>
    <w:p w:rsidR="00477DAC" w:rsidRDefault="00477DAC" w:rsidP="00477DAC"/>
    <w:p w:rsidR="00477DAC" w:rsidRDefault="00477DAC" w:rsidP="00477DAC">
      <w:pPr>
        <w:numPr>
          <w:ilvl w:val="0"/>
          <w:numId w:val="23"/>
        </w:numPr>
        <w:rPr>
          <w:b/>
          <w:bCs/>
          <w:lang w:bidi="es-ES"/>
        </w:rPr>
      </w:pPr>
      <w:r>
        <w:rPr>
          <w:b/>
          <w:bCs/>
          <w:lang w:bidi="es-ES"/>
        </w:rPr>
        <w:t>Conclusión Clave 1:</w:t>
      </w:r>
    </w:p>
    <w:p w:rsidR="00477DAC" w:rsidRDefault="00477DAC" w:rsidP="00477DAC">
      <w:pPr>
        <w:numPr>
          <w:ilvl w:val="0"/>
          <w:numId w:val="23"/>
        </w:numPr>
        <w:rPr>
          <w:b/>
          <w:bCs/>
          <w:lang w:bidi="es-ES"/>
        </w:rPr>
      </w:pPr>
      <w:r>
        <w:rPr>
          <w:b/>
          <w:bCs/>
          <w:lang w:bidi="es-ES"/>
        </w:rPr>
        <w:t>Conclusión Clave 2:</w:t>
      </w:r>
      <w:r w:rsidR="008F5208">
        <w:rPr>
          <w:b/>
          <w:bCs/>
          <w:lang w:bidi="es-ES"/>
        </w:rPr>
        <w:t xml:space="preserve"> El </w:t>
      </w:r>
      <w:proofErr w:type="spellStart"/>
      <w:r w:rsidR="008F5208">
        <w:rPr>
          <w:b/>
          <w:bCs/>
          <w:lang w:bidi="es-ES"/>
        </w:rPr>
        <w:t>MCPServer</w:t>
      </w:r>
      <w:proofErr w:type="spellEnd"/>
      <w:r w:rsidR="008F5208">
        <w:rPr>
          <w:b/>
          <w:bCs/>
          <w:lang w:bidi="es-ES"/>
        </w:rPr>
        <w:t xml:space="preserve"> hace que la empresa deje de adivinar</w:t>
      </w:r>
    </w:p>
    <w:p w:rsidR="008F5208" w:rsidRPr="008F5208" w:rsidRDefault="008F5208" w:rsidP="008F5208">
      <w:pPr>
        <w:rPr>
          <w:lang w:bidi="es-ES"/>
        </w:rPr>
      </w:pPr>
      <w:r w:rsidRPr="008F5208">
        <w:rPr>
          <w:lang w:bidi="es-ES"/>
        </w:rPr>
        <w:t xml:space="preserve">El </w:t>
      </w:r>
      <w:proofErr w:type="spellStart"/>
      <w:r w:rsidRPr="008F5208">
        <w:rPr>
          <w:lang w:bidi="es-ES"/>
        </w:rPr>
        <w:t>MCPServer</w:t>
      </w:r>
      <w:proofErr w:type="spellEnd"/>
      <w:r w:rsidRPr="008F5208">
        <w:rPr>
          <w:lang w:bidi="es-ES"/>
        </w:rPr>
        <w:t xml:space="preserve"> nos ayuda a entender algo importante: la respuesta deja de depender de que una sola persona abra la base, recuerde una consulta y explique el resultado. El servidor convierte ese análisis en una capacidad que todo el equipo puede utilizar de la misma manera: conecta el agente con la base de datos y expone doce herramientas para consultar estadísticas, tendencias, segmentaciones y correlaciones.</w:t>
      </w:r>
    </w:p>
    <w:p w:rsidR="008F5208" w:rsidRPr="008F5208" w:rsidRDefault="008F5208" w:rsidP="008F5208">
      <w:pPr>
        <w:rPr>
          <w:lang w:bidi="es-ES"/>
        </w:rPr>
      </w:pPr>
      <w:r w:rsidRPr="008F5208">
        <w:rPr>
          <w:lang w:bidi="es-ES"/>
        </w:rPr>
        <w:t xml:space="preserve">Antes de tener esta integración, una duda tan sencilla como saber cuál fue el mes con más ventas podía terminar en un proceso manual de personas. Alguien debía buscar la información, escribir o ejecutar una consulta, revisar que los filtros fueran correctos y después trasladar el resultado al resto del equipo. Cada paso abría la posibilidad de usar una versión diferente del cálculo, errores humanos o una consulta mal escrita. Con el </w:t>
      </w:r>
      <w:proofErr w:type="spellStart"/>
      <w:r w:rsidRPr="008F5208">
        <w:rPr>
          <w:lang w:bidi="es-ES"/>
        </w:rPr>
        <w:t>MCPServer</w:t>
      </w:r>
      <w:proofErr w:type="spellEnd"/>
      <w:r w:rsidRPr="008F5208">
        <w:rPr>
          <w:lang w:bidi="es-ES"/>
        </w:rPr>
        <w:t>, el agente solicita la herramienta correspondiente y recibe datos estructurados. No inventa la cifra ni escribe una consulta improvisada para resolver cada conversación.</w:t>
      </w:r>
    </w:p>
    <w:p w:rsidR="008F5208" w:rsidRPr="008F5208" w:rsidRDefault="008F5208" w:rsidP="008F5208">
      <w:pPr>
        <w:rPr>
          <w:lang w:bidi="es-ES"/>
        </w:rPr>
      </w:pPr>
      <w:r w:rsidRPr="008F5208">
        <w:rPr>
          <w:lang w:bidi="es-ES"/>
        </w:rPr>
        <w:t>Esta decisión también protege la información. Las consultas están definidas y revisadas dentro del código, trabajan en modo de solo lectura y entregan resultados con un formato consistente. Así se reduce el riesgo de que una pregunta mal formulada modifique la base o de que dos áreas de la empresa trabajen con números distintos. El objetivo no es esconder la complejidad de todo el análisis, sino dejarla resuelta en un lugar controlado para que la persona que toma la decisión pueda concentrarse en interpretarla.</w:t>
      </w:r>
    </w:p>
    <w:p w:rsidR="008F5208" w:rsidRPr="008F5208" w:rsidRDefault="008F5208" w:rsidP="008F5208">
      <w:pPr>
        <w:rPr>
          <w:lang w:bidi="es-ES"/>
        </w:rPr>
      </w:pPr>
      <w:r w:rsidRPr="008F5208">
        <w:rPr>
          <w:lang w:bidi="es-ES"/>
        </w:rPr>
        <w:t xml:space="preserve">Los resultados del estudio muestran por qué esa rapidez sí tiene un valor práctico. El ticket promedio fue de Q206.24, la mediana fue de Q137.35, noviembre cerró con 493 operaciones y diciembre alcanzó 577. También se pudo identificar que la tarjeta de crédito concentró 3,827 operaciones y que la tienda física registró 3,523 ventas. Cuando estos datos están disponibles mediante una pregunta en lenguaje natural, ventas puede revisar el comportamiento de un </w:t>
      </w:r>
      <w:r w:rsidRPr="008F5208">
        <w:rPr>
          <w:lang w:bidi="es-ES"/>
        </w:rPr>
        <w:lastRenderedPageBreak/>
        <w:t>mes, marketing puede comparar una campaña y operaciones puede anticipar una carga de trabajo sin esperar a que alguien reconstruya el análisis desde cero.</w:t>
      </w:r>
    </w:p>
    <w:p w:rsidR="008F5208" w:rsidRPr="008F5208" w:rsidRDefault="008F5208" w:rsidP="008F5208">
      <w:pPr>
        <w:rPr>
          <w:lang w:bidi="es-ES"/>
        </w:rPr>
      </w:pPr>
      <w:r w:rsidRPr="008F5208">
        <w:rPr>
          <w:lang w:bidi="es-ES"/>
        </w:rPr>
        <w:t>La integración con Google ADK hace que la consulta sea más accesible, pero no elimina la responsabilidad del analista. El agente explica qué muestran los datos y qué no muestran, esos resultados pueden entregarse rápidamente, pero todavía necesitan una interpretación cuidadosa: una correlación baja no significa que el sistema haya encontrado una causa, y una diferencia entre grupos no basta para prometer que una campaña funcionará.</w:t>
      </w:r>
    </w:p>
    <w:p w:rsidR="008F5208" w:rsidRPr="008F5208" w:rsidRDefault="008F5208" w:rsidP="008F5208">
      <w:pPr>
        <w:rPr>
          <w:lang w:bidi="es-ES"/>
        </w:rPr>
      </w:pPr>
      <w:r w:rsidRPr="008F5208">
        <w:rPr>
          <w:lang w:bidi="es-ES"/>
        </w:rPr>
        <w:t xml:space="preserve">Por eso el </w:t>
      </w:r>
      <w:proofErr w:type="spellStart"/>
      <w:r w:rsidRPr="008F5208">
        <w:rPr>
          <w:lang w:bidi="es-ES"/>
        </w:rPr>
        <w:t>MCPServer</w:t>
      </w:r>
      <w:proofErr w:type="spellEnd"/>
      <w:r w:rsidRPr="008F5208">
        <w:rPr>
          <w:lang w:bidi="es-ES"/>
        </w:rPr>
        <w:t xml:space="preserve"> no debe presentarse como un sustituto del analista ni como una herramienta que toma decisiones por la empresa. Su función es entregar una base común, rápida y reproducible para que las decisiones se tomen con evidencia. El equipo todavía debe definir qué acción conviene, revisar los límites del conjunto de datos y confirmar los resultados cuando se agreguen nuevas variables, como costos, campañas, productos o satisfacción del cliente.</w:t>
      </w:r>
    </w:p>
    <w:p w:rsidR="008F5208" w:rsidRDefault="008F5208" w:rsidP="008F5208">
      <w:pPr>
        <w:rPr>
          <w:lang w:bidi="es-ES"/>
        </w:rPr>
      </w:pPr>
      <w:r w:rsidRPr="008F5208">
        <w:rPr>
          <w:lang w:bidi="es-ES"/>
        </w:rPr>
        <w:t>Por ello, el valor de esta infraestructura está en acortar la distancia entre una duda y una respuesta verificable. Si la empresa mantiene la base actualizada y el agente conserva estas reglas de consulta, el análisis deja de ser un documento que se revisa una sola vez y se convierte en una capacidad de uso diario. Esa es la diferencia entre tener datos almacenados y contar con una herramienta que realmente ayuda a decidir.</w:t>
      </w:r>
    </w:p>
    <w:p w:rsidR="008F5208" w:rsidRDefault="008F5208" w:rsidP="008F5208">
      <w:pPr>
        <w:rPr>
          <w:lang w:bidi="es-ES"/>
        </w:rPr>
      </w:pPr>
    </w:p>
    <w:p w:rsidR="00477DAC" w:rsidRPr="00477DAC" w:rsidRDefault="00477DAC" w:rsidP="00477DAC">
      <w:pPr>
        <w:numPr>
          <w:ilvl w:val="0"/>
          <w:numId w:val="23"/>
        </w:numPr>
        <w:rPr>
          <w:b/>
          <w:bCs/>
          <w:lang w:bidi="es-ES"/>
        </w:rPr>
      </w:pPr>
      <w:r w:rsidRPr="00477DAC">
        <w:rPr>
          <w:b/>
          <w:bCs/>
          <w:lang w:bidi="es-ES"/>
        </w:rPr>
        <w:t xml:space="preserve">Conclusión Clave 3: El </w:t>
      </w:r>
      <w:proofErr w:type="spellStart"/>
      <w:r w:rsidRPr="00477DAC">
        <w:rPr>
          <w:b/>
          <w:bCs/>
          <w:lang w:bidi="es-ES"/>
        </w:rPr>
        <w:t>newsletter</w:t>
      </w:r>
      <w:proofErr w:type="spellEnd"/>
      <w:r w:rsidRPr="00477DAC">
        <w:rPr>
          <w:b/>
          <w:bCs/>
          <w:lang w:bidi="es-ES"/>
        </w:rPr>
        <w:t xml:space="preserve"> es lo único que realmente mueve la aguja, y lo estamos desaprovechando</w:t>
      </w:r>
    </w:p>
    <w:p w:rsidR="00477DAC" w:rsidRPr="00477DAC" w:rsidRDefault="00477DAC" w:rsidP="00477DAC">
      <w:r w:rsidRPr="00477DAC">
        <w:t>Después de revisar las 6,500 ventas del año buscamos lo obvio primero, saber si conociendo la edad o el género de un cliente uno puede adivinar cuánto va a gastar. La respuesta corta es que no, y no por poco.</w:t>
      </w:r>
    </w:p>
    <w:p w:rsidR="00477DAC" w:rsidRPr="00477DAC" w:rsidRDefault="00477DAC" w:rsidP="00477DAC">
      <w:r w:rsidRPr="00477DAC">
        <w:t xml:space="preserve">Con la edad medimos qué tanto se mueven juntas las dos cosas, es decir, si los clientes mayores gastan más o si son los jóvenes los que dejan más dinero. El resultado fue de -0.025 en una escala que va de -1 a 1, donde 1 significaría que a más edad siempre más gasto, -1 lo contrario y 0 significa que no hay ninguna relación. Estamos parados prácticamente encima del cero. Dicho de otro modo: si alguien te dice que un cliente tiene 25 años y otro tiene 60, esa </w:t>
      </w:r>
      <w:r w:rsidRPr="00477DAC">
        <w:lastRenderedPageBreak/>
        <w:t>información no te ayuda absolutamente en nada a predecir cuál de los dos va a gastar más. Y no es que la muestra sea pequeña o el rango de edades sea angosto, porque tenemos gente desde los 18 hasta los 79 años, con un promedio de 36. Simplemente la edad no explica el gasto en este negocio.</w:t>
      </w:r>
    </w:p>
    <w:p w:rsidR="00477DAC" w:rsidRPr="00477DAC" w:rsidRDefault="00477DAC" w:rsidP="00477DAC">
      <w:r w:rsidRPr="00477DAC">
        <w:t>Con el género pasa lo mismo. Medimos si hombres y mujeres eligen métodos de pago distintos y el indicador dio 0.024, otra vez sobre una escala de 0 a 1 donde 0 quiere decir que las dos cosas son independientes. Traducido: hombres y mujeres pagan igual, con las mismas proporciones de tarjeta de crédito, débito y efectivo. Y cuando comparamos cuánto gasta cada quien por compra, los hombres dejan Q204.46 en promedio y las mujeres Q208.16. Son Q3.70 de diferencia, menos de dos por ciento, una brecha tan chica que se explica sola por el azar de qué persona entró a comprar qué día. Para tener contexto, el ticket promedio de todo el negocio es de Q206.24 y la mitad de las ventas están por debajo de Q137.35, así que esos Q3.70 no representan nada.</w:t>
      </w:r>
    </w:p>
    <w:p w:rsidR="00477DAC" w:rsidRPr="00477DAC" w:rsidRDefault="00477DAC" w:rsidP="00477DAC">
      <w:r w:rsidRPr="00477DAC">
        <w:t>La lectura práctica es directa, armar campañas separadas para hombres y mujeres, o segmentar por rangos de edad, es gastar tiempo y presupuesto en una división que los datos no respaldan. No hay un cliente joven que gaste distinto ni un segmento femenino que pague diferente. Todos se comportan parecido.</w:t>
      </w:r>
    </w:p>
    <w:p w:rsidR="00477DAC" w:rsidRPr="00477DAC" w:rsidRDefault="00477DAC" w:rsidP="00477DAC">
      <w:r w:rsidRPr="00477DAC">
        <w:t>Ahora, donde sí aparece una diferencia de verdad es en el boletín informativo, y es una diferencia que salta a la vista. De las 6,500 ventas del año, 2,921 vinieron de clientes suscritos y esas compras promediaron Q236.24 cada una. Las otras 3,579 ventas son de clientes no suscritos y promediaron Q181.76. La diferencia son Q54.48 más por transacción, un 30% arriba. Para dimensionarlo mejor: los suscritos son apenas el 45% de las</w:t>
      </w:r>
      <w:r>
        <w:t xml:space="preserve"> </w:t>
      </w:r>
      <w:r w:rsidRPr="00477DAC">
        <w:t>transacciones del año pero aportan el 51.5% de toda la facturación. Menos de la mitad de las ventas generando más de la mitad del dinero. Ninguna otra variable del conjunto de datos separa a los clientes con esa claridad.</w:t>
      </w:r>
    </w:p>
    <w:p w:rsidR="00477DAC" w:rsidRPr="00477DAC" w:rsidRDefault="00477DAC" w:rsidP="00477DAC">
      <w:r w:rsidRPr="00477DAC">
        <w:t xml:space="preserve">Hay que ser honestos con lo que estos números sí prueban y lo que no. Lo que vemos es que los suscritos gastan más, no que el boletín los haga gastar más. Puede que suscribirse sea lo que despierta el interés, pero también puede ser al revés: que el cliente que ya venía convencido y con ganas de comprar sea justamente el que se toma la molestia de dejar su correo. En ese caso </w:t>
      </w:r>
      <w:r w:rsidRPr="00477DAC">
        <w:lastRenderedPageBreak/>
        <w:t>el boletín no estaría causando nada, solo estaría marcando quiénes ya eran buenos clientes de antemano. Para saber cuál de las dos cosas es, habría que hacer una prueba controlada: tomar dos grupos parecidos de clientes, mandarle el boletín a uno y al otro no, y ver si el gasto se separa. Sin ese experimento no podemos afirmar causa y efecto.</w:t>
      </w:r>
    </w:p>
    <w:p w:rsidR="00477DAC" w:rsidRPr="00477DAC" w:rsidRDefault="00477DAC" w:rsidP="00477DAC">
      <w:r w:rsidRPr="00477DAC">
        <w:t>Pero para efectos de decidir qué hacer mañana, la distinción casi no importa. Sea porque el boletín los convierte o porque el boletín los identifica, la suscripción es hoy la mejor señal que tenemos para saber quién es un cliente valioso. Y eso ya es suficiente para actuar: conviene empujar la suscripción en cada punto de contacto, dejar de repartir vales sueltos a quien no está suscrito porque ahí solo se regala margen, y usar el vale como incentivo dentro del boletín, que es el único lugar donde demostró sumar en lugar de restar.</w:t>
      </w:r>
    </w:p>
    <w:p w:rsidR="00477DAC" w:rsidRPr="00477DAC" w:rsidRDefault="00477DAC" w:rsidP="00477DAC">
      <w:pPr>
        <w:sectPr w:rsidR="00477DAC" w:rsidRPr="00477DAC" w:rsidSect="00477DAC">
          <w:type w:val="continuous"/>
          <w:pgSz w:w="12240" w:h="15840"/>
          <w:pgMar w:top="1100" w:right="720" w:bottom="280" w:left="720" w:header="720" w:footer="720" w:gutter="0"/>
          <w:cols w:space="720"/>
        </w:sectPr>
      </w:pPr>
    </w:p>
    <w:p w:rsidR="00477DAC" w:rsidRPr="00477DAC" w:rsidRDefault="00477DAC" w:rsidP="00477DAC">
      <w:pPr>
        <w:numPr>
          <w:ilvl w:val="0"/>
          <w:numId w:val="4"/>
        </w:numPr>
        <w:rPr>
          <w:b/>
          <w:bCs/>
        </w:rPr>
      </w:pPr>
      <w:r w:rsidRPr="00477DAC">
        <w:rPr>
          <w:b/>
          <w:bCs/>
        </w:rPr>
        <w:lastRenderedPageBreak/>
        <w:t>Conclusión Clave 4: La empresa se cree digital, pero dos de cada tres ventas necesitan que alguien esté ahí en persona</w:t>
      </w:r>
    </w:p>
    <w:p w:rsidR="00440E93" w:rsidRDefault="00440E93" w:rsidP="00440E93">
      <w:r>
        <w:t>Aunque la empresa nació con un enfoque de ventas en línea y la tienda física se plantea como una expansión más reciente, los datos de 2021 muestran que la operación ya depende bastante del componente presencial. De las 6,500 transacciones registradas durante el año, 3,523 se realizaron en tienda física, lo que representa el 54.2% del total. Es decir, más de la mitad de las ventas ya pasan directamente por la sucursal.</w:t>
      </w:r>
    </w:p>
    <w:p w:rsidR="00440E93" w:rsidRDefault="00440E93" w:rsidP="00440E93">
      <w:r>
        <w:t>El método de pago nos confirma esta idea ya que durante el año se registraron 1,207 ventas en efectivo o contra entrega, equivalentes al 18.6% de todas las transacciones. Al cruzar este dato con el canal de venta encontramos algo todavía más interesante y es que 574 corresponden a ventas realizadas en tienda, pero 633 fueron ventas originadas desde la web. Si asumimos que estas últimas corresponden a pagos contra entrega, entonces una parte importante de las compras digitales también termina necesitando una interacción física con el cliente.</w:t>
      </w:r>
    </w:p>
    <w:p w:rsidR="00440E93" w:rsidRDefault="00440E93" w:rsidP="00440E93">
      <w:r>
        <w:t>Bajo ese supuesto, al sumar las 3,523 ventas realizadas directamente en tienda con las 633 ventas web pagadas en efectivo, obtenemos 4,156 transacciones, aproximadamente el 63.9% del total anual, que involucraron algún tipo de entrega o cobro presencial. Esto cambia un poco la forma de ver el negocio: la página web sigue siendo importante, pero también lo son la atención en tienda, el reparto y el manejo de efectivo. Por eso, cualquier estrategia de crecimiento debería considerar ambos lados y no tratar la operación física como algo secundario.</w:t>
      </w:r>
    </w:p>
    <w:p w:rsidR="00440E93" w:rsidRDefault="00440E93" w:rsidP="00440E93">
      <w:r>
        <w:t>También llama la atención que las ventas se mantuvieron bastante estables durante el año. El volumen mensual estuvo entre 493 y 577 transacciones, sin cambios demasiado bruscos. Sin embargo, noviembre fue el mes más bajo y diciembre el más alto, con una diferencia de 84 ventas. Es un comportamiento interesante, sobre todo porque ocurre justo al final del año, aunque con información de un solo período no sería correcto afirmar todavía que existe una tendencia estacional.</w:t>
      </w:r>
    </w:p>
    <w:p w:rsidR="00440E93" w:rsidRDefault="00440E93" w:rsidP="00440E93">
      <w:r>
        <w:t xml:space="preserve">En cuanto a las acciones comerciales, los boletines y los vales tampoco muestran una relación clara entre sí. Su correlación mensual fue de apenas -0.077, prácticamente nula, y los meses con mayor actividad de una herramienta no necesariamente coinciden con los de la otra. Además, </w:t>
      </w:r>
      <w:r>
        <w:lastRenderedPageBreak/>
        <w:t>noviembre tuvo una cobertura relativamente alta de boletines y aun así terminó siendo el mes con menos ventas. Esto sugiere que las acciones promocionales podrían estar funcionando de manera poco coordinada o que existen otros factores que los datos actuales no permiten observar.</w:t>
      </w:r>
    </w:p>
    <w:p w:rsidR="00440E93" w:rsidRDefault="00440E93" w:rsidP="00440E93">
      <w:r>
        <w:t xml:space="preserve">Finalmente, hay que tomar estos resultados con cuidado ya que el </w:t>
      </w:r>
      <w:proofErr w:type="spellStart"/>
      <w:r>
        <w:t>dataset</w:t>
      </w:r>
      <w:proofErr w:type="spellEnd"/>
      <w:r>
        <w:t xml:space="preserve"> permite saber por dónde entró una venta y cómo se pagó, pero no explica por qué ocurrió, cuánto costó atender cada canal ni qué campañas estaban activas. También estamos suponiendo que una venta web pagada en efectivo corresponde a un cobro contra entrega, algo razonable pero que el </w:t>
      </w:r>
      <w:proofErr w:type="spellStart"/>
      <w:r>
        <w:t>dataset</w:t>
      </w:r>
      <w:proofErr w:type="spellEnd"/>
      <w:r>
        <w:t xml:space="preserve"> no confirma directamente.</w:t>
      </w:r>
    </w:p>
    <w:p w:rsidR="00477DAC" w:rsidRPr="00477DAC" w:rsidRDefault="00440E93" w:rsidP="00440E93">
      <w:pPr>
        <w:sectPr w:rsidR="00477DAC" w:rsidRPr="00477DAC">
          <w:pgSz w:w="12240" w:h="15840"/>
          <w:pgMar w:top="1100" w:right="720" w:bottom="280" w:left="720" w:header="720" w:footer="720" w:gutter="0"/>
          <w:cols w:space="720"/>
        </w:sectPr>
      </w:pPr>
      <w:r>
        <w:t>Aun con esas limitaciones, el hallazgo principal es bastante claro: la operación de la empresa durante 2021 fue mucho más física de lo que su origen digital podría hacer pensar. Más de la mitad de las ventas ocurrieron directamente en tienda y, considerando las ventas web pagadas en efectivo, cerca de dos tercios de las transacciones tuvieron algún componente presencial. Más que pensar en lo digital y lo físico como dos negocios separados, los datos muestran que ambos canales ya están bastante conectados.</w:t>
      </w:r>
    </w:p>
    <w:p w:rsidR="00EA663A" w:rsidRDefault="00EA663A" w:rsidP="00477DAC">
      <w:r>
        <w:lastRenderedPageBreak/>
        <w:br w:type="page"/>
      </w:r>
    </w:p>
    <w:p w:rsidR="00477DAC" w:rsidRDefault="00477DAC" w:rsidP="00477DAC">
      <w:pPr>
        <w:pStyle w:val="Ttulo1"/>
      </w:pPr>
      <w:bookmarkStart w:id="62" w:name="_Toc238579222"/>
      <w:r>
        <w:lastRenderedPageBreak/>
        <w:t>Recomendaciones</w:t>
      </w:r>
      <w:bookmarkEnd w:id="62"/>
      <w:r>
        <w:t xml:space="preserve"> </w:t>
      </w:r>
    </w:p>
    <w:p w:rsidR="00477DAC" w:rsidRDefault="00477DAC" w:rsidP="00477DAC">
      <w:pPr>
        <w:pStyle w:val="Ttulo2"/>
      </w:pPr>
      <w:bookmarkStart w:id="63" w:name="_Toc238579223"/>
      <w:r>
        <w:t>Acciones concretas propuestas</w:t>
      </w:r>
      <w:bookmarkEnd w:id="63"/>
    </w:p>
    <w:p w:rsidR="00D30029" w:rsidRDefault="00D30029" w:rsidP="00886019">
      <w:pPr>
        <w:pStyle w:val="Ttulo3"/>
        <w:numPr>
          <w:ilvl w:val="0"/>
          <w:numId w:val="47"/>
        </w:numPr>
      </w:pPr>
      <w:bookmarkStart w:id="64" w:name="_Toc238579224"/>
      <w:r>
        <w:t>Dos acciones concretas Clave #1</w:t>
      </w:r>
      <w:bookmarkEnd w:id="64"/>
    </w:p>
    <w:p w:rsidR="008F5208" w:rsidRPr="00D30029" w:rsidRDefault="00D30029" w:rsidP="008F5208">
      <w:pPr>
        <w:pStyle w:val="Prrafodelista"/>
        <w:numPr>
          <w:ilvl w:val="0"/>
          <w:numId w:val="44"/>
        </w:numPr>
        <w:rPr>
          <w:lang w:bidi="es-ES"/>
        </w:rPr>
      </w:pPr>
      <w:r w:rsidRPr="00D30029">
        <w:rPr>
          <w:b/>
        </w:rPr>
        <w:t>Acción 1</w:t>
      </w:r>
      <w:r w:rsidR="008F5208">
        <w:rPr>
          <w:b/>
        </w:rPr>
        <w:t xml:space="preserve"> </w:t>
      </w:r>
    </w:p>
    <w:p w:rsidR="00D30029" w:rsidRPr="008F5208" w:rsidRDefault="00D30029" w:rsidP="00D30029">
      <w:pPr>
        <w:pStyle w:val="Prrafodelista"/>
        <w:numPr>
          <w:ilvl w:val="0"/>
          <w:numId w:val="44"/>
        </w:numPr>
        <w:rPr>
          <w:lang w:bidi="es-ES"/>
        </w:rPr>
      </w:pPr>
      <w:r>
        <w:rPr>
          <w:b/>
        </w:rPr>
        <w:t>Acción 2</w:t>
      </w:r>
    </w:p>
    <w:p w:rsidR="008F5208" w:rsidRPr="00D30029" w:rsidRDefault="008F5208" w:rsidP="008F5208">
      <w:pPr>
        <w:rPr>
          <w:lang w:bidi="es-ES"/>
        </w:rPr>
      </w:pPr>
    </w:p>
    <w:p w:rsidR="00D30029" w:rsidRDefault="00D30029" w:rsidP="00D30029">
      <w:pPr>
        <w:pStyle w:val="Ttulo3"/>
        <w:numPr>
          <w:ilvl w:val="0"/>
          <w:numId w:val="12"/>
        </w:numPr>
      </w:pPr>
      <w:bookmarkStart w:id="65" w:name="_Toc238579225"/>
      <w:r>
        <w:t xml:space="preserve">Dos acciones </w:t>
      </w:r>
      <w:proofErr w:type="gramStart"/>
      <w:r>
        <w:t>concretas</w:t>
      </w:r>
      <w:proofErr w:type="gramEnd"/>
      <w:r>
        <w:t xml:space="preserve"> Clave #2</w:t>
      </w:r>
      <w:bookmarkEnd w:id="65"/>
    </w:p>
    <w:p w:rsidR="00D30029" w:rsidRPr="00D30029" w:rsidRDefault="00D30029" w:rsidP="008F5208">
      <w:pPr>
        <w:pStyle w:val="Prrafodelista"/>
        <w:numPr>
          <w:ilvl w:val="0"/>
          <w:numId w:val="44"/>
        </w:numPr>
        <w:rPr>
          <w:lang w:bidi="es-ES"/>
        </w:rPr>
      </w:pPr>
      <w:r w:rsidRPr="00D30029">
        <w:rPr>
          <w:b/>
        </w:rPr>
        <w:t>Acción 1</w:t>
      </w:r>
      <w:r w:rsidR="008F5208">
        <w:rPr>
          <w:b/>
        </w:rPr>
        <w:t xml:space="preserve"> </w:t>
      </w:r>
      <w:r w:rsidR="008F5208">
        <w:rPr>
          <w:lang w:bidi="es-ES"/>
        </w:rPr>
        <w:t xml:space="preserve">Convertir la revisión semanal en una alarma, no en un reporte que llega tarde. Noviembre fue el peor mes del año con 493 operaciones y diciembre cerró con 577. La diferencia no debería descubrirse cuando el mes ya terminó, aunque tampoco sería correcto afirmar todavía que existe una temporada alta, porque solo contamos con un año de información. Lo que sí se puede hacer desde ahora es vigilar el comportamiento mientras ocurre, en vez de esperar al cierre para enterarse de que algo se desvió. Propongo que la persona responsable de ventas consulte el </w:t>
      </w:r>
      <w:proofErr w:type="spellStart"/>
      <w:r w:rsidR="008F5208">
        <w:rPr>
          <w:lang w:bidi="es-ES"/>
        </w:rPr>
        <w:t>MCPServer</w:t>
      </w:r>
      <w:proofErr w:type="spellEnd"/>
      <w:r w:rsidR="008F5208">
        <w:rPr>
          <w:lang w:bidi="es-ES"/>
        </w:rPr>
        <w:t xml:space="preserve"> una vez por semana y revise el volumen acumulado, los métodos de pago, los canales y los segmentos que están moviendo el resultado. Si el ritmo del mes cae por debajo del promedio anual de 542 operaciones, o si un canal pierde de forma repentina su promedio de venta, la revisión debe terminar en una acción concreta: comprobar la campaña, revisar el proceso de pago o confirmar si cambió la atención al cliente. La consulta no debe quedarse en una conversación. Cada desviación importante necesita una persona responsable, una fecha de seguimiento y un resultado que pueda medirse. La meta sería responder en un máximo de 48 horas y revisar al cierre del mes si la acción modificó las operaciones, el promedio de venta o la cantidad de reclamos. Así el </w:t>
      </w:r>
      <w:proofErr w:type="spellStart"/>
      <w:r w:rsidR="008F5208">
        <w:rPr>
          <w:lang w:bidi="es-ES"/>
        </w:rPr>
        <w:t>MCPServer</w:t>
      </w:r>
      <w:proofErr w:type="spellEnd"/>
      <w:r w:rsidR="008F5208">
        <w:rPr>
          <w:lang w:bidi="es-ES"/>
        </w:rPr>
        <w:t xml:space="preserve"> sería una forma de detectar problemas antes de que se conviertan en una caída más difícil de corregir.</w:t>
      </w:r>
    </w:p>
    <w:p w:rsidR="008F5208" w:rsidRPr="008F5208" w:rsidRDefault="00D30029" w:rsidP="008F5208">
      <w:pPr>
        <w:pStyle w:val="Prrafodelista"/>
        <w:numPr>
          <w:ilvl w:val="0"/>
          <w:numId w:val="44"/>
        </w:numPr>
        <w:rPr>
          <w:b/>
        </w:rPr>
      </w:pPr>
      <w:r>
        <w:rPr>
          <w:b/>
        </w:rPr>
        <w:t>Acción 2</w:t>
      </w:r>
      <w:r w:rsidR="008F5208">
        <w:rPr>
          <w:b/>
        </w:rPr>
        <w:t xml:space="preserve"> </w:t>
      </w:r>
      <w:r w:rsidR="008F5208" w:rsidRPr="008F5208">
        <w:t>No aumentar una campaña hasta saber qué produjo y cuánto dejó</w:t>
      </w:r>
      <w:r w:rsidR="008F5208">
        <w:t xml:space="preserve">. </w:t>
      </w:r>
      <w:r w:rsidR="008F5208" w:rsidRPr="008F5208">
        <w:t xml:space="preserve">Los datos actuales permiten saber cuánto se vendió, pero no indican qué campaña produjo la venta, cuánto costó ni si el cliente quedó satisfecho. Esa limitación provoca que una promoción pueda aumentar el ingreso y reducir el margen o generar más reclamos. Por ello, antes de </w:t>
      </w:r>
      <w:r w:rsidR="008F5208" w:rsidRPr="008F5208">
        <w:lastRenderedPageBreak/>
        <w:t>repetir una acción comercial porque un grupo compró más, la empresa debería registrar qué se hizo, a quién se dirigió y qué resultado produjo.</w:t>
      </w:r>
      <w:r w:rsidR="008F5208">
        <w:t xml:space="preserve"> </w:t>
      </w:r>
      <w:r w:rsidR="008F5208" w:rsidRPr="008F5208">
        <w:t xml:space="preserve">Cada campaña o cambio operativo debería llevar un identificador, una fecha, un canal, un segmento objetivo y su resultado. También conviene registrar el costo, el margen, las entregas fallidas y una medida sencilla de satisfacción. Con esa información, el </w:t>
      </w:r>
      <w:proofErr w:type="spellStart"/>
      <w:r w:rsidR="008F5208" w:rsidRPr="008F5208">
        <w:t>MCPServer</w:t>
      </w:r>
      <w:proofErr w:type="spellEnd"/>
      <w:r w:rsidR="008F5208" w:rsidRPr="008F5208">
        <w:t xml:space="preserve"> podría comparar el periodo anterior con el posterior y mostrar si el cambio realmente mejoró el negocio o si solo coincidió con un mes de mayores ventas.</w:t>
      </w:r>
      <w:r w:rsidR="008F5208">
        <w:t xml:space="preserve"> </w:t>
      </w:r>
      <w:r w:rsidR="008F5208" w:rsidRPr="008F5208">
        <w:t>Durante los primeros 90 días se pueden medir dos acciones concretas con grupos o periodos comparables. Al final de cada prueba, la empresa decide si la mantiene, la modifica o la detiene. La acción permitiría saber qué funcionó, reduciendo el tiempo de análisis y evitando repetir una promoción basada en una correlación. Con ello, cada decisión deja aprendizaje y se protegen al mismo tiempo las ventas, el margen y la experiencia del cliente.</w:t>
      </w:r>
    </w:p>
    <w:p w:rsidR="00D30029" w:rsidRPr="00D30029" w:rsidRDefault="00D30029" w:rsidP="008F5208">
      <w:pPr>
        <w:rPr>
          <w:lang w:bidi="es-ES"/>
        </w:rPr>
      </w:pPr>
    </w:p>
    <w:p w:rsidR="00477DAC" w:rsidRPr="00477DAC" w:rsidRDefault="00477DAC" w:rsidP="00477DAC">
      <w:pPr>
        <w:pStyle w:val="Ttulo3"/>
      </w:pPr>
      <w:bookmarkStart w:id="66" w:name="_Toc238579226"/>
      <w:r w:rsidRPr="00477DAC">
        <w:t xml:space="preserve">Dos acciones </w:t>
      </w:r>
      <w:proofErr w:type="gramStart"/>
      <w:r w:rsidRPr="00477DAC">
        <w:t>concretas</w:t>
      </w:r>
      <w:proofErr w:type="gramEnd"/>
      <w:r w:rsidRPr="00477DAC">
        <w:t xml:space="preserve"> Clave #3</w:t>
      </w:r>
      <w:bookmarkEnd w:id="66"/>
    </w:p>
    <w:p w:rsidR="00477DAC" w:rsidRDefault="00477DAC" w:rsidP="00477DAC">
      <w:pPr>
        <w:pStyle w:val="Prrafodelista"/>
        <w:numPr>
          <w:ilvl w:val="0"/>
          <w:numId w:val="25"/>
        </w:numPr>
      </w:pPr>
      <w:r w:rsidRPr="00477DAC">
        <w:rPr>
          <w:b/>
        </w:rPr>
        <w:t xml:space="preserve">Acción 1 </w:t>
      </w:r>
      <w:r w:rsidRPr="00477DAC">
        <w:t xml:space="preserve">Dejar de regalar cupones a cualquiera y usarlos para </w:t>
      </w:r>
      <w:proofErr w:type="spellStart"/>
      <w:r w:rsidRPr="00477DAC">
        <w:t>sumarsuscriptores</w:t>
      </w:r>
      <w:proofErr w:type="spellEnd"/>
      <w:r w:rsidRPr="00477DAC">
        <w:t xml:space="preserve"> al boletín Los números no mienten: darle un vale de descuento a alguien que no está suscrito al boletín solo nos hace perder dinero. De hech</w:t>
      </w:r>
      <w:r w:rsidR="00083DC7">
        <w:t>o, el ticket promedio cae un 6.9</w:t>
      </w:r>
      <w:r w:rsidRPr="00477DAC">
        <w:t>%; es decir, estamos pagando para cobrar menos. La propuesta es simple: cortar la entrega masiva de vales y dar cupones únicamente a quienes se registren en el boletín.</w:t>
      </w:r>
      <w:r>
        <w:t xml:space="preserve"> </w:t>
      </w:r>
      <w:r w:rsidRPr="00477DAC">
        <w:t>El objetivo es pasar de un 44.9% a un 60% de compras ligadas al boletín en un año. Tomando como base las 6,500 ventas al año, si logramos pasar unas 979 compras al grupo de suscript</w:t>
      </w:r>
      <w:r w:rsidR="00083DC7">
        <w:t>ores (donde el ticket es Q54.47</w:t>
      </w:r>
      <w:r w:rsidRPr="00477DAC">
        <w:t xml:space="preserve"> más alto), </w:t>
      </w:r>
      <w:r w:rsidR="00083DC7">
        <w:t>estaríamos sumando unos Q53</w:t>
      </w:r>
      <w:proofErr w:type="gramStart"/>
      <w:r w:rsidR="00083DC7">
        <w:t>,331</w:t>
      </w:r>
      <w:proofErr w:type="gramEnd"/>
      <w:r w:rsidRPr="00477DAC">
        <w:t xml:space="preserve"> de ingreso extra al año. Para medirlo, solo hay que revisar mes a mes qué porcentaje de las ventas vienen de clientes con boletín. Además, esto no requiere presupuesto nuevo, simplemente mover dinero que ya nos estamos gastando.</w:t>
      </w:r>
    </w:p>
    <w:p w:rsidR="00477DAC" w:rsidRPr="00477DAC" w:rsidRDefault="00477DAC" w:rsidP="00891D71">
      <w:pPr>
        <w:pStyle w:val="Prrafodelista"/>
        <w:numPr>
          <w:ilvl w:val="0"/>
          <w:numId w:val="25"/>
        </w:numPr>
      </w:pPr>
      <w:r w:rsidRPr="00477DAC">
        <w:rPr>
          <w:b/>
        </w:rPr>
        <w:t xml:space="preserve">Acción 2 </w:t>
      </w:r>
      <w:r w:rsidRPr="00477DAC">
        <w:t>Hacer un test A/B para ver si el boletín hace que gasten más o si solo atrae a los mejores clientes Sabemos que los suscriptores gastan más, pero no si gastan más por culpa del boletín o si simplemente la gente que más nos compra es la que decide suscribirse. Antes de meterle más dinero a esto, vale la pena salir de dudas.</w:t>
      </w:r>
      <w:r>
        <w:t xml:space="preserve"> </w:t>
      </w:r>
      <w:r w:rsidRPr="00477DAC">
        <w:t xml:space="preserve">Propongo tomar a dos grupos al azar de clientes no suscritos y ofrecerle el boletín solo a uno de ellos para comparar sus </w:t>
      </w:r>
      <w:r w:rsidRPr="00477DAC">
        <w:lastRenderedPageBreak/>
        <w:t>compras durante un trimestre:</w:t>
      </w:r>
      <w:r>
        <w:t xml:space="preserve"> </w:t>
      </w:r>
      <w:r w:rsidRPr="00477DAC">
        <w:t>Si el grupo que recibió la invitación sube</w:t>
      </w:r>
      <w:r w:rsidR="00083DC7">
        <w:t xml:space="preserve"> su ticket promedio a Q236.24</w:t>
      </w:r>
      <w:r w:rsidRPr="00477DAC">
        <w:t xml:space="preserve"> Confirmamos que el boletín genera la venta y aceleramos la Acción 1 con toda la confianza.</w:t>
      </w:r>
      <w:r>
        <w:t xml:space="preserve"> </w:t>
      </w:r>
      <w:r w:rsidRPr="00477DAC">
        <w:t>Si ambos grupos se quedan e</w:t>
      </w:r>
      <w:r w:rsidR="00083DC7">
        <w:t>stancados cerca de los Q181.76</w:t>
      </w:r>
      <w:r w:rsidRPr="00477DAC">
        <w:t>: Significa que el boletín solo sirve para ubicar a los clientes fieles que ya teníamos, por lo que valdría más la pena enfocar el presupuesto en fidelización y retención.</w:t>
      </w:r>
      <w:r w:rsidR="00891D71">
        <w:t xml:space="preserve"> </w:t>
      </w:r>
      <w:r w:rsidRPr="00477DAC">
        <w:t>Hacer esta prueba no cuesta casi nada porque usa la herramienta de correo que ya tenemos, y nos evita el riesgo de meterle un gran presupuesto a una simple coincidencia en los datos.</w:t>
      </w:r>
    </w:p>
    <w:p w:rsidR="00886019" w:rsidRDefault="00886019" w:rsidP="00477DAC">
      <w:pPr>
        <w:jc w:val="left"/>
      </w:pPr>
    </w:p>
    <w:p w:rsidR="00886019" w:rsidRPr="00477DAC" w:rsidRDefault="00886019" w:rsidP="00886019">
      <w:pPr>
        <w:pStyle w:val="Ttulo3"/>
      </w:pPr>
      <w:bookmarkStart w:id="67" w:name="_Toc238579227"/>
      <w:r w:rsidRPr="00477DAC">
        <w:t xml:space="preserve">Dos acciones </w:t>
      </w:r>
      <w:proofErr w:type="gramStart"/>
      <w:r w:rsidRPr="00477DAC">
        <w:t>concretas</w:t>
      </w:r>
      <w:proofErr w:type="gramEnd"/>
      <w:r w:rsidRPr="00477DAC">
        <w:t xml:space="preserve"> Clave #4</w:t>
      </w:r>
      <w:bookmarkEnd w:id="67"/>
    </w:p>
    <w:p w:rsidR="00886019" w:rsidRDefault="00886019" w:rsidP="00886019">
      <w:pPr>
        <w:pStyle w:val="Prrafodelista"/>
        <w:numPr>
          <w:ilvl w:val="0"/>
          <w:numId w:val="26"/>
        </w:numPr>
      </w:pPr>
      <w:r w:rsidRPr="00891D71">
        <w:rPr>
          <w:b/>
        </w:rPr>
        <w:t xml:space="preserve">Acción 1 </w:t>
      </w:r>
      <w:r w:rsidRPr="00477DAC">
        <w:t>Adelantar la campaña de fin de año a la primera semana de noviembre</w:t>
      </w:r>
      <w:r>
        <w:t xml:space="preserve">. </w:t>
      </w:r>
      <w:r w:rsidRPr="00477DAC">
        <w:t>Noviembre cierra como el peor mes del año con 493 ventas y diciembre como el mejor con 577. Están pegados, y esa diferencia de 84 transacciones es la brecha más grande entre dos meses consecutivos de todo 2021. Lo raro es que noviembre ya recibe esfuerzo comercial: el 47.3% de sus ventas vienen de clientes con boletín, una de las tasas más altas del año. El mensaje está saliendo, pero saliendo tarde o diciendo lo equivocado.</w:t>
      </w:r>
      <w:r>
        <w:t xml:space="preserve"> </w:t>
      </w:r>
      <w:r w:rsidRPr="00477DAC">
        <w:t>La propuesta es correr el arranque de la campaña de fin de año del inicio de diciembre a la primera semana de noviembre, sin presupuesto adicional: es el mismo envío, movido cuatro semanas. La meta es llevar noviembre de 493 a 542 ventas, que es simplemente el promedio mensual del año, sin pedirle que sea un mes estrella. Son 49 transacciones de diferencia y se mide en el corte mensual que ya generamos.</w:t>
      </w:r>
      <w:r>
        <w:t xml:space="preserve"> </w:t>
      </w:r>
      <w:r w:rsidRPr="00477DAC">
        <w:t xml:space="preserve">Si noviembre sube y diciembre se mantiene, ganamos volumen real. Si noviembre sube y diciembre baja en la misma proporción, no ganamos plata pero aprendemos algo igual de útil, que la demanda de fin de año es fija y solo se está moviendo de mes; en ese caso conviene dejar de gastar en empujarla y aprovechar para descargar la operación de diciembre, que es cuando la </w:t>
      </w:r>
      <w:r>
        <w:t>tienda física está más saturada.</w:t>
      </w:r>
    </w:p>
    <w:p w:rsidR="00886019" w:rsidRDefault="00886019" w:rsidP="00886019">
      <w:pPr>
        <w:pStyle w:val="Prrafodelista"/>
        <w:numPr>
          <w:ilvl w:val="0"/>
          <w:numId w:val="26"/>
        </w:numPr>
      </w:pPr>
      <w:r w:rsidRPr="00886019">
        <w:rPr>
          <w:b/>
        </w:rPr>
        <w:t xml:space="preserve">Acción 2 </w:t>
      </w:r>
      <w:r w:rsidRPr="00477DAC">
        <w:t>Poner el contra entrega bajo control antes de que crezca</w:t>
      </w:r>
      <w:r>
        <w:t xml:space="preserve">. </w:t>
      </w:r>
      <w:r w:rsidRPr="00477DAC">
        <w:t xml:space="preserve">Las 633 ventas en línea pagadas en efectivo al momento de la entrega son el 21.3% de todo lo que se vende por internet, y hoy nadie las está gestionando como lo que son: un producto financiero con costo. Cada una implica que un repartidor cargue cambio, que el dinero se concilie a mano </w:t>
      </w:r>
      <w:r w:rsidRPr="00477DAC">
        <w:lastRenderedPageBreak/>
        <w:t xml:space="preserve">y que exista el riesgo de que el cliente no abra la puerta o se arrepienta. Ese costo no aparece en ningún reporte porque el </w:t>
      </w:r>
      <w:proofErr w:type="spellStart"/>
      <w:r w:rsidRPr="00477DAC">
        <w:t>dataset</w:t>
      </w:r>
      <w:proofErr w:type="spellEnd"/>
      <w:r w:rsidRPr="00477DAC">
        <w:t xml:space="preserve"> ni siquiera registra si el pedido se entregó.</w:t>
      </w:r>
      <w:r>
        <w:t xml:space="preserve"> </w:t>
      </w:r>
      <w:r w:rsidRPr="00477DAC">
        <w:t xml:space="preserve">Propongo dos movimientos que se ejecutan juntos. El primero es empezar a registrar el estado final de cada pedido contra entrega —entregado, rechazado, </w:t>
      </w:r>
      <w:proofErr w:type="spellStart"/>
      <w:r w:rsidRPr="00477DAC">
        <w:t>reagendado</w:t>
      </w:r>
      <w:proofErr w:type="spellEnd"/>
      <w:r w:rsidRPr="00477DAC">
        <w:t>— porque ahora mismo estamos ciegos: puede que el 5% se caiga o puede que el 25%, y la diferencia entre esos dos números decide si esta modalidad es rentable. El segundo es ofrecer un descuento pequeño, del orden del 3%, a quien pague por adelantado con tarjeta, y medir cuántos migran.</w:t>
      </w:r>
      <w:r>
        <w:t xml:space="preserve"> </w:t>
      </w:r>
      <w:r w:rsidRPr="00477DAC">
        <w:t>La meta es bajar el contra entrega del 21.3% al 15% de las ventas en línea durante el primer año, unas 190 transacciones que dejarían de requerir manejo de efectivo. El descuento se paga solo si el costo real de una entrega fallida resulta mayor al 3% del ticket, y eso lo vamos a saber recién cuando exista el registro del primer movimiento. Por eso el orden importa: primero medir, después incentivar.</w:t>
      </w:r>
    </w:p>
    <w:p w:rsidR="00886019" w:rsidRDefault="00886019" w:rsidP="00886019"/>
    <w:p w:rsidR="00886019" w:rsidRPr="00477DAC" w:rsidRDefault="003C3F71" w:rsidP="00886019">
      <w:pPr>
        <w:pStyle w:val="Ttulo3"/>
        <w:numPr>
          <w:ilvl w:val="0"/>
          <w:numId w:val="4"/>
        </w:numPr>
      </w:pPr>
      <w:bookmarkStart w:id="68" w:name="_Toc238579228"/>
      <w:r>
        <w:t>Dos acciones concretas</w:t>
      </w:r>
      <w:r w:rsidR="00886019" w:rsidRPr="00477DAC">
        <w:t xml:space="preserve"> Segmentación y correlación</w:t>
      </w:r>
      <w:bookmarkEnd w:id="68"/>
    </w:p>
    <w:p w:rsidR="00886019" w:rsidRDefault="00886019" w:rsidP="00886019">
      <w:pPr>
        <w:pStyle w:val="Prrafodelista"/>
        <w:numPr>
          <w:ilvl w:val="0"/>
          <w:numId w:val="31"/>
        </w:numPr>
      </w:pPr>
      <w:r w:rsidRPr="00891D71">
        <w:rPr>
          <w:b/>
        </w:rPr>
        <w:t>Acción 1</w:t>
      </w:r>
      <w:r w:rsidRPr="00477DAC">
        <w:t xml:space="preserve"> Retirar la edad y el género como criterios de segmentación y reconstruir lo</w:t>
      </w:r>
      <w:r>
        <w:t xml:space="preserve">s segmentos sobre boletín y vale. </w:t>
      </w:r>
      <w:r w:rsidRPr="00477DAC">
        <w:t>Los tres contrastes del punto 5 son concluyentes en la misma dirección. La edad explica el 0.064% de la variación del gasto, y el género y el método de pago son estadísticamente independientes (p = 0.155). En cambio, el cruce de boletín y vale separa cuatro grupos con tickets de Q170.66, Q183.33, Q233.80 y Q242.57. La empresa está segmentando por las dos variables que no discrim</w:t>
      </w:r>
      <w:r>
        <w:t xml:space="preserve">inan nada e ignorando la que sí. La propuesta </w:t>
      </w:r>
      <w:r w:rsidRPr="00477DAC">
        <w:t>concreta es sustituir la matriz de segmentos actual por las cuatro celdas de boletín × vale, y establecer como regla que ninguna campaña se defina por tramo etario o por género salvo que exista una razón</w:t>
      </w:r>
      <w:r>
        <w:t xml:space="preserve"> de producto que lo justifique, </w:t>
      </w:r>
      <w:r w:rsidRPr="00477DAC">
        <w:t>no una razón de g</w:t>
      </w:r>
      <w:r>
        <w:t>asto, porque esa ya se descartó</w:t>
      </w:r>
      <w:r w:rsidRPr="00477DAC">
        <w:t>. La implementación es una reconfiguración de audiencias en la herramienta de correo que ya está en uso; no implica comprar datos ni contratar nada.</w:t>
      </w:r>
      <w:r>
        <w:t xml:space="preserve"> </w:t>
      </w:r>
      <w:r w:rsidRPr="00477DAC">
        <w:t xml:space="preserve">El indicador de cumplimiento es simple y auditable: al cierre del trimestre, el 100% de las campañas enviadas debe tener como criterio de audiencia la suscripción al boletín o el uso de vale, y cero campañas deben estar definidas por edad o género. El beneficio no es un ingreso incremental directo sino la eliminación del costo de </w:t>
      </w:r>
      <w:r w:rsidRPr="00477DAC">
        <w:lastRenderedPageBreak/>
        <w:t>producir y enviar variantes creativas por segmento demográfico que, según los datos, le hablan al mismo cliente dos veces.</w:t>
      </w:r>
    </w:p>
    <w:p w:rsidR="00886019" w:rsidRPr="00477DAC" w:rsidRDefault="00886019" w:rsidP="00886019">
      <w:pPr>
        <w:pStyle w:val="Prrafodelista"/>
        <w:numPr>
          <w:ilvl w:val="0"/>
          <w:numId w:val="31"/>
        </w:numPr>
        <w:sectPr w:rsidR="00886019" w:rsidRPr="00477DAC" w:rsidSect="00886019">
          <w:type w:val="continuous"/>
          <w:pgSz w:w="12240" w:h="15840"/>
          <w:pgMar w:top="1080" w:right="720" w:bottom="280" w:left="720" w:header="720" w:footer="720" w:gutter="0"/>
          <w:cols w:space="720"/>
        </w:sectPr>
      </w:pPr>
    </w:p>
    <w:p w:rsidR="00886019" w:rsidRPr="00477DAC" w:rsidRDefault="00886019" w:rsidP="00886019">
      <w:pPr>
        <w:pStyle w:val="Prrafodelista"/>
        <w:numPr>
          <w:ilvl w:val="0"/>
          <w:numId w:val="31"/>
        </w:numPr>
        <w:sectPr w:rsidR="00886019" w:rsidRPr="00477DAC" w:rsidSect="00477DAC">
          <w:type w:val="continuous"/>
          <w:pgSz w:w="12240" w:h="15840"/>
          <w:pgMar w:top="1100" w:right="720" w:bottom="280" w:left="720" w:header="720" w:footer="720" w:gutter="0"/>
          <w:cols w:space="720"/>
        </w:sectPr>
      </w:pPr>
      <w:r w:rsidRPr="00DC5CD4">
        <w:rPr>
          <w:b/>
        </w:rPr>
        <w:lastRenderedPageBreak/>
        <w:t>Acción 2</w:t>
      </w:r>
      <w:r w:rsidRPr="00477DAC">
        <w:t xml:space="preserve"> Cerrar la brecha de cobertura del boletín en los tramos 46-55 y 18-25</w:t>
      </w:r>
      <w:r>
        <w:t xml:space="preserve">. </w:t>
      </w:r>
      <w:r w:rsidRPr="00477DAC">
        <w:t>La penetración del boletín no es pareja por edad: alcanza el 48.9% en el tramo 36-45 pero cae al 37.6% en el de 46-55 y al 40.6% en el de 18-25. Once puntos porcentuales de diferencia en el único instrumento que demostró mover el ticket, y precisamente en el tramo 46-55, que registra el segundo ticket más bajo de la tabla (Q199.63).</w:t>
      </w:r>
      <w:r>
        <w:t xml:space="preserve"> </w:t>
      </w:r>
      <w:r w:rsidRPr="00DC5CD4">
        <w:t>La propuesta es una campaña de captación dirigida a esos dos tramos con la meta de llevarlos al 48.9% que ya alcanza el tramo mejor cubierto. Sobre la base de 2021 son unos 218 clientes adicionales suscritos, que al pasar del ticket sin boletín (Q181.76) al ticket con boletín (Q236.24) representarían alrededor de Q11</w:t>
      </w:r>
      <w:proofErr w:type="gramStart"/>
      <w:r w:rsidRPr="00DC5CD4">
        <w:t>,900</w:t>
      </w:r>
      <w:proofErr w:type="gramEnd"/>
      <w:r w:rsidRPr="00DC5CD4">
        <w:t xml:space="preserve"> anuales. Contando también los ajustes menores de los tramos 26-35 y 56+, la cobertura global pasaría del 44.9% al 48.9% y el incremental rondaría los Q14</w:t>
      </w:r>
      <w:proofErr w:type="gramStart"/>
      <w:r w:rsidRPr="00DC5CD4">
        <w:t>,000</w:t>
      </w:r>
      <w:proofErr w:type="gramEnd"/>
      <w:r w:rsidRPr="00DC5CD4">
        <w:t>, un 1.05% de la facturación anual.</w:t>
      </w:r>
      <w:r>
        <w:t xml:space="preserve"> </w:t>
      </w:r>
      <w:r w:rsidRPr="00DC5CD4">
        <w:t>Conviene ser honesta con la magnitud: es una mejora modesta, no un cambio de trayectoria. Su valor está en la relación entre esfuerzo y riesgo, porque usa un canal que ya existe, se dirige a clientes que ya compraron y su resultado se mide con el corte de cobertura por tramo etario que este mismo análisis deja construido. Y tiene un segundo beneficio que no aparece en el cálculo: si al subir la cobertura en 46-55 el ticket de ese tramo no se mueve, se obtiene evidencia observacional de que el boletín identifica buenos clientes en lugar de crearlos</w:t>
      </w:r>
      <w:r>
        <w:t>.</w:t>
      </w:r>
    </w:p>
    <w:p w:rsidR="00DC5CD4" w:rsidRDefault="00DC5CD4" w:rsidP="00DC5CD4"/>
    <w:p w:rsidR="00DC5CD4" w:rsidRDefault="00DC5CD4" w:rsidP="00DC5CD4"/>
    <w:p w:rsidR="00DC5CD4" w:rsidRDefault="00DC5CD4" w:rsidP="00DC5CD4"/>
    <w:p w:rsidR="00DC5CD4" w:rsidRDefault="00DC5CD4" w:rsidP="00DC5CD4"/>
    <w:p w:rsidR="00DC5CD4" w:rsidRDefault="00DC5CD4" w:rsidP="00DC5CD4"/>
    <w:p w:rsidR="00DC5CD4" w:rsidRDefault="00DC5CD4" w:rsidP="00DC5CD4"/>
    <w:p w:rsidR="00DC5CD4" w:rsidRDefault="00DC5CD4" w:rsidP="00DC5CD4"/>
    <w:p w:rsidR="00DC5CD4" w:rsidRDefault="00DC5CD4" w:rsidP="00DC5CD4"/>
    <w:p w:rsidR="00DC5CD4" w:rsidRDefault="00DC5CD4" w:rsidP="00DC5CD4"/>
    <w:p w:rsidR="00DC5CD4" w:rsidRDefault="00DC5CD4" w:rsidP="00DC5CD4">
      <w:pPr>
        <w:pStyle w:val="Ttulo1"/>
      </w:pPr>
      <w:bookmarkStart w:id="69" w:name="_Toc238579229"/>
      <w:r>
        <w:lastRenderedPageBreak/>
        <w:t>Respuestas a preguntas de alcance</w:t>
      </w:r>
      <w:bookmarkEnd w:id="69"/>
    </w:p>
    <w:p w:rsidR="00DC5CD4" w:rsidRDefault="00DC5CD4" w:rsidP="00DC5CD4">
      <w:pPr>
        <w:pStyle w:val="Prrafodelista"/>
        <w:numPr>
          <w:ilvl w:val="0"/>
          <w:numId w:val="38"/>
        </w:numPr>
        <w:rPr>
          <w:b/>
          <w:bCs/>
        </w:rPr>
      </w:pPr>
      <w:r>
        <w:rPr>
          <w:b/>
          <w:bCs/>
        </w:rPr>
        <w:t>Pregunta 8.a:</w:t>
      </w:r>
      <w:r w:rsidRPr="00DC5CD4">
        <w:rPr>
          <w:b/>
          <w:bCs/>
        </w:rPr>
        <w:t xml:space="preserve"> ¿Cómo podrían los </w:t>
      </w:r>
      <w:proofErr w:type="spellStart"/>
      <w:r w:rsidRPr="00DC5CD4">
        <w:rPr>
          <w:b/>
          <w:bCs/>
        </w:rPr>
        <w:t>insights</w:t>
      </w:r>
      <w:proofErr w:type="spellEnd"/>
      <w:r w:rsidRPr="00DC5CD4">
        <w:rPr>
          <w:b/>
          <w:bCs/>
        </w:rPr>
        <w:t xml:space="preserve"> ayudar a diferenciarse de la competencia?</w:t>
      </w:r>
    </w:p>
    <w:p w:rsidR="00DC5CD4" w:rsidRDefault="00DC5CD4" w:rsidP="00DC5CD4">
      <w:pPr>
        <w:pStyle w:val="Prrafodelista"/>
        <w:numPr>
          <w:ilvl w:val="0"/>
          <w:numId w:val="38"/>
        </w:numPr>
        <w:rPr>
          <w:b/>
          <w:bCs/>
        </w:rPr>
      </w:pPr>
      <w:r>
        <w:rPr>
          <w:b/>
          <w:bCs/>
        </w:rPr>
        <w:t xml:space="preserve">Pregunta 8.b: </w:t>
      </w:r>
      <w:r w:rsidRPr="00DC5CD4">
        <w:rPr>
          <w:b/>
          <w:bCs/>
        </w:rPr>
        <w:t>¿Qué decisiones estratégicas podrían tomarse para aumentar las ventas?</w:t>
      </w:r>
    </w:p>
    <w:p w:rsidR="008F5208" w:rsidRPr="008F5208" w:rsidRDefault="008F5208" w:rsidP="008F5208">
      <w:r w:rsidRPr="008F5208">
        <w:t xml:space="preserve">Después de revisar los resultados, la primera decisión debería ser dejar de trabajar con informes aislados. Marketing, ventas y operaciones deben consultar la misma fuente y revisar periódicamente el comportamiento de las ventas. El </w:t>
      </w:r>
      <w:proofErr w:type="spellStart"/>
      <w:r w:rsidRPr="008F5208">
        <w:t>MCPServer</w:t>
      </w:r>
      <w:proofErr w:type="spellEnd"/>
      <w:r w:rsidRPr="008F5208">
        <w:t xml:space="preserve"> y el agente de Google ADK permiten hacer esa consulta en lenguaje natural, pero eso no significa que el sistema deba decidir por la empresa. Su función es entregar el dato a tiempo para que el equipo responsable pueda tomar decisiones y en base a eso realizar acciones.</w:t>
      </w:r>
    </w:p>
    <w:p w:rsidR="008F5208" w:rsidRDefault="008F5208" w:rsidP="008F5208">
      <w:pPr>
        <w:pStyle w:val="Prrafodelista"/>
        <w:numPr>
          <w:ilvl w:val="0"/>
          <w:numId w:val="50"/>
        </w:numPr>
      </w:pPr>
      <w:r w:rsidRPr="008F5208">
        <w:rPr>
          <w:b/>
        </w:rPr>
        <w:t>El calendario merece atención inmediata</w:t>
      </w:r>
      <w:r w:rsidRPr="008F5208">
        <w:t>. Noviembre tuvo 493 operaciones y diciembre 577, así que conviene investigar con anticipación qué está provocando ese cambio y cómo distribuir mejor la demanda. No se trata de vender más en diciembre. Si el aumento se concentra en pocas semanas, también pueden crecer los tiempos de atención, las entregas fallidas y los reclamos. La decisión debe buscar más ventas sin trasladar el problema a la operación o a la experiencia del cliente.</w:t>
      </w:r>
    </w:p>
    <w:p w:rsidR="008F5208" w:rsidRDefault="008F5208" w:rsidP="008F5208">
      <w:pPr>
        <w:pStyle w:val="Prrafodelista"/>
        <w:numPr>
          <w:ilvl w:val="0"/>
          <w:numId w:val="50"/>
        </w:numPr>
      </w:pPr>
      <w:r w:rsidRPr="008F5208">
        <w:rPr>
          <w:b/>
        </w:rPr>
        <w:t>El grupo de 26 a 35 años acumuló el mayor total de ventas, Q413</w:t>
      </w:r>
      <w:proofErr w:type="gramStart"/>
      <w:r w:rsidRPr="008F5208">
        <w:rPr>
          <w:b/>
        </w:rPr>
        <w:t>,843.40</w:t>
      </w:r>
      <w:proofErr w:type="gramEnd"/>
      <w:r w:rsidRPr="008F5208">
        <w:rPr>
          <w:b/>
        </w:rPr>
        <w:t>, y puede servir como punto de partida para una campaña de prueba</w:t>
      </w:r>
      <w:r w:rsidRPr="008F5208">
        <w:t xml:space="preserve">. Sin embargo, la edad no predice el valor de una compra: la correlación con </w:t>
      </w:r>
      <w:proofErr w:type="spellStart"/>
      <w:r w:rsidRPr="008F5208">
        <w:t>Venta_total</w:t>
      </w:r>
      <w:proofErr w:type="spellEnd"/>
      <w:r w:rsidRPr="008F5208">
        <w:t xml:space="preserve"> fue de -0.025. Por eso la empresa debería usar ese segmento para comparar un mensaje o una oferta, no para asumir que todas las personas de ese rango comprarán más. Si la prueba funciona, se escala; si no, se detiene sin convertir una suposición en una estrategia permanente.</w:t>
      </w:r>
    </w:p>
    <w:p w:rsidR="008F5208" w:rsidRDefault="008F5208" w:rsidP="008F5208">
      <w:pPr>
        <w:pStyle w:val="Prrafodelista"/>
        <w:numPr>
          <w:ilvl w:val="0"/>
          <w:numId w:val="50"/>
        </w:numPr>
      </w:pPr>
      <w:r w:rsidRPr="008F5208">
        <w:rPr>
          <w:b/>
        </w:rPr>
        <w:t>En los pagos, la tarjeta de crédito concentró 3,827 operaciones, mientras que el efectivo todavía representó 1,207</w:t>
      </w:r>
      <w:r w:rsidRPr="008F5208">
        <w:t>. Esto justifica mantener una experiencia de pago con tarjeta segura, rápida y fácil de entender, pero sin eliminar la alternativa que parte de los clientes todavía prefiere. En los canales, la tienda física tuvo el mayor volumen y el Navegador 1 registró el mayor promedio de venta. La estrategia puede conservar la operación presencial y concentrar las mejoras digitales en el canal que ya muestra mejor desempeño, sin descuidar los demás.</w:t>
      </w:r>
    </w:p>
    <w:p w:rsidR="008F5208" w:rsidRPr="008F5208" w:rsidRDefault="008F5208" w:rsidP="008F5208">
      <w:pPr>
        <w:pStyle w:val="Prrafodelista"/>
        <w:numPr>
          <w:ilvl w:val="0"/>
          <w:numId w:val="50"/>
        </w:numPr>
      </w:pPr>
      <w:r w:rsidRPr="008F5208">
        <w:rPr>
          <w:b/>
        </w:rPr>
        <w:lastRenderedPageBreak/>
        <w:t>Los boletines y los vales también deben probarse con control.</w:t>
      </w:r>
      <w:r w:rsidRPr="008F5208">
        <w:t xml:space="preserve"> Las compras que utilizaron ambos tuvieron un promedio de Q242.57, pero esa diferencia no demuestra que el incentivo haya causado el aumento. Antes de aumentar el presupuesto, la empresa debería registrar cada campaña, comparar grupos similares y medir ventas, margen, reclamos y satisfacción. El </w:t>
      </w:r>
      <w:proofErr w:type="spellStart"/>
      <w:r w:rsidRPr="008F5208">
        <w:t>MCPServer</w:t>
      </w:r>
      <w:proofErr w:type="spellEnd"/>
      <w:r w:rsidRPr="008F5208">
        <w:t xml:space="preserve"> puede facilitar ese seguimiento y mostrar rápidamente si una decisión está mejorando el resultado completo o solo una cifra aislada.</w:t>
      </w:r>
    </w:p>
    <w:p w:rsidR="008F5208" w:rsidRDefault="008F5208" w:rsidP="008F5208">
      <w:r>
        <w:t>Al final, lo mejor decisió</w:t>
      </w:r>
      <w:r w:rsidRPr="008F5208">
        <w:t>n estratégica sería establecer una revisión de 90 días en la que cada cambio tenga un responsable, una meta y una fecha de evaluación. De esa manera, la empresa puede aprovechar la rapidez del análisis sin perder el criterio humano. La tecnología ayuda a encontrar patrones y a comparar resultados; la empresa decide qué hacer con ellos, cuidando que aumentar las ventas no signifique cobrar más rápido a costa de atender peor.</w:t>
      </w:r>
    </w:p>
    <w:p w:rsidR="008F5208" w:rsidRPr="008F5208" w:rsidRDefault="008F5208" w:rsidP="008F5208"/>
    <w:p w:rsidR="00DC5CD4" w:rsidRPr="00DC5CD4" w:rsidRDefault="00DC5CD4" w:rsidP="00DC5CD4">
      <w:pPr>
        <w:pStyle w:val="Prrafodelista"/>
        <w:numPr>
          <w:ilvl w:val="0"/>
          <w:numId w:val="38"/>
        </w:numPr>
        <w:rPr>
          <w:b/>
          <w:bCs/>
        </w:rPr>
      </w:pPr>
      <w:r w:rsidRPr="00DC5CD4">
        <w:rPr>
          <w:b/>
          <w:bCs/>
        </w:rPr>
        <w:t>Pregunta 8.c: ¿Cómo podría este análisis de datos ayudar a la empresa a ahorrar costos o mejorar la eficiencia operativa?</w:t>
      </w:r>
    </w:p>
    <w:p w:rsidR="00B40147" w:rsidRDefault="00B40147" w:rsidP="00DC5CD4">
      <w:r w:rsidRPr="00B40147">
        <w:t>El análisis nos permite ahorrar dinero por dos lados distintos, y vale la pena verlos por separado porque impactan diferentes presupuestos:</w:t>
      </w:r>
    </w:p>
    <w:p w:rsidR="00B40147" w:rsidRDefault="00B40147" w:rsidP="00B40147">
      <w:pPr>
        <w:pStyle w:val="Prrafodelista"/>
        <w:numPr>
          <w:ilvl w:val="0"/>
          <w:numId w:val="39"/>
        </w:numPr>
      </w:pPr>
      <w:r w:rsidRPr="00B40147">
        <w:rPr>
          <w:b/>
          <w:i/>
        </w:rPr>
        <w:t>Cortar de raíz los gastos de marketing que no sirven</w:t>
      </w:r>
      <w:r w:rsidRPr="00B40147">
        <w:rPr>
          <w:i/>
        </w:rPr>
        <w:t>.</w:t>
      </w:r>
      <w:r>
        <w:t xml:space="preserve"> A veces el mayor ahorro viene de dejar de hacer lo que no funcion</w:t>
      </w:r>
      <w:r w:rsidR="00083DC7">
        <w:t>a. Con una correlación de -0.0252</w:t>
      </w:r>
      <w:r>
        <w:t xml:space="preserve"> entre edad y compra, y un 0.024 entre género y forma de pago, queda claro que meterle presupuesto a segmentar campañas por edad o género es tirar el dinero a la basura. Igualmente, regalar vales a clientes no </w:t>
      </w:r>
      <w:r w:rsidR="00083DC7">
        <w:t>suscritos nos hace perder un 6.9</w:t>
      </w:r>
      <w:bookmarkStart w:id="70" w:name="_GoBack"/>
      <w:bookmarkEnd w:id="70"/>
      <w:r>
        <w:t>% en el ticket promedio; o sea, le estamos pagando al cliente para que nos compre menos. Frenar esto es un ahorro inmediato y no nos cuesta ni un centavo.</w:t>
      </w:r>
    </w:p>
    <w:p w:rsidR="00DC5CD4" w:rsidRPr="00DC5CD4" w:rsidRDefault="00B40147" w:rsidP="00B40147">
      <w:pPr>
        <w:pStyle w:val="Prrafodelista"/>
        <w:numPr>
          <w:ilvl w:val="0"/>
          <w:numId w:val="39"/>
        </w:numPr>
      </w:pPr>
      <w:r w:rsidRPr="00B40147">
        <w:rPr>
          <w:b/>
          <w:i/>
        </w:rPr>
        <w:t>Ajustar la parte técnica y operativa a la realidad</w:t>
      </w:r>
      <w:r>
        <w:t xml:space="preserve">. No tiene sentido tratar a todos los canales por igual. El Navegador 4 solo representa 197 ventas (el 3% del total), mientras que el Navegador 1 se lleva el 42.8% de todo el volumen digital. Gastar el mismo tiempo y dinero en mantenimiento o pruebas de compatibilidad para un navegador que casi nadie usa es un desperdicio. Si concentramos el trabajo del equipo de sistemas en el canal </w:t>
      </w:r>
      <w:r>
        <w:lastRenderedPageBreak/>
        <w:t>principal y reducimos la atención al marginal, liberamos recursos sin que el usuario note la diferencia.</w:t>
      </w:r>
    </w:p>
    <w:p w:rsidR="00DC5CD4" w:rsidRPr="00DC5CD4" w:rsidRDefault="00DC5CD4" w:rsidP="00DC5CD4">
      <w:pPr>
        <w:numPr>
          <w:ilvl w:val="0"/>
          <w:numId w:val="4"/>
        </w:numPr>
        <w:tabs>
          <w:tab w:val="num" w:pos="360"/>
        </w:tabs>
        <w:rPr>
          <w:b/>
          <w:bCs/>
        </w:rPr>
      </w:pPr>
      <w:r w:rsidRPr="00DC5CD4">
        <w:rPr>
          <w:b/>
          <w:bCs/>
        </w:rPr>
        <w:t xml:space="preserve">Pregunta 8.d: ¿Qué datos adicionales recomendarían para obtener </w:t>
      </w:r>
      <w:proofErr w:type="spellStart"/>
      <w:r w:rsidRPr="00DC5CD4">
        <w:rPr>
          <w:b/>
          <w:bCs/>
        </w:rPr>
        <w:t>insights</w:t>
      </w:r>
      <w:proofErr w:type="spellEnd"/>
      <w:r w:rsidRPr="00DC5CD4">
        <w:rPr>
          <w:b/>
          <w:bCs/>
        </w:rPr>
        <w:t xml:space="preserve"> aún más valiosos en el futuro?</w:t>
      </w:r>
    </w:p>
    <w:p w:rsidR="00DC5CD4" w:rsidRDefault="00DC5CD4" w:rsidP="00DC5CD4">
      <w:r w:rsidRPr="00DC5CD4">
        <w:t>Trabajar con estas doce columnas dejó claro dónde están los techos del análisis. Cada límite que encontramos apunta a un dato que no se está capturando, y esta es la lista ordenada por lo que más cambiaría las decisiones si existiera.</w:t>
      </w:r>
    </w:p>
    <w:p w:rsidR="00DC5CD4" w:rsidRDefault="00DC5CD4" w:rsidP="00DC5CD4">
      <w:pPr>
        <w:pStyle w:val="Prrafodelista"/>
        <w:numPr>
          <w:ilvl w:val="0"/>
          <w:numId w:val="40"/>
        </w:numPr>
      </w:pPr>
      <w:r w:rsidRPr="00B40147">
        <w:rPr>
          <w:b/>
          <w:i/>
        </w:rPr>
        <w:t>Qué se vendió</w:t>
      </w:r>
      <w:r w:rsidRPr="00DC5CD4">
        <w:rPr>
          <w:b/>
        </w:rPr>
        <w:t xml:space="preserve">. </w:t>
      </w:r>
      <w:r w:rsidRPr="00DC5CD4">
        <w:t xml:space="preserve">Es la ausencia más grande y la más incómoda. El </w:t>
      </w:r>
      <w:proofErr w:type="spellStart"/>
      <w:r w:rsidRPr="00DC5CD4">
        <w:t>dataset</w:t>
      </w:r>
      <w:proofErr w:type="spellEnd"/>
      <w:r w:rsidRPr="00DC5CD4">
        <w:t xml:space="preserve"> dice cuánto se pagó, cuándo y por dónde, pero no dice qué compró la gente. Sin producto ni categoría no se puede calcular rotación, ni armar recomendaciones, ni saber si diciembre vende más por volumen o porque se venden cosas más caras. Un identificador de producto y su categoría convertirían este análisis en uno de surtido, que es donde de verdad se toman las decisiones de compra e inventario.</w:t>
      </w:r>
    </w:p>
    <w:p w:rsidR="00DC5CD4" w:rsidRDefault="00DC5CD4" w:rsidP="00DC5CD4">
      <w:pPr>
        <w:pStyle w:val="Prrafodelista"/>
        <w:numPr>
          <w:ilvl w:val="0"/>
          <w:numId w:val="40"/>
        </w:numPr>
      </w:pPr>
      <w:r w:rsidRPr="00B40147">
        <w:rPr>
          <w:b/>
          <w:i/>
        </w:rPr>
        <w:t>Costo y margen por transacción</w:t>
      </w:r>
      <w:r w:rsidRPr="00DC5CD4">
        <w:rPr>
          <w:b/>
        </w:rPr>
        <w:t xml:space="preserve">. </w:t>
      </w:r>
      <w:r w:rsidRPr="00DC5CD4">
        <w:t>Todo el análisis está construido sobre ingresos, y eso obliga a asumir que vender más siempre es mejor. No lo es. Sin costo no hay forma de saber si el descuento del vale se paga solo, si la tienda física es más rentable que el reparto o si el canal que más factura es también el que menos deja. Es el dato que separa un reporte de ventas de uno de rentabilidad.</w:t>
      </w:r>
    </w:p>
    <w:p w:rsidR="00DC5CD4" w:rsidRDefault="00DC5CD4" w:rsidP="00DC5CD4">
      <w:pPr>
        <w:pStyle w:val="Prrafodelista"/>
        <w:numPr>
          <w:ilvl w:val="0"/>
          <w:numId w:val="40"/>
        </w:numPr>
      </w:pPr>
      <w:r w:rsidRPr="00B40147">
        <w:rPr>
          <w:b/>
          <w:i/>
        </w:rPr>
        <w:t>Estado final del pedido</w:t>
      </w:r>
      <w:r w:rsidRPr="00DC5CD4">
        <w:rPr>
          <w:b/>
        </w:rPr>
        <w:t xml:space="preserve">. </w:t>
      </w:r>
      <w:r w:rsidRPr="00DC5CD4">
        <w:t xml:space="preserve">Detectamos 633 ventas en línea pagadas en efectivo, que se cobran cuando el producto llega a la puerta. No sabemos cuántas de esas efectivamente llegaron. Un campo de estado </w:t>
      </w:r>
      <w:r>
        <w:t xml:space="preserve"> </w:t>
      </w:r>
      <w:r w:rsidRPr="00DC5CD4">
        <w:t xml:space="preserve">entregado, rechazado, </w:t>
      </w:r>
      <w:proofErr w:type="spellStart"/>
      <w:r w:rsidRPr="00DC5CD4">
        <w:t>reagendado</w:t>
      </w:r>
      <w:proofErr w:type="spellEnd"/>
      <w:r w:rsidRPr="00DC5CD4">
        <w:t xml:space="preserve">, </w:t>
      </w:r>
      <w:r>
        <w:t>devuelto,</w:t>
      </w:r>
      <w:r w:rsidRPr="00DC5CD4">
        <w:t xml:space="preserve"> revelaría si esa modalidad es un canal sano o una fuga silenciosa. Hoy estamos midiendo ventas que quizá nunca se concretaron.</w:t>
      </w:r>
    </w:p>
    <w:p w:rsidR="00DC5CD4" w:rsidRDefault="00DC5CD4" w:rsidP="00B40147">
      <w:pPr>
        <w:pStyle w:val="Prrafodelista"/>
        <w:numPr>
          <w:ilvl w:val="0"/>
          <w:numId w:val="40"/>
        </w:numPr>
      </w:pPr>
      <w:r w:rsidRPr="00B40147">
        <w:rPr>
          <w:b/>
          <w:i/>
        </w:rPr>
        <w:t>Marca de tiempo completa y documentación de la columna Tiempo</w:t>
      </w:r>
      <w:r w:rsidRPr="00DC5CD4">
        <w:rPr>
          <w:b/>
        </w:rPr>
        <w:t xml:space="preserve">. </w:t>
      </w:r>
      <w:r w:rsidRPr="00DC5CD4">
        <w:t>Solo tenemos la fecha, sin hora. Saber a qué hora compra la gente permitiría dimensionar turnos en la tienda y programar los envíos del</w:t>
      </w:r>
      <w:r>
        <w:t xml:space="preserve"> </w:t>
      </w:r>
      <w:r w:rsidRPr="00DC5CD4">
        <w:t>boletín cuando alguien los va a abrir. A esto se suma un problema de metadatos: la columna</w:t>
      </w:r>
      <w:r w:rsidRPr="00DC5CD4">
        <w:tab/>
        <w:t>trae</w:t>
      </w:r>
      <w:r>
        <w:t xml:space="preserve"> </w:t>
      </w:r>
      <w:r w:rsidRPr="00DC5CD4">
        <w:t xml:space="preserve">valores alrededor de 767 sin ninguna unidad declarada. Pueden ser segundos de sesión, minutos hasta la entrega o cualquier otra cosa, </w:t>
      </w:r>
      <w:r w:rsidRPr="00DC5CD4">
        <w:lastRenderedPageBreak/>
        <w:t>y como no está documentada tuvimos que dejarla fuera del análisis. Un diccionario de datos habría recuperado una variable completa.</w:t>
      </w:r>
    </w:p>
    <w:p w:rsidR="00DC5CD4" w:rsidRDefault="00DC5CD4" w:rsidP="00DC5CD4">
      <w:pPr>
        <w:pStyle w:val="Prrafodelista"/>
        <w:numPr>
          <w:ilvl w:val="0"/>
          <w:numId w:val="40"/>
        </w:numPr>
      </w:pPr>
      <w:r w:rsidRPr="00B40147">
        <w:rPr>
          <w:b/>
          <w:i/>
        </w:rPr>
        <w:t>Origen del tráfico y campañas activas</w:t>
      </w:r>
      <w:r w:rsidRPr="00DC5CD4">
        <w:rPr>
          <w:b/>
        </w:rPr>
        <w:t xml:space="preserve">. </w:t>
      </w:r>
      <w:r w:rsidRPr="00DC5CD4">
        <w:t>Noviembre es el mes más flojo del año, con 493 ventas, y no tenemos manera de saber por qué. Registrar de dónde llegó cada visita y qué campaña estaba corriendo en cada fecha convertiría hallazgos descriptivos en explicaciones. Ahora mismo podemos decir qué pasó, pero no por qué, y esa distinción es la que separa un análisis que informa de uno que sirve para actuar.</w:t>
      </w:r>
    </w:p>
    <w:p w:rsidR="00DC5CD4" w:rsidRDefault="00DC5CD4" w:rsidP="00DC5CD4">
      <w:pPr>
        <w:pStyle w:val="Prrafodelista"/>
        <w:numPr>
          <w:ilvl w:val="0"/>
          <w:numId w:val="40"/>
        </w:numPr>
      </w:pPr>
      <w:r w:rsidRPr="00B40147">
        <w:rPr>
          <w:b/>
          <w:i/>
        </w:rPr>
        <w:t>Dispositivo y sucursal</w:t>
      </w:r>
      <w:r w:rsidRPr="00DC5CD4">
        <w:rPr>
          <w:b/>
        </w:rPr>
        <w:t xml:space="preserve">. </w:t>
      </w:r>
      <w:r w:rsidRPr="00DC5CD4">
        <w:t xml:space="preserve">Los </w:t>
      </w:r>
      <w:r>
        <w:t>canales están etiquetados como Navegador 1 a Navegador 4</w:t>
      </w:r>
      <w:r w:rsidRPr="00DC5CD4">
        <w:t xml:space="preserve"> sin decir cuáles son ni si la diferencia es de navegador, de dispositivo o de aplicación. Saber si el Navegador 4 tiene 197 ventas porque casi nadie lo usa o porque algo se rompe en su proceso de pago son dos diagnósticos opuestos con soluciones opuestas. Del lado físico pasa igual: si la empresa abre más sucursales, sin un identificador de tienda todas las ventas presenciales seguirán apareciendo como un solo bloque indistinguible.</w:t>
      </w:r>
    </w:p>
    <w:p w:rsidR="00DC5CD4" w:rsidRPr="00DC5CD4" w:rsidRDefault="00DC5CD4" w:rsidP="00DC5CD4">
      <w:pPr>
        <w:pStyle w:val="Prrafodelista"/>
        <w:numPr>
          <w:ilvl w:val="0"/>
          <w:numId w:val="40"/>
        </w:numPr>
      </w:pPr>
      <w:r w:rsidRPr="00B40147">
        <w:rPr>
          <w:b/>
          <w:i/>
        </w:rPr>
        <w:t>Fecha de suscripción al boletín</w:t>
      </w:r>
      <w:r w:rsidRPr="00DC5CD4">
        <w:rPr>
          <w:b/>
        </w:rPr>
        <w:t xml:space="preserve">. </w:t>
      </w:r>
      <w:r w:rsidRPr="00DC5CD4">
        <w:t>Los suscriptores gastan más, pero con los datos actuales no se puede saber si empezaron a gastar más después de suscribirse o si ya gastaban más desde antes. Guardar la fecha en que cada cliente se suscribió permitiría comparar su comportamiento previo y posterior, y resolver con datos ya existentes una pregunta que hoy exige montar un experimento.</w:t>
      </w:r>
    </w:p>
    <w:p w:rsidR="00DC5CD4" w:rsidRDefault="00DC5CD4" w:rsidP="00DC5CD4"/>
    <w:p w:rsidR="00DC5CD4" w:rsidRPr="00DC5CD4" w:rsidRDefault="00DC5CD4" w:rsidP="00DC5CD4">
      <w:r w:rsidRPr="00DC5CD4">
        <w:t>Vale la pena señalar que los primeros tres puntos no requieren tecnología nueva: son campos que el sistema transaccional casi con seguridad ya maneja y que simplemente no se están arrastrando hasta el conjunto de datos analítico. El costo de agregarlos es bajo comparado con lo que se gana.</w:t>
      </w:r>
    </w:p>
    <w:p w:rsidR="00DC5CD4" w:rsidRPr="00DC5CD4" w:rsidRDefault="00DC5CD4" w:rsidP="00DC5CD4"/>
    <w:p w:rsidR="00DC5CD4" w:rsidRPr="00DC5CD4" w:rsidRDefault="00DC5CD4" w:rsidP="00DC5CD4">
      <w:pPr>
        <w:numPr>
          <w:ilvl w:val="0"/>
          <w:numId w:val="4"/>
        </w:numPr>
        <w:tabs>
          <w:tab w:val="num" w:pos="360"/>
        </w:tabs>
        <w:rPr>
          <w:b/>
          <w:bCs/>
        </w:rPr>
      </w:pPr>
      <w:r w:rsidRPr="00DC5CD4">
        <w:rPr>
          <w:b/>
          <w:bCs/>
        </w:rPr>
        <w:t>Pregunta 8.e: ¿Implementar un chat conversacional de IA afectaría a la empresa para que entregue el análisis de los datos a futuro?</w:t>
      </w:r>
    </w:p>
    <w:p w:rsidR="00DC5CD4" w:rsidRPr="00DC5CD4" w:rsidRDefault="00DC5CD4" w:rsidP="00DC5CD4">
      <w:r w:rsidRPr="00DC5CD4">
        <w:t xml:space="preserve">Sí, y de forma sustancial, pero el efecto no es el que suele venderse. No se trata de que la inteligencia artificial descubra hallazgos que el equipo no vio, sino de que elimina la espera entre una pregunta de negocio y su respuesta numérica. Vale la pena separar lo que este proyecto </w:t>
      </w:r>
      <w:r w:rsidRPr="00DC5CD4">
        <w:lastRenderedPageBreak/>
        <w:t>demuestra que el agente sí hace de lo que no puede hacer, porque de esa distinción depende que la inversión valga la pena.</w:t>
      </w:r>
    </w:p>
    <w:p w:rsidR="00DC5CD4" w:rsidRPr="00DC5CD4" w:rsidRDefault="00DC5CD4" w:rsidP="00B40147">
      <w:pPr>
        <w:pStyle w:val="Prrafodelista"/>
        <w:numPr>
          <w:ilvl w:val="0"/>
          <w:numId w:val="42"/>
        </w:numPr>
      </w:pPr>
      <w:r w:rsidRPr="00B40147">
        <w:rPr>
          <w:b/>
          <w:i/>
        </w:rPr>
        <w:t>Lo que cambia de verdad: la velocidad y quién puede preguntar</w:t>
      </w:r>
      <w:r w:rsidRPr="00B40147">
        <w:rPr>
          <w:b/>
        </w:rPr>
        <w:t xml:space="preserve">. </w:t>
      </w:r>
      <w:r w:rsidRPr="00DC5CD4">
        <w:t>Hoy, cuando alguien de comercial quiere saber cuánto vendió noviembre o qué tramo etario deja más margen, la pregunta entra a una cola: alguien la traduce a SQL, la ejecuta, la formatea y la devuelve. Ese ciclo se mide en horas o días, y su costo real no es el tiempo del analista sino las preguntas que nunca se hacen porque no valen el trámite. Con el agente implementado, las dieciséis preguntas del alcance de esta práctica se responden en lenguaje natural y en segundos, sin que quien pregunta sepa SQL. El analista deja de ser el intermediario de consultas rutinarias y queda libre para el trabajo que sí requiere criterio.</w:t>
      </w:r>
    </w:p>
    <w:p w:rsidR="00DC5CD4" w:rsidRPr="00DC5CD4" w:rsidRDefault="00DC5CD4" w:rsidP="00DC5CD4">
      <w:pPr>
        <w:sectPr w:rsidR="00DC5CD4" w:rsidRPr="00DC5CD4" w:rsidSect="00DC5CD4">
          <w:type w:val="continuous"/>
          <w:pgSz w:w="12240" w:h="15840"/>
          <w:pgMar w:top="1100" w:right="720" w:bottom="280" w:left="720" w:header="720" w:footer="720" w:gutter="0"/>
          <w:cols w:space="720"/>
        </w:sectPr>
      </w:pPr>
    </w:p>
    <w:p w:rsidR="00DC5CD4" w:rsidRPr="00DC5CD4" w:rsidRDefault="00DC5CD4" w:rsidP="00DC5CD4">
      <w:pPr>
        <w:pStyle w:val="Prrafodelista"/>
        <w:numPr>
          <w:ilvl w:val="0"/>
          <w:numId w:val="40"/>
        </w:numPr>
        <w:sectPr w:rsidR="00DC5CD4" w:rsidRPr="00DC5CD4" w:rsidSect="00DC5CD4">
          <w:type w:val="continuous"/>
          <w:pgSz w:w="12240" w:h="15840"/>
          <w:pgMar w:top="1140" w:right="720" w:bottom="280" w:left="720" w:header="720" w:footer="720" w:gutter="0"/>
          <w:cols w:space="720"/>
        </w:sectPr>
      </w:pPr>
    </w:p>
    <w:p w:rsidR="00B40147" w:rsidRDefault="00DC5CD4" w:rsidP="00DC5CD4">
      <w:pPr>
        <w:pStyle w:val="Prrafodelista"/>
        <w:numPr>
          <w:ilvl w:val="0"/>
          <w:numId w:val="40"/>
        </w:numPr>
      </w:pPr>
      <w:r w:rsidRPr="00B40147">
        <w:rPr>
          <w:b/>
          <w:i/>
        </w:rPr>
        <w:lastRenderedPageBreak/>
        <w:t xml:space="preserve">Por qué esta implementación es confiable y un </w:t>
      </w:r>
      <w:proofErr w:type="spellStart"/>
      <w:r w:rsidRPr="00B40147">
        <w:rPr>
          <w:b/>
          <w:i/>
        </w:rPr>
        <w:t>chatbot</w:t>
      </w:r>
      <w:proofErr w:type="spellEnd"/>
      <w:r w:rsidRPr="00B40147">
        <w:rPr>
          <w:b/>
          <w:i/>
        </w:rPr>
        <w:t xml:space="preserve"> genérico no lo sería</w:t>
      </w:r>
      <w:r w:rsidRPr="00B40147">
        <w:rPr>
          <w:b/>
        </w:rPr>
        <w:t xml:space="preserve">. </w:t>
      </w:r>
      <w:r w:rsidRPr="00DC5CD4">
        <w:t xml:space="preserve">Aquí está la decisión de arquitectura que más importa. El agente no recibe la base de datos ni el archivo CSV para que los </w:t>
      </w:r>
      <w:proofErr w:type="gramStart"/>
      <w:r w:rsidRPr="00DC5CD4">
        <w:t>interprete</w:t>
      </w:r>
      <w:proofErr w:type="gramEnd"/>
      <w:r w:rsidRPr="00DC5CD4">
        <w:t xml:space="preserve">: recibe doce herramientas del </w:t>
      </w:r>
      <w:proofErr w:type="spellStart"/>
      <w:r w:rsidRPr="00DC5CD4">
        <w:t>MCPServer</w:t>
      </w:r>
      <w:proofErr w:type="spellEnd"/>
      <w:r w:rsidRPr="00DC5CD4">
        <w:t>, cada una respaldada por una consulta SQL fija y revisada. Cuando alguien pregunta por la correlación entre edad y venta, el modelo no calcula nada; invoca</w:t>
      </w:r>
      <w:r w:rsidR="00B40147">
        <w:t xml:space="preserve"> </w:t>
      </w:r>
      <w:proofErr w:type="spellStart"/>
      <w:r w:rsidR="00B40147">
        <w:t>obtener_correlacion_venta_edad</w:t>
      </w:r>
      <w:proofErr w:type="spellEnd"/>
      <w:r w:rsidR="00B40147">
        <w:t xml:space="preserve"> y el </w:t>
      </w:r>
      <w:proofErr w:type="spellStart"/>
      <w:proofErr w:type="gramStart"/>
      <w:r w:rsidR="00B40147">
        <w:t>corr</w:t>
      </w:r>
      <w:proofErr w:type="spellEnd"/>
      <w:r w:rsidR="00B40147">
        <w:t>(</w:t>
      </w:r>
      <w:proofErr w:type="gramEnd"/>
      <w:r w:rsidR="00B40147">
        <w:t xml:space="preserve">) </w:t>
      </w:r>
      <w:r w:rsidRPr="00DC5CD4">
        <w:t xml:space="preserve">de </w:t>
      </w:r>
      <w:proofErr w:type="spellStart"/>
      <w:r w:rsidRPr="00DC5CD4">
        <w:t>PostgreSQL</w:t>
      </w:r>
      <w:proofErr w:type="spellEnd"/>
      <w:r w:rsidRPr="00DC5CD4">
        <w:t xml:space="preserve"> devuelve −0.0252. El papel del modelo se</w:t>
      </w:r>
      <w:r w:rsidR="00B40147">
        <w:t xml:space="preserve"> </w:t>
      </w:r>
      <w:r w:rsidRPr="00DC5CD4">
        <w:t>limita a entender la pregunta, elegir la herramienta y redactar la respuesta.</w:t>
      </w:r>
      <w:r w:rsidR="00B40147">
        <w:t xml:space="preserve"> </w:t>
      </w:r>
      <w:r w:rsidRPr="00DC5CD4">
        <w:t>La diferencia es enorme en términos de riesgo. Un modelo al que se le pega un CSV en el chat puede equivocarse al sumar y presentar el error con total seguridad. Aquí eso no puede ocurrir, porque los números no los produce el modelo. Además la conexión es de solo lectura y las credenciales viven en variables de entorno, de modo que el agente no puede alterar ni exponer la base. Es la diferencia entre una herramienta de consulta y un generador de texto plausible.</w:t>
      </w:r>
    </w:p>
    <w:p w:rsidR="00B40147" w:rsidRPr="00B40147" w:rsidRDefault="00DC5CD4" w:rsidP="00DC5CD4">
      <w:pPr>
        <w:pStyle w:val="Prrafodelista"/>
        <w:numPr>
          <w:ilvl w:val="0"/>
          <w:numId w:val="40"/>
        </w:numPr>
        <w:rPr>
          <w:i/>
        </w:rPr>
      </w:pPr>
      <w:r w:rsidRPr="00B40147">
        <w:rPr>
          <w:b/>
          <w:i/>
        </w:rPr>
        <w:t>Los tres límites que la empresa debe asumir antes de decidir.</w:t>
      </w:r>
      <w:r w:rsidR="00B40147">
        <w:rPr>
          <w:b/>
          <w:i/>
        </w:rPr>
        <w:t xml:space="preserve"> </w:t>
      </w:r>
    </w:p>
    <w:p w:rsidR="00B40147" w:rsidRPr="00B40147" w:rsidRDefault="00DC5CD4" w:rsidP="00DC5CD4">
      <w:pPr>
        <w:pStyle w:val="Prrafodelista"/>
        <w:numPr>
          <w:ilvl w:val="1"/>
          <w:numId w:val="40"/>
        </w:numPr>
        <w:rPr>
          <w:i/>
        </w:rPr>
      </w:pPr>
      <w:r w:rsidRPr="00B40147">
        <w:rPr>
          <w:i/>
        </w:rPr>
        <w:t xml:space="preserve">Primero, el agente solo sabe lo que sus herramientas exponen. </w:t>
      </w:r>
      <w:r w:rsidRPr="00DC5CD4">
        <w:t>Responde las doce consultas registradas y nada más. El hallazgo</w:t>
      </w:r>
      <w:r w:rsidR="00B40147">
        <w:t xml:space="preserve"> más valioso de nuestro bloque, </w:t>
      </w:r>
      <w:r w:rsidRPr="00DC5CD4">
        <w:t>que el vale resta 6.9% de ticket a los no suscritos y suma 3.8% a los suscritos, una vez co</w:t>
      </w:r>
      <w:r w:rsidR="00B40147">
        <w:t xml:space="preserve">ntrolado el efecto del boletín, </w:t>
      </w:r>
      <w:r w:rsidRPr="00DC5CD4">
        <w:t>no salió de ninguna de las doce herramientas: exigió sospechar de un promedio agregado, reconocer una paradoja de Simpson y escribir una consulta nueva. El agente entrega respuestas; no formula las preguntas correctas.</w:t>
      </w:r>
    </w:p>
    <w:p w:rsidR="00B40147" w:rsidRPr="00B40147" w:rsidRDefault="00DC5CD4" w:rsidP="00DC5CD4">
      <w:pPr>
        <w:pStyle w:val="Prrafodelista"/>
        <w:numPr>
          <w:ilvl w:val="1"/>
          <w:numId w:val="40"/>
        </w:numPr>
        <w:rPr>
          <w:i/>
        </w:rPr>
      </w:pPr>
      <w:r w:rsidRPr="00B40147">
        <w:rPr>
          <w:i/>
        </w:rPr>
        <w:t xml:space="preserve">Segundo, entregar el dato no es entregar el análisis. </w:t>
      </w:r>
      <w:r w:rsidRPr="00DC5CD4">
        <w:t>El agente puede devolver r = −0.0252 con toda exactitud y aun a</w:t>
      </w:r>
      <w:r w:rsidR="00B40147">
        <w:t xml:space="preserve">sí quien lo lea puede concluir que </w:t>
      </w:r>
      <w:r w:rsidRPr="00DC5CD4">
        <w:t>hay relación negativa, e</w:t>
      </w:r>
      <w:r w:rsidR="00B40147">
        <w:t>nfoquémonos en clientes jóvenes</w:t>
      </w:r>
      <w:r w:rsidRPr="00DC5CD4">
        <w:t>. El número correcto y la decisión equivocada conviven sin problema. Un dato como ese necesita ir acompañado de que explica el 0.064% de la variación y de que significativo no equivale a importante, y ese acompañamiento es criterio profesional, no recuperación de información.</w:t>
      </w:r>
    </w:p>
    <w:p w:rsidR="00DC5CD4" w:rsidRPr="00DC5CD4" w:rsidRDefault="00DC5CD4" w:rsidP="00B40147">
      <w:pPr>
        <w:pStyle w:val="Prrafodelista"/>
        <w:numPr>
          <w:ilvl w:val="1"/>
          <w:numId w:val="40"/>
        </w:numPr>
      </w:pPr>
      <w:r w:rsidRPr="00B40147">
        <w:rPr>
          <w:i/>
        </w:rPr>
        <w:lastRenderedPageBreak/>
        <w:t xml:space="preserve">Tercero, un dato inmediato invita a decidir rápido. </w:t>
      </w:r>
      <w:r w:rsidRPr="00DC5CD4">
        <w:t>La fricción de la cola de consultas cumplía involuntariamente una función de filtro. Al desaparecer, conviene que las decisiones de peso sigan pasando por revisión humana, sobre todo cuando el conjunto de datos tiene los vacíos</w:t>
      </w:r>
      <w:r w:rsidR="00B40147">
        <w:t xml:space="preserve">: </w:t>
      </w:r>
      <w:r w:rsidRPr="00DC5CD4">
        <w:t>sin producto, sin costo y sin estado del pedido, hay preguntas que el agente contestará con seguridad aparente sin que la respuesta signifique lo que el usuario cree.</w:t>
      </w:r>
    </w:p>
    <w:p w:rsidR="00DC5CD4" w:rsidRPr="00DC5CD4" w:rsidRDefault="00DC5CD4" w:rsidP="00B40147">
      <w:pPr>
        <w:pStyle w:val="Prrafodelista"/>
        <w:numPr>
          <w:ilvl w:val="0"/>
          <w:numId w:val="40"/>
        </w:numPr>
      </w:pPr>
      <w:r w:rsidRPr="00B40147">
        <w:rPr>
          <w:b/>
        </w:rPr>
        <w:t xml:space="preserve">Recomendación. </w:t>
      </w:r>
      <w:r w:rsidRPr="00DC5CD4">
        <w:t xml:space="preserve">Implementarlo, con un alcance definido: como capa de autoservicio para consulta operativa y seguimiento de indicadores, no como sustituto del </w:t>
      </w:r>
      <w:r w:rsidR="00B40147">
        <w:t xml:space="preserve">análisis. El costo es marginal, </w:t>
      </w:r>
      <w:r w:rsidRPr="00DC5CD4">
        <w:t>un modelo Flash-Lite gratuito dentro de sus límites de uso y u</w:t>
      </w:r>
      <w:r w:rsidR="00B40147">
        <w:t xml:space="preserve">n servidor que ya está escrito, </w:t>
      </w:r>
      <w:r w:rsidRPr="00DC5CD4">
        <w:t>y el retorno es directo en tiempo liberado. La condición es que el equipo mantenga las herramientas al día conforme el negocio incorpore nuevas preguntas, porque un agente conectado a doce consultas que envejecen se vuelve, con el tiempo, una fuente autorizada de respuestas incompletas.</w:t>
      </w:r>
    </w:p>
    <w:p w:rsidR="00DC5CD4" w:rsidRPr="00DC5CD4" w:rsidRDefault="00DC5CD4" w:rsidP="00DC5CD4">
      <w:pPr>
        <w:sectPr w:rsidR="00DC5CD4" w:rsidRPr="00DC5CD4">
          <w:pgSz w:w="12240" w:h="15840"/>
          <w:pgMar w:top="1100" w:right="720" w:bottom="280" w:left="720" w:header="720" w:footer="720" w:gutter="0"/>
          <w:cols w:space="720"/>
        </w:sectPr>
      </w:pPr>
    </w:p>
    <w:p w:rsidR="00EA663A" w:rsidRDefault="00EA663A" w:rsidP="00DC5CD4">
      <w:r>
        <w:lastRenderedPageBreak/>
        <w:br w:type="page"/>
      </w:r>
    </w:p>
    <w:p w:rsidR="00062165" w:rsidRDefault="00062165" w:rsidP="00062165">
      <w:pPr>
        <w:pStyle w:val="Ttulo1"/>
      </w:pPr>
      <w:bookmarkStart w:id="71" w:name="_Toc238579230"/>
      <w:r>
        <w:lastRenderedPageBreak/>
        <w:t>Anexo: código y reproducibilidad</w:t>
      </w:r>
      <w:bookmarkEnd w:id="71"/>
    </w:p>
    <w:p w:rsidR="00062165" w:rsidRDefault="00062165" w:rsidP="00062165"/>
    <w:p w:rsidR="00062165" w:rsidRDefault="00062165" w:rsidP="00062165">
      <w:r w:rsidRPr="00062165">
        <w:t>Todo el código del proyecto está versionado en el repositorio del grupo.</w:t>
      </w:r>
    </w:p>
    <w:p w:rsidR="00630B7C" w:rsidRDefault="00062165" w:rsidP="00D30029">
      <w:pPr>
        <w:pStyle w:val="Ttulo2"/>
      </w:pPr>
      <w:bookmarkStart w:id="72" w:name="_Toc238579231"/>
      <w:r>
        <w:t>Estructura del repositorio</w:t>
      </w:r>
      <w:bookmarkEnd w:id="72"/>
    </w:p>
    <w:p w:rsidR="00062165" w:rsidRDefault="00B40147" w:rsidP="00630B7C">
      <w:r w:rsidRPr="00062165">
        <w:rPr>
          <w:noProof/>
          <w:lang w:eastAsia="es-ES"/>
        </w:rPr>
        <mc:AlternateContent>
          <mc:Choice Requires="wpg">
            <w:drawing>
              <wp:anchor distT="0" distB="0" distL="0" distR="0" simplePos="0" relativeHeight="251691008" behindDoc="1" locked="0" layoutInCell="1" allowOverlap="1" wp14:anchorId="1003932B" wp14:editId="743191A3">
                <wp:simplePos x="0" y="0"/>
                <wp:positionH relativeFrom="margin">
                  <wp:align>center</wp:align>
                </wp:positionH>
                <wp:positionV relativeFrom="paragraph">
                  <wp:posOffset>31115</wp:posOffset>
                </wp:positionV>
                <wp:extent cx="6477000" cy="4547754"/>
                <wp:effectExtent l="0" t="0" r="0" b="5715"/>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4547754"/>
                          <a:chOff x="-12" y="-17"/>
                          <a:chExt cx="6477012" cy="2971817"/>
                        </a:xfrm>
                      </wpg:grpSpPr>
                      <wps:wsp>
                        <wps:cNvPr id="459" name="Graphic 459"/>
                        <wps:cNvSpPr/>
                        <wps:spPr>
                          <a:xfrm>
                            <a:off x="0" y="0"/>
                            <a:ext cx="6477000" cy="2971800"/>
                          </a:xfrm>
                          <a:custGeom>
                            <a:avLst/>
                            <a:gdLst/>
                            <a:ahLst/>
                            <a:cxnLst/>
                            <a:rect l="l" t="t" r="r" b="b"/>
                            <a:pathLst>
                              <a:path w="6477000" h="2971800">
                                <a:moveTo>
                                  <a:pt x="6476850" y="2971731"/>
                                </a:moveTo>
                                <a:lnTo>
                                  <a:pt x="0" y="2971731"/>
                                </a:lnTo>
                                <a:lnTo>
                                  <a:pt x="0" y="0"/>
                                </a:lnTo>
                                <a:lnTo>
                                  <a:pt x="6476850" y="0"/>
                                </a:lnTo>
                                <a:lnTo>
                                  <a:pt x="6476850" y="2971731"/>
                                </a:lnTo>
                                <a:close/>
                              </a:path>
                            </a:pathLst>
                          </a:custGeom>
                          <a:solidFill>
                            <a:srgbClr val="F6F7FA"/>
                          </a:solidFill>
                        </wps:spPr>
                        <wps:bodyPr wrap="square" lIns="0" tIns="0" rIns="0" bIns="0" rtlCol="0">
                          <a:prstTxWarp prst="textNoShape">
                            <a:avLst/>
                          </a:prstTxWarp>
                          <a:noAutofit/>
                        </wps:bodyPr>
                      </wps:wsp>
                      <wps:wsp>
                        <wps:cNvPr id="460" name="Graphic 460"/>
                        <wps:cNvSpPr/>
                        <wps:spPr>
                          <a:xfrm>
                            <a:off x="-12" y="-17"/>
                            <a:ext cx="6477000" cy="2971800"/>
                          </a:xfrm>
                          <a:custGeom>
                            <a:avLst/>
                            <a:gdLst/>
                            <a:ahLst/>
                            <a:cxnLst/>
                            <a:rect l="l" t="t" r="r" b="b"/>
                            <a:pathLst>
                              <a:path w="6477000" h="2971800">
                                <a:moveTo>
                                  <a:pt x="6476860" y="0"/>
                                </a:moveTo>
                                <a:lnTo>
                                  <a:pt x="6467335" y="0"/>
                                </a:lnTo>
                                <a:lnTo>
                                  <a:pt x="0" y="0"/>
                                </a:lnTo>
                                <a:lnTo>
                                  <a:pt x="0" y="9525"/>
                                </a:lnTo>
                                <a:lnTo>
                                  <a:pt x="6467335" y="9525"/>
                                </a:lnTo>
                                <a:lnTo>
                                  <a:pt x="6467335" y="2962198"/>
                                </a:lnTo>
                                <a:lnTo>
                                  <a:pt x="0" y="2962198"/>
                                </a:lnTo>
                                <a:lnTo>
                                  <a:pt x="0" y="2971723"/>
                                </a:lnTo>
                                <a:lnTo>
                                  <a:pt x="6467335" y="2971723"/>
                                </a:lnTo>
                                <a:lnTo>
                                  <a:pt x="6476860" y="2971723"/>
                                </a:lnTo>
                                <a:lnTo>
                                  <a:pt x="6476860" y="2962198"/>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461" name="Graphic 461"/>
                        <wps:cNvSpPr/>
                        <wps:spPr>
                          <a:xfrm>
                            <a:off x="0" y="0"/>
                            <a:ext cx="28575" cy="2971800"/>
                          </a:xfrm>
                          <a:custGeom>
                            <a:avLst/>
                            <a:gdLst/>
                            <a:ahLst/>
                            <a:cxnLst/>
                            <a:rect l="l" t="t" r="r" b="b"/>
                            <a:pathLst>
                              <a:path w="28575" h="2971800">
                                <a:moveTo>
                                  <a:pt x="0" y="2971731"/>
                                </a:moveTo>
                                <a:lnTo>
                                  <a:pt x="0" y="0"/>
                                </a:lnTo>
                                <a:lnTo>
                                  <a:pt x="28574" y="9524"/>
                                </a:lnTo>
                                <a:lnTo>
                                  <a:pt x="28574" y="2962206"/>
                                </a:lnTo>
                                <a:lnTo>
                                  <a:pt x="0" y="2971731"/>
                                </a:lnTo>
                                <a:close/>
                              </a:path>
                            </a:pathLst>
                          </a:custGeom>
                          <a:solidFill>
                            <a:srgbClr val="4E81BD"/>
                          </a:solidFill>
                        </wps:spPr>
                        <wps:bodyPr wrap="square" lIns="0" tIns="0" rIns="0" bIns="0" rtlCol="0">
                          <a:prstTxWarp prst="textNoShape">
                            <a:avLst/>
                          </a:prstTxWarp>
                          <a:noAutofit/>
                        </wps:bodyPr>
                      </wps:wsp>
                      <wps:wsp>
                        <wps:cNvPr id="462" name="Textbox 462"/>
                        <wps:cNvSpPr txBox="1"/>
                        <wps:spPr>
                          <a:xfrm>
                            <a:off x="172487" y="128346"/>
                            <a:ext cx="1021080" cy="353695"/>
                          </a:xfrm>
                          <a:prstGeom prst="rect">
                            <a:avLst/>
                          </a:prstGeom>
                        </wps:spPr>
                        <wps:txbx>
                          <w:txbxContent>
                            <w:p w:rsidR="00F72C8F" w:rsidRPr="00A26DF8" w:rsidRDefault="00F72C8F" w:rsidP="00062165">
                              <w:pPr>
                                <w:spacing w:line="150" w:lineRule="exact"/>
                                <w:rPr>
                                  <w:rFonts w:ascii="Consolas"/>
                                  <w:sz w:val="15"/>
                                  <w:lang w:val="en-US"/>
                                </w:rPr>
                              </w:pPr>
                              <w:r w:rsidRPr="00A26DF8">
                                <w:rPr>
                                  <w:rFonts w:ascii="Consolas"/>
                                  <w:color w:val="1A1A1A"/>
                                  <w:spacing w:val="-2"/>
                                  <w:sz w:val="15"/>
                                  <w:lang w:val="en-US"/>
                                </w:rPr>
                                <w:t>AgentePractica1_G5/</w:t>
                              </w:r>
                            </w:p>
                            <w:p w:rsidR="00F72C8F" w:rsidRPr="00A26DF8" w:rsidRDefault="00F72C8F" w:rsidP="00062165">
                              <w:pPr>
                                <w:spacing w:before="34"/>
                                <w:rPr>
                                  <w:rFonts w:ascii="Consolas" w:hAnsi="Consolas"/>
                                  <w:sz w:val="15"/>
                                  <w:lang w:val="en-US"/>
                                </w:rPr>
                              </w:pPr>
                              <w:r w:rsidRPr="00A26DF8">
                                <w:rPr>
                                  <w:rFonts w:ascii="Consolas" w:hAnsi="Consolas"/>
                                  <w:color w:val="1A1A1A"/>
                                  <w:sz w:val="15"/>
                                  <w:lang w:val="en-US"/>
                                </w:rPr>
                                <w:t>├──</w:t>
                              </w:r>
                              <w:r w:rsidRPr="00A26DF8">
                                <w:rPr>
                                  <w:rFonts w:ascii="Consolas" w:hAnsi="Consolas"/>
                                  <w:color w:val="1A1A1A"/>
                                  <w:spacing w:val="3"/>
                                  <w:sz w:val="15"/>
                                  <w:lang w:val="en-US"/>
                                </w:rPr>
                                <w:t xml:space="preserve"> </w:t>
                              </w:r>
                              <w:proofErr w:type="gramStart"/>
                              <w:r w:rsidRPr="00A26DF8">
                                <w:rPr>
                                  <w:rFonts w:ascii="Consolas" w:hAnsi="Consolas"/>
                                  <w:color w:val="1A1A1A"/>
                                  <w:spacing w:val="-2"/>
                                  <w:sz w:val="15"/>
                                  <w:lang w:val="en-US"/>
                                </w:rPr>
                                <w:t>data/</w:t>
                              </w:r>
                              <w:proofErr w:type="gramEnd"/>
                              <w:r w:rsidRPr="00A26DF8">
                                <w:rPr>
                                  <w:rFonts w:ascii="Consolas" w:hAnsi="Consolas"/>
                                  <w:color w:val="1A1A1A"/>
                                  <w:spacing w:val="-2"/>
                                  <w:sz w:val="15"/>
                                  <w:lang w:val="en-US"/>
                                </w:rPr>
                                <w:t>raw/</w:t>
                              </w:r>
                            </w:p>
                            <w:p w:rsidR="00F72C8F" w:rsidRPr="00A26DF8" w:rsidRDefault="00F72C8F" w:rsidP="00062165">
                              <w:pPr>
                                <w:spacing w:before="19"/>
                                <w:rPr>
                                  <w:rFonts w:ascii="Consolas" w:hAnsi="Consolas"/>
                                  <w:sz w:val="15"/>
                                  <w:lang w:val="en-US"/>
                                </w:rPr>
                              </w:pPr>
                              <w:r w:rsidRPr="00A26DF8">
                                <w:rPr>
                                  <w:rFonts w:ascii="Consolas" w:hAnsi="Consolas"/>
                                  <w:color w:val="1A1A1A"/>
                                  <w:sz w:val="15"/>
                                  <w:lang w:val="en-US"/>
                                </w:rPr>
                                <w:t>├──</w:t>
                              </w:r>
                              <w:r w:rsidRPr="00A26DF8">
                                <w:rPr>
                                  <w:rFonts w:ascii="Consolas" w:hAnsi="Consolas"/>
                                  <w:color w:val="1A1A1A"/>
                                  <w:spacing w:val="3"/>
                                  <w:sz w:val="15"/>
                                  <w:lang w:val="en-US"/>
                                </w:rPr>
                                <w:t xml:space="preserve"> </w:t>
                              </w:r>
                              <w:proofErr w:type="spellStart"/>
                              <w:proofErr w:type="gramStart"/>
                              <w:r w:rsidRPr="00A26DF8">
                                <w:rPr>
                                  <w:rFonts w:ascii="Consolas" w:hAnsi="Consolas"/>
                                  <w:color w:val="1A1A1A"/>
                                  <w:spacing w:val="-5"/>
                                  <w:sz w:val="15"/>
                                  <w:lang w:val="en-US"/>
                                </w:rPr>
                                <w:t>db</w:t>
                              </w:r>
                              <w:proofErr w:type="spellEnd"/>
                              <w:proofErr w:type="gramEnd"/>
                              <w:r w:rsidRPr="00A26DF8">
                                <w:rPr>
                                  <w:rFonts w:ascii="Consolas" w:hAnsi="Consolas"/>
                                  <w:color w:val="1A1A1A"/>
                                  <w:spacing w:val="-5"/>
                                  <w:sz w:val="15"/>
                                  <w:lang w:val="en-US"/>
                                </w:rPr>
                                <w:t>/</w:t>
                              </w:r>
                            </w:p>
                          </w:txbxContent>
                        </wps:txbx>
                        <wps:bodyPr wrap="square" lIns="0" tIns="0" rIns="0" bIns="0" rtlCol="0">
                          <a:noAutofit/>
                        </wps:bodyPr>
                      </wps:wsp>
                      <wps:wsp>
                        <wps:cNvPr id="463" name="Textbox 463"/>
                        <wps:cNvSpPr txBox="1"/>
                        <wps:spPr>
                          <a:xfrm>
                            <a:off x="1979598" y="223215"/>
                            <a:ext cx="1869439" cy="96520"/>
                          </a:xfrm>
                          <a:prstGeom prst="rect">
                            <a:avLst/>
                          </a:prstGeom>
                        </wps:spPr>
                        <wps:txbx>
                          <w:txbxContent>
                            <w:p w:rsidR="00F72C8F" w:rsidRDefault="00F72C8F" w:rsidP="00062165">
                              <w:pPr>
                                <w:spacing w:line="150" w:lineRule="exact"/>
                                <w:rPr>
                                  <w:rFonts w:ascii="Consolas"/>
                                  <w:sz w:val="15"/>
                                </w:rPr>
                              </w:pPr>
                              <w:r>
                                <w:rPr>
                                  <w:rFonts w:ascii="Consolas"/>
                                  <w:color w:val="1A1A1A"/>
                                  <w:sz w:val="15"/>
                                </w:rPr>
                                <w:t>Archivo</w:t>
                              </w:r>
                              <w:r>
                                <w:rPr>
                                  <w:rFonts w:ascii="Consolas"/>
                                  <w:color w:val="1A1A1A"/>
                                  <w:spacing w:val="5"/>
                                  <w:sz w:val="15"/>
                                </w:rPr>
                                <w:t xml:space="preserve"> </w:t>
                              </w:r>
                              <w:r>
                                <w:rPr>
                                  <w:rFonts w:ascii="Consolas"/>
                                  <w:color w:val="1A1A1A"/>
                                  <w:sz w:val="15"/>
                                </w:rPr>
                                <w:t>CSV</w:t>
                              </w:r>
                              <w:r>
                                <w:rPr>
                                  <w:rFonts w:ascii="Consolas"/>
                                  <w:color w:val="1A1A1A"/>
                                  <w:spacing w:val="5"/>
                                  <w:sz w:val="15"/>
                                </w:rPr>
                                <w:t xml:space="preserve"> </w:t>
                              </w:r>
                              <w:r>
                                <w:rPr>
                                  <w:rFonts w:ascii="Consolas"/>
                                  <w:color w:val="1A1A1A"/>
                                  <w:sz w:val="15"/>
                                </w:rPr>
                                <w:t>original</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ventas</w:t>
                              </w:r>
                              <w:r>
                                <w:rPr>
                                  <w:rFonts w:ascii="Consolas"/>
                                  <w:color w:val="1A1A1A"/>
                                  <w:spacing w:val="5"/>
                                  <w:sz w:val="15"/>
                                </w:rPr>
                                <w:t xml:space="preserve"> </w:t>
                              </w:r>
                              <w:r>
                                <w:rPr>
                                  <w:rFonts w:ascii="Consolas"/>
                                  <w:color w:val="1A1A1A"/>
                                  <w:spacing w:val="-4"/>
                                  <w:sz w:val="15"/>
                                </w:rPr>
                                <w:t>2021</w:t>
                              </w:r>
                            </w:p>
                          </w:txbxContent>
                        </wps:txbx>
                        <wps:bodyPr wrap="square" lIns="0" tIns="0" rIns="0" bIns="0" rtlCol="0">
                          <a:noAutofit/>
                        </wps:bodyPr>
                      </wps:wsp>
                      <wps:wsp>
                        <wps:cNvPr id="464" name="Textbox 464"/>
                        <wps:cNvSpPr txBox="1"/>
                        <wps:spPr>
                          <a:xfrm>
                            <a:off x="175951" y="403430"/>
                            <a:ext cx="4044950" cy="1925320"/>
                          </a:xfrm>
                          <a:prstGeom prst="rect">
                            <a:avLst/>
                          </a:prstGeom>
                        </wps:spPr>
                        <wps:txbx>
                          <w:txbxContent>
                            <w:p w:rsidR="00F72C8F" w:rsidRDefault="00F72C8F" w:rsidP="00062165">
                              <w:pPr>
                                <w:tabs>
                                  <w:tab w:val="left" w:pos="334"/>
                                  <w:tab w:val="left" w:pos="2840"/>
                                </w:tabs>
                                <w:spacing w:line="150" w:lineRule="exact"/>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proofErr w:type="spellStart"/>
                              <w:r>
                                <w:rPr>
                                  <w:rFonts w:ascii="Consolas" w:hAnsi="Consolas"/>
                                  <w:color w:val="1A1A1A"/>
                                  <w:spacing w:val="-2"/>
                                  <w:sz w:val="15"/>
                                </w:rPr>
                                <w:t>schema.sql</w:t>
                              </w:r>
                              <w:proofErr w:type="spellEnd"/>
                              <w:r>
                                <w:rPr>
                                  <w:rFonts w:ascii="Consolas" w:hAnsi="Consolas"/>
                                  <w:color w:val="1A1A1A"/>
                                  <w:sz w:val="15"/>
                                </w:rPr>
                                <w:tab/>
                                <w:t>Definición</w:t>
                              </w:r>
                              <w:r>
                                <w:rPr>
                                  <w:rFonts w:ascii="Consolas" w:hAnsi="Consolas"/>
                                  <w:color w:val="1A1A1A"/>
                                  <w:spacing w:val="6"/>
                                  <w:sz w:val="15"/>
                                </w:rPr>
                                <w:t xml:space="preserve"> </w:t>
                              </w:r>
                              <w:r>
                                <w:rPr>
                                  <w:rFonts w:ascii="Consolas" w:hAnsi="Consolas"/>
                                  <w:color w:val="1A1A1A"/>
                                  <w:sz w:val="15"/>
                                </w:rPr>
                                <w:t>del</w:t>
                              </w:r>
                              <w:r>
                                <w:rPr>
                                  <w:rFonts w:ascii="Consolas" w:hAnsi="Consolas"/>
                                  <w:color w:val="1A1A1A"/>
                                  <w:spacing w:val="7"/>
                                  <w:sz w:val="15"/>
                                </w:rPr>
                                <w:t xml:space="preserve"> </w:t>
                              </w:r>
                              <w:r>
                                <w:rPr>
                                  <w:rFonts w:ascii="Consolas" w:hAnsi="Consolas"/>
                                  <w:color w:val="1A1A1A"/>
                                  <w:sz w:val="15"/>
                                </w:rPr>
                                <w:t>esquema</w:t>
                              </w:r>
                              <w:r>
                                <w:rPr>
                                  <w:rFonts w:ascii="Consolas" w:hAnsi="Consolas"/>
                                  <w:color w:val="1A1A1A"/>
                                  <w:spacing w:val="6"/>
                                  <w:sz w:val="15"/>
                                </w:rPr>
                                <w:t xml:space="preserve"> </w:t>
                              </w:r>
                              <w:r>
                                <w:rPr>
                                  <w:rFonts w:ascii="Consolas" w:hAnsi="Consolas"/>
                                  <w:color w:val="1A1A1A"/>
                                  <w:spacing w:val="-2"/>
                                  <w:sz w:val="15"/>
                                </w:rPr>
                                <w:t>relacional</w:t>
                              </w:r>
                            </w:p>
                            <w:p w:rsidR="00F72C8F" w:rsidRDefault="00F72C8F"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limpieza.py</w:t>
                              </w:r>
                              <w:r>
                                <w:rPr>
                                  <w:rFonts w:ascii="Consolas" w:hAnsi="Consolas"/>
                                  <w:color w:val="1A1A1A"/>
                                  <w:sz w:val="15"/>
                                </w:rPr>
                                <w:tab/>
                                <w:t>Limpieza</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6"/>
                                  <w:sz w:val="15"/>
                                </w:rPr>
                                <w:t xml:space="preserve"> </w:t>
                              </w:r>
                              <w:r>
                                <w:rPr>
                                  <w:rFonts w:ascii="Consolas" w:hAnsi="Consolas"/>
                                  <w:color w:val="1A1A1A"/>
                                  <w:sz w:val="15"/>
                                </w:rPr>
                                <w:t>normalización</w:t>
                              </w:r>
                              <w:r>
                                <w:rPr>
                                  <w:rFonts w:ascii="Consolas" w:hAnsi="Consolas"/>
                                  <w:color w:val="1A1A1A"/>
                                  <w:spacing w:val="6"/>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z w:val="15"/>
                                </w:rPr>
                                <w:t>CSV</w:t>
                              </w:r>
                              <w:r>
                                <w:rPr>
                                  <w:rFonts w:ascii="Consolas" w:hAnsi="Consolas"/>
                                  <w:color w:val="1A1A1A"/>
                                  <w:spacing w:val="6"/>
                                  <w:sz w:val="15"/>
                                </w:rPr>
                                <w:t xml:space="preserve"> </w:t>
                              </w:r>
                              <w:r>
                                <w:rPr>
                                  <w:rFonts w:ascii="Consolas" w:hAnsi="Consolas"/>
                                  <w:color w:val="1A1A1A"/>
                                  <w:sz w:val="15"/>
                                </w:rPr>
                                <w:t>(punto</w:t>
                              </w:r>
                              <w:r>
                                <w:rPr>
                                  <w:rFonts w:ascii="Consolas" w:hAnsi="Consolas"/>
                                  <w:color w:val="1A1A1A"/>
                                  <w:spacing w:val="6"/>
                                  <w:sz w:val="15"/>
                                </w:rPr>
                                <w:t xml:space="preserve"> </w:t>
                              </w:r>
                              <w:r>
                                <w:rPr>
                                  <w:rFonts w:ascii="Consolas" w:hAnsi="Consolas"/>
                                  <w:color w:val="1A1A1A"/>
                                  <w:spacing w:val="-5"/>
                                  <w:sz w:val="15"/>
                                </w:rPr>
                                <w:t>1)</w:t>
                              </w:r>
                            </w:p>
                            <w:p w:rsidR="00F72C8F" w:rsidRDefault="00F72C8F"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carga.py</w:t>
                              </w:r>
                              <w:r>
                                <w:rPr>
                                  <w:rFonts w:ascii="Consolas" w:hAnsi="Consolas"/>
                                  <w:color w:val="1A1A1A"/>
                                  <w:sz w:val="15"/>
                                </w:rPr>
                                <w:tab/>
                                <w:t>Carga</w:t>
                              </w:r>
                              <w:r>
                                <w:rPr>
                                  <w:rFonts w:ascii="Consolas" w:hAnsi="Consolas"/>
                                  <w:color w:val="1A1A1A"/>
                                  <w:spacing w:val="4"/>
                                  <w:sz w:val="15"/>
                                </w:rPr>
                                <w:t xml:space="preserve"> </w:t>
                              </w:r>
                              <w:r>
                                <w:rPr>
                                  <w:rFonts w:ascii="Consolas" w:hAnsi="Consolas"/>
                                  <w:color w:val="1A1A1A"/>
                                  <w:sz w:val="15"/>
                                </w:rPr>
                                <w:t>a</w:t>
                              </w:r>
                              <w:r>
                                <w:rPr>
                                  <w:rFonts w:ascii="Consolas" w:hAnsi="Consolas"/>
                                  <w:color w:val="1A1A1A"/>
                                  <w:spacing w:val="5"/>
                                  <w:sz w:val="15"/>
                                </w:rPr>
                                <w:t xml:space="preserve"> </w:t>
                              </w:r>
                              <w:proofErr w:type="spellStart"/>
                              <w:r>
                                <w:rPr>
                                  <w:rFonts w:ascii="Consolas" w:hAnsi="Consolas"/>
                                  <w:color w:val="1A1A1A"/>
                                  <w:sz w:val="15"/>
                                </w:rPr>
                                <w:t>PostgreSQL</w:t>
                              </w:r>
                              <w:proofErr w:type="spellEnd"/>
                              <w:r>
                                <w:rPr>
                                  <w:rFonts w:ascii="Consolas" w:hAnsi="Consolas"/>
                                  <w:color w:val="1A1A1A"/>
                                  <w:spacing w:val="4"/>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4"/>
                                  <w:sz w:val="15"/>
                                </w:rPr>
                                <w:t xml:space="preserve"> </w:t>
                              </w:r>
                              <w:r>
                                <w:rPr>
                                  <w:rFonts w:ascii="Consolas" w:hAnsi="Consolas"/>
                                  <w:color w:val="1A1A1A"/>
                                  <w:sz w:val="15"/>
                                </w:rPr>
                                <w:t>nube</w:t>
                              </w:r>
                              <w:r>
                                <w:rPr>
                                  <w:rFonts w:ascii="Consolas" w:hAnsi="Consolas"/>
                                  <w:color w:val="1A1A1A"/>
                                  <w:spacing w:val="5"/>
                                  <w:sz w:val="15"/>
                                </w:rPr>
                                <w:t xml:space="preserve"> </w:t>
                              </w:r>
                              <w:r>
                                <w:rPr>
                                  <w:rFonts w:ascii="Consolas" w:hAnsi="Consolas"/>
                                  <w:color w:val="1A1A1A"/>
                                  <w:sz w:val="15"/>
                                </w:rPr>
                                <w:t>(punto</w:t>
                              </w:r>
                              <w:r>
                                <w:rPr>
                                  <w:rFonts w:ascii="Consolas" w:hAnsi="Consolas"/>
                                  <w:color w:val="1A1A1A"/>
                                  <w:spacing w:val="4"/>
                                  <w:sz w:val="15"/>
                                </w:rPr>
                                <w:t xml:space="preserve"> </w:t>
                              </w:r>
                              <w:r>
                                <w:rPr>
                                  <w:rFonts w:ascii="Consolas" w:hAnsi="Consolas"/>
                                  <w:color w:val="1A1A1A"/>
                                  <w:spacing w:val="-4"/>
                                  <w:sz w:val="15"/>
                                </w:rPr>
                                <w:t>1.d)</w:t>
                              </w:r>
                            </w:p>
                            <w:p w:rsidR="00F72C8F" w:rsidRDefault="00F72C8F" w:rsidP="00062165">
                              <w:pPr>
                                <w:spacing w:before="35"/>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r>
                                <w:rPr>
                                  <w:rFonts w:ascii="Consolas" w:hAnsi="Consolas"/>
                                  <w:color w:val="1A1A1A"/>
                                  <w:spacing w:val="-2"/>
                                  <w:sz w:val="15"/>
                                </w:rPr>
                                <w:t>mcp_server</w:t>
                              </w:r>
                              <w:proofErr w:type="spellEnd"/>
                              <w:r>
                                <w:rPr>
                                  <w:rFonts w:ascii="Consolas" w:hAnsi="Consolas"/>
                                  <w:color w:val="1A1A1A"/>
                                  <w:spacing w:val="-2"/>
                                  <w:sz w:val="15"/>
                                </w:rPr>
                                <w:t>/</w:t>
                              </w:r>
                            </w:p>
                            <w:p w:rsidR="00F72C8F" w:rsidRDefault="00F72C8F"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database.py</w:t>
                              </w:r>
                              <w:r>
                                <w:rPr>
                                  <w:rFonts w:ascii="Consolas" w:hAnsi="Consolas"/>
                                  <w:color w:val="1A1A1A"/>
                                  <w:sz w:val="15"/>
                                </w:rPr>
                                <w:tab/>
                                <w:t>Conexión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solo</w:t>
                              </w:r>
                              <w:r>
                                <w:rPr>
                                  <w:rFonts w:ascii="Consolas" w:hAnsi="Consolas"/>
                                  <w:color w:val="1A1A1A"/>
                                  <w:spacing w:val="4"/>
                                  <w:sz w:val="15"/>
                                </w:rPr>
                                <w:t xml:space="preserve"> </w:t>
                              </w:r>
                              <w:r>
                                <w:rPr>
                                  <w:rFonts w:ascii="Consolas" w:hAnsi="Consolas"/>
                                  <w:color w:val="1A1A1A"/>
                                  <w:sz w:val="15"/>
                                </w:rPr>
                                <w:t>lectura</w:t>
                              </w:r>
                              <w:r>
                                <w:rPr>
                                  <w:rFonts w:ascii="Consolas" w:hAnsi="Consolas"/>
                                  <w:color w:val="1A1A1A"/>
                                  <w:spacing w:val="5"/>
                                  <w:sz w:val="15"/>
                                </w:rPr>
                                <w:t xml:space="preserve"> </w:t>
                              </w:r>
                              <w:r>
                                <w:rPr>
                                  <w:rFonts w:ascii="Consolas" w:hAnsi="Consolas"/>
                                  <w:color w:val="1A1A1A"/>
                                  <w:sz w:val="15"/>
                                </w:rPr>
                                <w:t>a</w:t>
                              </w:r>
                              <w:r>
                                <w:rPr>
                                  <w:rFonts w:ascii="Consolas" w:hAnsi="Consolas"/>
                                  <w:color w:val="1A1A1A"/>
                                  <w:spacing w:val="5"/>
                                  <w:sz w:val="15"/>
                                </w:rPr>
                                <w:t xml:space="preserve"> </w:t>
                              </w:r>
                              <w:proofErr w:type="spellStart"/>
                              <w:r>
                                <w:rPr>
                                  <w:rFonts w:ascii="Consolas" w:hAnsi="Consolas"/>
                                  <w:color w:val="1A1A1A"/>
                                  <w:spacing w:val="-2"/>
                                  <w:sz w:val="15"/>
                                </w:rPr>
                                <w:t>PostgreSQL</w:t>
                              </w:r>
                              <w:proofErr w:type="spellEnd"/>
                            </w:p>
                            <w:p w:rsidR="00F72C8F" w:rsidRDefault="00F72C8F" w:rsidP="00062165">
                              <w:pPr>
                                <w:tabs>
                                  <w:tab w:val="left" w:pos="334"/>
                                  <w:tab w:val="left" w:pos="2840"/>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queries.py</w:t>
                              </w:r>
                              <w:r>
                                <w:rPr>
                                  <w:rFonts w:ascii="Consolas" w:hAnsi="Consolas"/>
                                  <w:color w:val="1A1A1A"/>
                                  <w:sz w:val="15"/>
                                </w:rPr>
                                <w:tab/>
                                <w:t>Consultas</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análisis</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los</w:t>
                              </w:r>
                              <w:r>
                                <w:rPr>
                                  <w:rFonts w:ascii="Consolas" w:hAnsi="Consolas"/>
                                  <w:color w:val="1A1A1A"/>
                                  <w:spacing w:val="5"/>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z w:val="15"/>
                                </w:rPr>
                                <w:t>2</w:t>
                              </w:r>
                              <w:r>
                                <w:rPr>
                                  <w:rFonts w:ascii="Consolas" w:hAnsi="Consolas"/>
                                  <w:color w:val="1A1A1A"/>
                                  <w:spacing w:val="4"/>
                                  <w:sz w:val="15"/>
                                </w:rPr>
                                <w:t xml:space="preserve"> </w:t>
                              </w:r>
                              <w:r>
                                <w:rPr>
                                  <w:rFonts w:ascii="Consolas" w:hAnsi="Consolas"/>
                                  <w:color w:val="1A1A1A"/>
                                  <w:sz w:val="15"/>
                                </w:rPr>
                                <w:t>al</w:t>
                              </w:r>
                              <w:r>
                                <w:rPr>
                                  <w:rFonts w:ascii="Consolas" w:hAnsi="Consolas"/>
                                  <w:color w:val="1A1A1A"/>
                                  <w:spacing w:val="5"/>
                                  <w:sz w:val="15"/>
                                </w:rPr>
                                <w:t xml:space="preserve"> </w:t>
                              </w:r>
                              <w:r>
                                <w:rPr>
                                  <w:rFonts w:ascii="Consolas" w:hAnsi="Consolas"/>
                                  <w:color w:val="1A1A1A"/>
                                  <w:spacing w:val="-10"/>
                                  <w:sz w:val="15"/>
                                </w:rPr>
                                <w:t>6</w:t>
                              </w:r>
                            </w:p>
                            <w:p w:rsidR="00F72C8F" w:rsidRDefault="00F72C8F"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server.py</w:t>
                              </w:r>
                              <w:r>
                                <w:rPr>
                                  <w:rFonts w:ascii="Consolas" w:hAnsi="Consolas"/>
                                  <w:color w:val="1A1A1A"/>
                                  <w:sz w:val="15"/>
                                </w:rPr>
                                <w:tab/>
                                <w:t>Registro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las</w:t>
                              </w:r>
                              <w:r>
                                <w:rPr>
                                  <w:rFonts w:ascii="Consolas" w:hAnsi="Consolas"/>
                                  <w:color w:val="1A1A1A"/>
                                  <w:spacing w:val="6"/>
                                  <w:sz w:val="15"/>
                                </w:rPr>
                                <w:t xml:space="preserve"> </w:t>
                              </w:r>
                              <w:r>
                                <w:rPr>
                                  <w:rFonts w:ascii="Consolas" w:hAnsi="Consolas"/>
                                  <w:color w:val="1A1A1A"/>
                                  <w:sz w:val="15"/>
                                </w:rPr>
                                <w:t>12</w:t>
                              </w:r>
                              <w:r>
                                <w:rPr>
                                  <w:rFonts w:ascii="Consolas" w:hAnsi="Consolas"/>
                                  <w:color w:val="1A1A1A"/>
                                  <w:spacing w:val="5"/>
                                  <w:sz w:val="15"/>
                                </w:rPr>
                                <w:t xml:space="preserve"> </w:t>
                              </w:r>
                              <w:r>
                                <w:rPr>
                                  <w:rFonts w:ascii="Consolas" w:hAnsi="Consolas"/>
                                  <w:color w:val="1A1A1A"/>
                                  <w:sz w:val="15"/>
                                </w:rPr>
                                <w:t>herramientas</w:t>
                              </w:r>
                              <w:r>
                                <w:rPr>
                                  <w:rFonts w:ascii="Consolas" w:hAnsi="Consolas"/>
                                  <w:color w:val="1A1A1A"/>
                                  <w:spacing w:val="6"/>
                                  <w:sz w:val="15"/>
                                </w:rPr>
                                <w:t xml:space="preserve"> </w:t>
                              </w:r>
                              <w:r>
                                <w:rPr>
                                  <w:rFonts w:ascii="Consolas" w:hAnsi="Consolas"/>
                                  <w:color w:val="1A1A1A"/>
                                  <w:spacing w:val="-5"/>
                                  <w:sz w:val="15"/>
                                </w:rPr>
                                <w:t>MCP</w:t>
                              </w:r>
                            </w:p>
                            <w:p w:rsidR="00F72C8F" w:rsidRDefault="00F72C8F"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test_server.py</w:t>
                              </w:r>
                              <w:r>
                                <w:rPr>
                                  <w:rFonts w:ascii="Consolas" w:hAnsi="Consolas"/>
                                  <w:color w:val="1A1A1A"/>
                                  <w:sz w:val="15"/>
                                </w:rPr>
                                <w:tab/>
                                <w:t>Pruebas</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humo</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pacing w:val="-2"/>
                                  <w:sz w:val="15"/>
                                </w:rPr>
                                <w:t>servidor</w:t>
                              </w:r>
                            </w:p>
                            <w:p w:rsidR="00F72C8F" w:rsidRDefault="00F72C8F" w:rsidP="00062165">
                              <w:pPr>
                                <w:spacing w:before="35"/>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r>
                                <w:rPr>
                                  <w:rFonts w:ascii="Consolas" w:hAnsi="Consolas"/>
                                  <w:color w:val="1A1A1A"/>
                                  <w:spacing w:val="-2"/>
                                  <w:sz w:val="15"/>
                                </w:rPr>
                                <w:t>agente_adk</w:t>
                              </w:r>
                              <w:proofErr w:type="spellEnd"/>
                              <w:r>
                                <w:rPr>
                                  <w:rFonts w:ascii="Consolas" w:hAnsi="Consolas"/>
                                  <w:color w:val="1A1A1A"/>
                                  <w:spacing w:val="-2"/>
                                  <w:sz w:val="15"/>
                                </w:rPr>
                                <w:t>/</w:t>
                              </w:r>
                            </w:p>
                            <w:p w:rsidR="00F72C8F" w:rsidRDefault="00F72C8F"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agent.py</w:t>
                              </w:r>
                              <w:r>
                                <w:rPr>
                                  <w:rFonts w:ascii="Consolas" w:hAnsi="Consolas"/>
                                  <w:color w:val="1A1A1A"/>
                                  <w:sz w:val="15"/>
                                </w:rPr>
                                <w:tab/>
                                <w:t>Agente</w:t>
                              </w:r>
                              <w:r>
                                <w:rPr>
                                  <w:rFonts w:ascii="Consolas" w:hAnsi="Consolas"/>
                                  <w:color w:val="1A1A1A"/>
                                  <w:spacing w:val="8"/>
                                  <w:sz w:val="15"/>
                                </w:rPr>
                                <w:t xml:space="preserve"> </w:t>
                              </w:r>
                              <w:r>
                                <w:rPr>
                                  <w:rFonts w:ascii="Consolas" w:hAnsi="Consolas"/>
                                  <w:color w:val="1A1A1A"/>
                                  <w:sz w:val="15"/>
                                </w:rPr>
                                <w:t>conversacional</w:t>
                              </w:r>
                              <w:r>
                                <w:rPr>
                                  <w:rFonts w:ascii="Consolas" w:hAnsi="Consolas"/>
                                  <w:color w:val="1A1A1A"/>
                                  <w:spacing w:val="8"/>
                                  <w:sz w:val="15"/>
                                </w:rPr>
                                <w:t xml:space="preserve"> </w:t>
                              </w:r>
                              <w:r>
                                <w:rPr>
                                  <w:rFonts w:ascii="Consolas" w:hAnsi="Consolas"/>
                                  <w:color w:val="1A1A1A"/>
                                  <w:sz w:val="15"/>
                                </w:rPr>
                                <w:t>Google</w:t>
                              </w:r>
                              <w:r>
                                <w:rPr>
                                  <w:rFonts w:ascii="Consolas" w:hAnsi="Consolas"/>
                                  <w:color w:val="1A1A1A"/>
                                  <w:spacing w:val="8"/>
                                  <w:sz w:val="15"/>
                                </w:rPr>
                                <w:t xml:space="preserve"> </w:t>
                              </w:r>
                              <w:r>
                                <w:rPr>
                                  <w:rFonts w:ascii="Consolas" w:hAnsi="Consolas"/>
                                  <w:color w:val="1A1A1A"/>
                                  <w:spacing w:val="-5"/>
                                  <w:sz w:val="15"/>
                                </w:rPr>
                                <w:t>ADK</w:t>
                              </w:r>
                            </w:p>
                            <w:p w:rsidR="00F72C8F" w:rsidRDefault="00F72C8F"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prompt.py</w:t>
                              </w:r>
                              <w:r>
                                <w:rPr>
                                  <w:rFonts w:ascii="Consolas" w:hAnsi="Consolas"/>
                                  <w:color w:val="1A1A1A"/>
                                  <w:sz w:val="15"/>
                                </w:rPr>
                                <w:tab/>
                                <w:t>Instrucciones</w:t>
                              </w:r>
                              <w:r>
                                <w:rPr>
                                  <w:rFonts w:ascii="Consolas" w:hAnsi="Consolas"/>
                                  <w:color w:val="1A1A1A"/>
                                  <w:spacing w:val="7"/>
                                  <w:sz w:val="15"/>
                                </w:rPr>
                                <w:t xml:space="preserve"> </w:t>
                              </w:r>
                              <w:r>
                                <w:rPr>
                                  <w:rFonts w:ascii="Consolas" w:hAnsi="Consolas"/>
                                  <w:color w:val="1A1A1A"/>
                                  <w:sz w:val="15"/>
                                </w:rPr>
                                <w:t>del</w:t>
                              </w:r>
                              <w:r>
                                <w:rPr>
                                  <w:rFonts w:ascii="Consolas" w:hAnsi="Consolas"/>
                                  <w:color w:val="1A1A1A"/>
                                  <w:spacing w:val="8"/>
                                  <w:sz w:val="15"/>
                                </w:rPr>
                                <w:t xml:space="preserve"> </w:t>
                              </w:r>
                              <w:r>
                                <w:rPr>
                                  <w:rFonts w:ascii="Consolas" w:hAnsi="Consolas"/>
                                  <w:color w:val="1A1A1A"/>
                                  <w:spacing w:val="-2"/>
                                  <w:sz w:val="15"/>
                                </w:rPr>
                                <w:t>agente</w:t>
                              </w:r>
                            </w:p>
                            <w:p w:rsidR="00F72C8F" w:rsidRDefault="00F72C8F" w:rsidP="00062165">
                              <w:pPr>
                                <w:tabs>
                                  <w:tab w:val="left" w:pos="334"/>
                                  <w:tab w:val="left" w:pos="2840"/>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validacion.py</w:t>
                              </w:r>
                              <w:r>
                                <w:rPr>
                                  <w:rFonts w:ascii="Consolas" w:hAnsi="Consolas"/>
                                  <w:color w:val="1A1A1A"/>
                                  <w:sz w:val="15"/>
                                </w:rPr>
                                <w:tab/>
                                <w:t>Validación</w:t>
                              </w:r>
                              <w:r>
                                <w:rPr>
                                  <w:rFonts w:ascii="Consolas" w:hAnsi="Consolas"/>
                                  <w:color w:val="1A1A1A"/>
                                  <w:spacing w:val="7"/>
                                  <w:sz w:val="15"/>
                                </w:rPr>
                                <w:t xml:space="preserve"> </w:t>
                              </w:r>
                              <w:r>
                                <w:rPr>
                                  <w:rFonts w:ascii="Consolas" w:hAnsi="Consolas"/>
                                  <w:color w:val="1A1A1A"/>
                                  <w:sz w:val="15"/>
                                </w:rPr>
                                <w:t>automatizada</w:t>
                              </w:r>
                              <w:r>
                                <w:rPr>
                                  <w:rFonts w:ascii="Consolas" w:hAnsi="Consolas"/>
                                  <w:color w:val="1A1A1A"/>
                                  <w:spacing w:val="8"/>
                                  <w:sz w:val="15"/>
                                </w:rPr>
                                <w:t xml:space="preserve"> </w:t>
                              </w:r>
                              <w:r>
                                <w:rPr>
                                  <w:rFonts w:ascii="Consolas" w:hAnsi="Consolas"/>
                                  <w:color w:val="1A1A1A"/>
                                  <w:sz w:val="15"/>
                                </w:rPr>
                                <w:t>de</w:t>
                              </w:r>
                              <w:r>
                                <w:rPr>
                                  <w:rFonts w:ascii="Consolas" w:hAnsi="Consolas"/>
                                  <w:color w:val="1A1A1A"/>
                                  <w:spacing w:val="7"/>
                                  <w:sz w:val="15"/>
                                </w:rPr>
                                <w:t xml:space="preserve"> </w:t>
                              </w:r>
                              <w:r>
                                <w:rPr>
                                  <w:rFonts w:ascii="Consolas" w:hAnsi="Consolas"/>
                                  <w:color w:val="1A1A1A"/>
                                  <w:spacing w:val="-2"/>
                                  <w:sz w:val="15"/>
                                </w:rPr>
                                <w:t>respuestas</w:t>
                              </w:r>
                            </w:p>
                            <w:p w:rsidR="00F72C8F" w:rsidRDefault="00F72C8F" w:rsidP="00062165">
                              <w:pPr>
                                <w:spacing w:before="19"/>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proofErr w:type="gramStart"/>
                              <w:r>
                                <w:rPr>
                                  <w:rFonts w:ascii="Consolas" w:hAnsi="Consolas"/>
                                  <w:color w:val="1A1A1A"/>
                                  <w:spacing w:val="-2"/>
                                  <w:sz w:val="15"/>
                                </w:rPr>
                                <w:t>analisis</w:t>
                              </w:r>
                              <w:proofErr w:type="spellEnd"/>
                              <w:proofErr w:type="gramEnd"/>
                              <w:r>
                                <w:rPr>
                                  <w:rFonts w:ascii="Consolas" w:hAnsi="Consolas"/>
                                  <w:color w:val="1A1A1A"/>
                                  <w:spacing w:val="-2"/>
                                  <w:sz w:val="15"/>
                                </w:rPr>
                                <w:t>/</w:t>
                              </w:r>
                            </w:p>
                            <w:p w:rsidR="00F72C8F" w:rsidRDefault="00F72C8F" w:rsidP="00062165">
                              <w:pPr>
                                <w:tabs>
                                  <w:tab w:val="left" w:pos="334"/>
                                </w:tabs>
                                <w:spacing w:before="34"/>
                                <w:rPr>
                                  <w:rFonts w:ascii="Consolas" w:hAnsi="Consolas"/>
                                  <w:color w:val="1A1A1A"/>
                                  <w:spacing w:val="-2"/>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exploratorio.py</w:t>
                              </w:r>
                            </w:p>
                            <w:p w:rsidR="00F72C8F" w:rsidRDefault="00F72C8F" w:rsidP="00062165">
                              <w:pPr>
                                <w:tabs>
                                  <w:tab w:val="left" w:pos="334"/>
                                </w:tabs>
                                <w:spacing w:before="34"/>
                                <w:rPr>
                                  <w:rFonts w:ascii="Consolas" w:hAnsi="Consolas"/>
                                  <w:sz w:val="15"/>
                                </w:rPr>
                              </w:pPr>
                              <w:r>
                                <w:rPr>
                                  <w:rFonts w:ascii="Consolas" w:hAnsi="Consolas"/>
                                  <w:color w:val="1A1A1A"/>
                                  <w:spacing w:val="-10"/>
                                  <w:sz w:val="15"/>
                                </w:rPr>
                                <w:t>│</w:t>
                              </w:r>
                              <w:r>
                                <w:rPr>
                                  <w:rFonts w:ascii="Consolas" w:hAnsi="Consolas"/>
                                  <w:color w:val="1A1A1A"/>
                                  <w:sz w:val="15"/>
                                </w:rPr>
                                <w:t xml:space="preserve">   ├──</w:t>
                              </w:r>
                              <w:r>
                                <w:rPr>
                                  <w:rFonts w:ascii="Consolas" w:hAnsi="Consolas"/>
                                  <w:color w:val="1A1A1A"/>
                                  <w:spacing w:val="3"/>
                                  <w:sz w:val="15"/>
                                </w:rPr>
                                <w:t xml:space="preserve"> </w:t>
                              </w:r>
                              <w:r>
                                <w:rPr>
                                  <w:rFonts w:ascii="Consolas" w:hAnsi="Consolas"/>
                                  <w:color w:val="1A1A1A"/>
                                  <w:spacing w:val="-2"/>
                                  <w:sz w:val="15"/>
                                </w:rPr>
                                <w:t>segmentacion.py</w:t>
                              </w:r>
                            </w:p>
                            <w:p w:rsidR="00F72C8F" w:rsidRDefault="00F72C8F" w:rsidP="00062165">
                              <w:pPr>
                                <w:tabs>
                                  <w:tab w:val="left" w:pos="334"/>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distribuciones.py</w:t>
                              </w:r>
                            </w:p>
                          </w:txbxContent>
                        </wps:txbx>
                        <wps:bodyPr wrap="square" lIns="0" tIns="0" rIns="0" bIns="0" rtlCol="0">
                          <a:noAutofit/>
                        </wps:bodyPr>
                      </wps:wsp>
                      <wps:wsp>
                        <wps:cNvPr id="465" name="Textbox 465"/>
                        <wps:cNvSpPr txBox="1"/>
                        <wps:spPr>
                          <a:xfrm>
                            <a:off x="169023" y="1954447"/>
                            <a:ext cx="1392555" cy="363220"/>
                          </a:xfrm>
                          <a:prstGeom prst="rect">
                            <a:avLst/>
                          </a:prstGeom>
                        </wps:spPr>
                        <wps:txbx>
                          <w:txbxContent>
                            <w:p w:rsidR="00F72C8F" w:rsidRDefault="00F72C8F" w:rsidP="00062165">
                              <w:pPr>
                                <w:spacing w:line="150" w:lineRule="exact"/>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gramStart"/>
                              <w:r>
                                <w:rPr>
                                  <w:rFonts w:ascii="Consolas" w:hAnsi="Consolas"/>
                                  <w:color w:val="1A1A1A"/>
                                  <w:spacing w:val="-2"/>
                                  <w:sz w:val="15"/>
                                </w:rPr>
                                <w:t>graficas</w:t>
                              </w:r>
                              <w:proofErr w:type="gramEnd"/>
                              <w:r>
                                <w:rPr>
                                  <w:rFonts w:ascii="Consolas" w:hAnsi="Consolas"/>
                                  <w:color w:val="1A1A1A"/>
                                  <w:spacing w:val="-2"/>
                                  <w:sz w:val="15"/>
                                </w:rPr>
                                <w:t>/</w:t>
                              </w:r>
                            </w:p>
                            <w:p w:rsidR="00F72C8F" w:rsidRDefault="00F72C8F" w:rsidP="00062165">
                              <w:pPr>
                                <w:spacing w:before="34"/>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proofErr w:type="gramStart"/>
                              <w:r>
                                <w:rPr>
                                  <w:rFonts w:ascii="Consolas" w:hAnsi="Consolas"/>
                                  <w:color w:val="1A1A1A"/>
                                  <w:spacing w:val="-2"/>
                                  <w:sz w:val="15"/>
                                </w:rPr>
                                <w:t>docs</w:t>
                              </w:r>
                              <w:proofErr w:type="spellEnd"/>
                              <w:proofErr w:type="gramEnd"/>
                              <w:r>
                                <w:rPr>
                                  <w:rFonts w:ascii="Consolas" w:hAnsi="Consolas"/>
                                  <w:color w:val="1A1A1A"/>
                                  <w:spacing w:val="-2"/>
                                  <w:sz w:val="15"/>
                                </w:rPr>
                                <w:t>/</w:t>
                              </w:r>
                            </w:p>
                            <w:p w:rsidR="00F72C8F" w:rsidRDefault="00F72C8F" w:rsidP="00062165">
                              <w:pPr>
                                <w:spacing w:before="34"/>
                                <w:rPr>
                                  <w:rFonts w:ascii="Consolas" w:hAnsi="Consolas"/>
                                  <w:sz w:val="15"/>
                                </w:rPr>
                              </w:pPr>
                              <w:r>
                                <w:rPr>
                                  <w:rFonts w:ascii="Consolas" w:hAnsi="Consolas"/>
                                  <w:color w:val="1A1A1A"/>
                                  <w:sz w:val="15"/>
                                </w:rPr>
                                <w:t>└──</w:t>
                              </w:r>
                              <w:r>
                                <w:rPr>
                                  <w:rFonts w:ascii="Consolas" w:hAnsi="Consolas"/>
                                  <w:color w:val="1A1A1A"/>
                                  <w:spacing w:val="3"/>
                                  <w:sz w:val="15"/>
                                </w:rPr>
                                <w:t xml:space="preserve"> </w:t>
                              </w:r>
                              <w:r>
                                <w:rPr>
                                  <w:rFonts w:ascii="Consolas" w:hAnsi="Consolas"/>
                                  <w:color w:val="1A1A1A"/>
                                  <w:spacing w:val="-2"/>
                                  <w:sz w:val="15"/>
                                </w:rPr>
                                <w:t>informe</w:t>
                              </w:r>
                            </w:p>
                          </w:txbxContent>
                        </wps:txbx>
                        <wps:bodyPr wrap="square" lIns="0" tIns="0" rIns="0" bIns="0" rtlCol="0">
                          <a:noAutofit/>
                        </wps:bodyPr>
                      </wps:wsp>
                      <wps:wsp>
                        <wps:cNvPr id="466" name="Textbox 466"/>
                        <wps:cNvSpPr txBox="1"/>
                        <wps:spPr>
                          <a:xfrm>
                            <a:off x="1979598" y="1673987"/>
                            <a:ext cx="1976120" cy="620395"/>
                          </a:xfrm>
                          <a:prstGeom prst="rect">
                            <a:avLst/>
                          </a:prstGeom>
                        </wps:spPr>
                        <wps:txbx>
                          <w:txbxContent>
                            <w:p w:rsidR="00F72C8F" w:rsidRDefault="00F72C8F" w:rsidP="00062165">
                              <w:pPr>
                                <w:spacing w:line="150" w:lineRule="exact"/>
                                <w:rPr>
                                  <w:rFonts w:ascii="Consolas" w:hAnsi="Consolas"/>
                                  <w:sz w:val="15"/>
                                </w:rPr>
                              </w:pPr>
                              <w:r>
                                <w:rPr>
                                  <w:rFonts w:ascii="Consolas" w:hAnsi="Consolas"/>
                                  <w:color w:val="1A1A1A"/>
                                  <w:sz w:val="15"/>
                                </w:rPr>
                                <w:t>Puntos</w:t>
                              </w:r>
                              <w:r>
                                <w:rPr>
                                  <w:rFonts w:ascii="Consolas" w:hAnsi="Consolas"/>
                                  <w:color w:val="1A1A1A"/>
                                  <w:spacing w:val="3"/>
                                  <w:sz w:val="15"/>
                                </w:rPr>
                                <w:t xml:space="preserve"> </w:t>
                              </w:r>
                              <w:r>
                                <w:rPr>
                                  <w:rFonts w:ascii="Consolas" w:hAnsi="Consolas"/>
                                  <w:color w:val="1A1A1A"/>
                                  <w:sz w:val="15"/>
                                </w:rPr>
                                <w:t>2</w:t>
                              </w:r>
                              <w:r>
                                <w:rPr>
                                  <w:rFonts w:ascii="Consolas" w:hAnsi="Consolas"/>
                                  <w:color w:val="1A1A1A"/>
                                  <w:spacing w:val="3"/>
                                  <w:sz w:val="15"/>
                                </w:rPr>
                                <w:t xml:space="preserve"> </w:t>
                              </w:r>
                              <w:r>
                                <w:rPr>
                                  <w:rFonts w:ascii="Consolas" w:hAnsi="Consolas"/>
                                  <w:color w:val="1A1A1A"/>
                                  <w:sz w:val="15"/>
                                </w:rPr>
                                <w:t>y</w:t>
                              </w:r>
                              <w:r>
                                <w:rPr>
                                  <w:rFonts w:ascii="Consolas" w:hAnsi="Consolas"/>
                                  <w:color w:val="1A1A1A"/>
                                  <w:spacing w:val="3"/>
                                  <w:sz w:val="15"/>
                                </w:rPr>
                                <w:t xml:space="preserve"> </w:t>
                              </w:r>
                              <w:r>
                                <w:rPr>
                                  <w:rFonts w:ascii="Consolas" w:hAnsi="Consolas"/>
                                  <w:color w:val="1A1A1A"/>
                                  <w:sz w:val="15"/>
                                </w:rPr>
                                <w:t>3</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gráficas</w:t>
                              </w:r>
                              <w:r>
                                <w:rPr>
                                  <w:rFonts w:ascii="Consolas" w:hAnsi="Consolas"/>
                                  <w:color w:val="1A1A1A"/>
                                  <w:spacing w:val="3"/>
                                  <w:sz w:val="15"/>
                                </w:rPr>
                                <w:t xml:space="preserve"> </w:t>
                              </w:r>
                              <w:r>
                                <w:rPr>
                                  <w:rFonts w:ascii="Consolas" w:hAnsi="Consolas"/>
                                  <w:color w:val="1A1A1A"/>
                                  <w:sz w:val="15"/>
                                </w:rPr>
                                <w:t>1</w:t>
                              </w:r>
                              <w:r>
                                <w:rPr>
                                  <w:rFonts w:ascii="Consolas" w:hAnsi="Consolas"/>
                                  <w:color w:val="1A1A1A"/>
                                  <w:spacing w:val="3"/>
                                  <w:sz w:val="15"/>
                                </w:rPr>
                                <w:t xml:space="preserve"> </w:t>
                              </w:r>
                              <w:r>
                                <w:rPr>
                                  <w:rFonts w:ascii="Consolas" w:hAnsi="Consolas"/>
                                  <w:color w:val="1A1A1A"/>
                                  <w:sz w:val="15"/>
                                </w:rPr>
                                <w:t>a</w:t>
                              </w:r>
                              <w:r>
                                <w:rPr>
                                  <w:rFonts w:ascii="Consolas" w:hAnsi="Consolas"/>
                                  <w:color w:val="1A1A1A"/>
                                  <w:spacing w:val="3"/>
                                  <w:sz w:val="15"/>
                                </w:rPr>
                                <w:t xml:space="preserve"> </w:t>
                              </w:r>
                              <w:r>
                                <w:rPr>
                                  <w:rFonts w:ascii="Consolas" w:hAnsi="Consolas"/>
                                  <w:color w:val="1A1A1A"/>
                                  <w:spacing w:val="-10"/>
                                  <w:sz w:val="15"/>
                                </w:rPr>
                                <w:t>5</w:t>
                              </w:r>
                            </w:p>
                            <w:p w:rsidR="00F72C8F" w:rsidRDefault="00F72C8F" w:rsidP="00062165">
                              <w:pPr>
                                <w:spacing w:before="34"/>
                                <w:rPr>
                                  <w:rFonts w:ascii="Consolas" w:hAnsi="Consolas"/>
                                  <w:color w:val="1A1A1A"/>
                                  <w:spacing w:val="-10"/>
                                  <w:sz w:val="15"/>
                                </w:rPr>
                              </w:pPr>
                              <w:r>
                                <w:rPr>
                                  <w:rFonts w:ascii="Consolas" w:hAnsi="Consolas"/>
                                  <w:color w:val="1A1A1A"/>
                                  <w:sz w:val="15"/>
                                </w:rPr>
                                <w:t>Puntos</w:t>
                              </w:r>
                              <w:r>
                                <w:rPr>
                                  <w:rFonts w:ascii="Consolas" w:hAnsi="Consolas"/>
                                  <w:color w:val="1A1A1A"/>
                                  <w:spacing w:val="3"/>
                                  <w:sz w:val="15"/>
                                </w:rPr>
                                <w:t xml:space="preserve"> </w:t>
                              </w:r>
                              <w:r>
                                <w:rPr>
                                  <w:rFonts w:ascii="Consolas" w:hAnsi="Consolas"/>
                                  <w:color w:val="1A1A1A"/>
                                  <w:sz w:val="15"/>
                                </w:rPr>
                                <w:t>4</w:t>
                              </w:r>
                              <w:r>
                                <w:rPr>
                                  <w:rFonts w:ascii="Consolas" w:hAnsi="Consolas"/>
                                  <w:color w:val="1A1A1A"/>
                                  <w:spacing w:val="3"/>
                                  <w:sz w:val="15"/>
                                </w:rPr>
                                <w:t xml:space="preserve"> </w:t>
                              </w:r>
                              <w:r>
                                <w:rPr>
                                  <w:rFonts w:ascii="Consolas" w:hAnsi="Consolas"/>
                                  <w:color w:val="1A1A1A"/>
                                  <w:sz w:val="15"/>
                                </w:rPr>
                                <w:t>y</w:t>
                              </w:r>
                              <w:r>
                                <w:rPr>
                                  <w:rFonts w:ascii="Consolas" w:hAnsi="Consolas"/>
                                  <w:color w:val="1A1A1A"/>
                                  <w:spacing w:val="3"/>
                                  <w:sz w:val="15"/>
                                </w:rPr>
                                <w:t xml:space="preserve"> </w:t>
                              </w:r>
                              <w:r>
                                <w:rPr>
                                  <w:rFonts w:ascii="Consolas" w:hAnsi="Consolas"/>
                                  <w:color w:val="1A1A1A"/>
                                  <w:sz w:val="15"/>
                                </w:rPr>
                                <w:t>5</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gráficas</w:t>
                              </w:r>
                              <w:r>
                                <w:rPr>
                                  <w:rFonts w:ascii="Consolas" w:hAnsi="Consolas"/>
                                  <w:color w:val="1A1A1A"/>
                                  <w:spacing w:val="3"/>
                                  <w:sz w:val="15"/>
                                </w:rPr>
                                <w:t xml:space="preserve"> </w:t>
                              </w:r>
                              <w:r>
                                <w:rPr>
                                  <w:rFonts w:ascii="Consolas" w:hAnsi="Consolas"/>
                                  <w:color w:val="1A1A1A"/>
                                  <w:sz w:val="15"/>
                                </w:rPr>
                                <w:t>6</w:t>
                              </w:r>
                              <w:r>
                                <w:rPr>
                                  <w:rFonts w:ascii="Consolas" w:hAnsi="Consolas"/>
                                  <w:color w:val="1A1A1A"/>
                                  <w:spacing w:val="3"/>
                                  <w:sz w:val="15"/>
                                </w:rPr>
                                <w:t xml:space="preserve"> </w:t>
                              </w:r>
                              <w:r>
                                <w:rPr>
                                  <w:rFonts w:ascii="Consolas" w:hAnsi="Consolas"/>
                                  <w:color w:val="1A1A1A"/>
                                  <w:sz w:val="15"/>
                                </w:rPr>
                                <w:t>a</w:t>
                              </w:r>
                              <w:r>
                                <w:rPr>
                                  <w:rFonts w:ascii="Consolas" w:hAnsi="Consolas"/>
                                  <w:color w:val="1A1A1A"/>
                                  <w:spacing w:val="3"/>
                                  <w:sz w:val="15"/>
                                </w:rPr>
                                <w:t xml:space="preserve"> </w:t>
                              </w:r>
                              <w:r>
                                <w:rPr>
                                  <w:rFonts w:ascii="Consolas" w:hAnsi="Consolas"/>
                                  <w:color w:val="1A1A1A"/>
                                  <w:spacing w:val="-10"/>
                                  <w:sz w:val="15"/>
                                </w:rPr>
                                <w:t>9</w:t>
                              </w:r>
                            </w:p>
                            <w:p w:rsidR="00F72C8F" w:rsidRDefault="00F72C8F" w:rsidP="00062165">
                              <w:pPr>
                                <w:spacing w:before="34"/>
                                <w:rPr>
                                  <w:rFonts w:ascii="Consolas" w:hAnsi="Consolas"/>
                                  <w:sz w:val="15"/>
                                </w:rPr>
                              </w:pPr>
                              <w:r>
                                <w:rPr>
                                  <w:rFonts w:ascii="Consolas" w:hAnsi="Consolas"/>
                                  <w:color w:val="1A1A1A"/>
                                  <w:spacing w:val="-10"/>
                                  <w:sz w:val="15"/>
                                </w:rPr>
                                <w:t>Gráficas 10 a 12</w:t>
                              </w:r>
                            </w:p>
                            <w:p w:rsidR="00F72C8F" w:rsidRDefault="00F72C8F" w:rsidP="00062165">
                              <w:pPr>
                                <w:spacing w:before="19" w:line="288" w:lineRule="auto"/>
                                <w:rPr>
                                  <w:rFonts w:ascii="Consolas" w:hAnsi="Consolas"/>
                                  <w:sz w:val="15"/>
                                </w:rPr>
                              </w:pPr>
                              <w:r>
                                <w:rPr>
                                  <w:rFonts w:ascii="Consolas" w:hAnsi="Consolas"/>
                                  <w:color w:val="1A1A1A"/>
                                  <w:sz w:val="15"/>
                                </w:rPr>
                                <w:t>Las doce visualizaciones del punto 6 Documentación fuente de este informe</w:t>
                              </w:r>
                            </w:p>
                            <w:p w:rsidR="00F72C8F" w:rsidRDefault="00F72C8F" w:rsidP="00062165">
                              <w:pPr>
                                <w:spacing w:line="174" w:lineRule="exact"/>
                                <w:rPr>
                                  <w:rFonts w:ascii="Consolas" w:hAnsi="Consolas"/>
                                  <w:sz w:val="15"/>
                                </w:rPr>
                              </w:pPr>
                              <w:r>
                                <w:rPr>
                                  <w:rFonts w:ascii="Consolas" w:hAnsi="Consolas"/>
                                  <w:color w:val="1A1A1A"/>
                                  <w:sz w:val="15"/>
                                </w:rPr>
                                <w:t>Consolidación</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este</w:t>
                              </w:r>
                              <w:r>
                                <w:rPr>
                                  <w:rFonts w:ascii="Consolas" w:hAnsi="Consolas"/>
                                  <w:color w:val="1A1A1A"/>
                                  <w:spacing w:val="6"/>
                                  <w:sz w:val="15"/>
                                </w:rPr>
                                <w:t xml:space="preserve"> </w:t>
                              </w:r>
                              <w:r>
                                <w:rPr>
                                  <w:rFonts w:ascii="Consolas" w:hAnsi="Consolas"/>
                                  <w:color w:val="1A1A1A"/>
                                  <w:spacing w:val="-5"/>
                                  <w:sz w:val="15"/>
                                </w:rPr>
                                <w:t>PDF</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003932B" id="Group 458" o:spid="_x0000_s1131" style="position:absolute;left:0;text-align:left;margin-left:0;margin-top:2.45pt;width:510pt;height:358.1pt;z-index:-251625472;mso-wrap-distance-left:0;mso-wrap-distance-right:0;mso-position-horizontal:center;mso-position-horizontal-relative:margin;mso-position-vertical-relative:text;mso-width-relative:margin;mso-height-relative:margin" coordorigin="" coordsize="64770,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SkepwQAAIkWAAAOAAAAZHJzL2Uyb0RvYy54bWzsWG1v2zYQ/j5g/0HQ98R6lyXEKdomDgYU&#10;bYFm2Gdalm1hkqiRdKz8+92dSEmxG8Txkm4LigARZZ6o4/Pcc3fixbu2Kq27XMiC1zPbPXdsK68z&#10;vizq9cz+/XZ+NrUtqVi9ZCWv85l9n0v73eWvv1zsmjT3+IaXy1xYsEgt010zszdKNelkIrNNXjF5&#10;zpu8hskVFxVTcCvWk6VgO1i9Kiee40STHRfLRvAslxJ+veom7Utaf7XKM/VltZK5ssqZDb4p+i/o&#10;/wL/Ty4vWLoWrNkUmXaDneBFxYoaXtovdcUUs7aiOFiqKjLBJV+p84xXE75aFVlOe4DduM7ebm4E&#10;3za0l3W6Wzc9TADtHk4nL5t9vvsqrGI5s4MQqKpZBSTRey38AeDZNesUrG5E8635Kro9wvATz/6U&#10;MD3Zn8f79WDcrkSFD8FWrZZwv+9xz1tlZfBjFMSx4wA9GcwFIdyFQcdMtgH68Lkz17MtmD1zYzNz&#10;PX4ap/FpL4ndaWczYWn3cnKxd2nXQKTJAUz5z8D8tmFNThxJhKkHMxnA7IIrCJMOTrJDLAlcmUoN&#10;67ORor0CbMiC2StLs61UNzkn0NndJ6lgGuJyaUZsY0ZZW5uhAKGgREqSiLItkIiwLZDIooO7YQqf&#10;w6VwaO1GrG007OAKzlf8Lr/lZKmQOmA3mobArqYn9l3t8mBZ1uMnvmdrLMy1obU7SwOBmTPXzmb8&#10;/uMtEdzBU7NiVnKZd3gjDAR8Dw2QMAZf8rJYzouyRCikWC8+lsK6Y4DyPJrH8/cahJEZBKoJBxwt&#10;+PIe4mkH2Wlmy7+2TOS2Vf5WQ8TCvpUZCDNYmIFQ5UdOCY9YEFLdtn8w0VgNDGe2At195iZwWWqi&#10;BPxHg84Wn6z5+63iqwJDiHzrPNI3ICLMDj9CTRHs16QmrSb4CbzC14PqnlbTQf74bu75PykKMQFF&#10;mYh+TEtREMW+Hz6wNdFsrsdrqXtnEnqhjl6zhLkayQ0vfZaxl0Sem1DdgWg0i5rr2M/nWIKSPf9o&#10;h0n5T9pDTtMMPN/+6T1SztLrHwHg4IwJBwPZyySs6wj/fiaswxbNZFGdiEz5j9zDhEVV7+iENVI3&#10;S02y8qZhDFLuG51/r/hrT54o/d0mHpbSxxLVaMOPSh/fGlAqA1FQi3iEKWYKzzHRa4Rhrg9zyuvV&#10;/OB66n64+imh4yUEHX1X828h/Be8tYLIQ/xGErJU+4FDi9lL65FeGvJ/MI0pcFxv6gcUDIOsXMdz&#10;nSkEIArLD/0oMeXN9OTYF2FTrTsobJep191rnbq+e6+NU+2i1V9Yxv0X6uz+O/2Zf8gVFdxTuEri&#10;JIQWgD4XPN9ziYsRWdMoCXz4vEKykij0TMl7Wa4oRND9N8cVJNB9XVEqPYWrOExCKHXAROD4gU9U&#10;DFQFThAk+OWHVLmJF/qvRBadCbxJsqDa75NFejiFrChxoK1FstwkDIJAn6SY5sL1gaFQtxd+5EPR&#10;1OXqZZWlT5XeoLKiQ7L6NKK/Uo+uWKMs6MLHVALlC2rfoC03iSMXGCJtRZ7jv1LN6g+tflwepPM6&#10;OO+k0xV9NosHquN7OoMYTpAv/wYAAP//AwBQSwMEFAAGAAgAAAAhAFeyNjrdAAAABwEAAA8AAABk&#10;cnMvZG93bnJldi54bWxMj09Lw0AUxO+C32F5gje72fo/5qWUop6KYCuIt9fkNQnNvg3ZbZJ+e7cn&#10;PQ4zzPwmW0y2VQP3vnGCYGYJKJbClY1UCF/bt5snUD6QlNQ6YYQTe1jklxcZpaUb5ZOHTahULBGf&#10;EkIdQpdq7YuaLfmZ61iit3e9pRBlX+mypzGW21bPk+RBW2okLtTU8arm4rA5WoT3kcblrXkd1of9&#10;6vSzvf/4XhtGvL6ali+gAk/hLwxn/IgOeWTauaOUXrUI8UhAuHsGdTaTOAZqh/A4NwZ0nun//Pkv&#10;AAAA//8DAFBLAQItABQABgAIAAAAIQC2gziS/gAAAOEBAAATAAAAAAAAAAAAAAAAAAAAAABbQ29u&#10;dGVudF9UeXBlc10ueG1sUEsBAi0AFAAGAAgAAAAhADj9If/WAAAAlAEAAAsAAAAAAAAAAAAAAAAA&#10;LwEAAF9yZWxzLy5yZWxzUEsBAi0AFAAGAAgAAAAhABSlKR6nBAAAiRYAAA4AAAAAAAAAAAAAAAAA&#10;LgIAAGRycy9lMm9Eb2MueG1sUEsBAi0AFAAGAAgAAAAhAFeyNjrdAAAABwEAAA8AAAAAAAAAAAAA&#10;AAAAAQcAAGRycy9kb3ducmV2LnhtbFBLBQYAAAAABAAEAPMAAAALCAAAAAA=&#10;">
                <v:shape id="Graphic 459" o:spid="_x0000_s1132" style="position:absolute;width:64770;height:29718;visibility:visible;mso-wrap-style:square;v-text-anchor:top" coordsize="6477000,297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rgcQA&#10;AADcAAAADwAAAGRycy9kb3ducmV2LnhtbESP3WrCQBSE7wu+w3IE7+rGUsVEV5GWggqiiT7AIXvy&#10;g9mzIbvV+PZuoeDlMDPfMMt1bxpxo87VlhVMxhEI4tzqmksFl/PP+xyE88gaG8uk4EEO1qvB2xIT&#10;be+c0i3zpQgQdgkqqLxvEyldXpFBN7YtcfAK2xn0QXal1B3eA9w08iOKZtJgzWGhwpa+Ksqv2a9R&#10;EBf7R3OK0+M1o+9DmRa7eH5plRoN+80ChKfev8L/7a1W8DmN4e9MOA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64HEAAAA3AAAAA8AAAAAAAAAAAAAAAAAmAIAAGRycy9k&#10;b3ducmV2LnhtbFBLBQYAAAAABAAEAPUAAACJAwAAAAA=&#10;" path="m6476850,2971731l,2971731,,,6476850,r,2971731xe" fillcolor="#f6f7fa" stroked="f">
                  <v:path arrowok="t"/>
                </v:shape>
                <v:shape id="Graphic 460" o:spid="_x0000_s1133" style="position:absolute;width:64769;height:29717;visibility:visible;mso-wrap-style:square;v-text-anchor:top" coordsize="6477000,297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GNLcUA&#10;AADcAAAADwAAAGRycy9kb3ducmV2LnhtbESPy27CQAxF95X6DyNXYlPBpIgCCgwIVaWwQuLxASbj&#10;JlEznjQzTcLf4wVSl9b1PfZZrntXqZaaUHo28DZKQBFn3pacG7ict8M5qBCRLVaeycCNAqxXz09L&#10;TK3v+EjtKeZKIBxSNFDEWKdah6wgh2Hka2LJvn3jMMrY5No22AncVXqcJFPtsGS5UGBNHwVlP6c/&#10;J5QvvW2Tmb7Nr5/vv/i62fXdYWfM4KXfLEBF6uP/8qO9twYmU3lfZEQE9O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wY0txQAAANwAAAAPAAAAAAAAAAAAAAAAAJgCAABkcnMv&#10;ZG93bnJldi54bWxQSwUGAAAAAAQABAD1AAAAigMAAAAA&#10;" path="m6476860,r-9525,l,,,9525r6467335,l6467335,2962198,,2962198r,9525l6467335,2971723r9525,l6476860,2962198r,-2952673l6476860,xe" fillcolor="#e6e6e6" stroked="f">
                  <v:path arrowok="t"/>
                </v:shape>
                <v:shape id="Graphic 461" o:spid="_x0000_s1134" style="position:absolute;width:285;height:29718;visibility:visible;mso-wrap-style:square;v-text-anchor:top" coordsize="28575,297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h/JsUA&#10;AADcAAAADwAAAGRycy9kb3ducmV2LnhtbESP0WrCQBRE3wv9h+UKvjUbrUiJriKC1hcLpv2Aa/aa&#10;BLN30901Rr/eLQh9HGbmDDNf9qYRHTlfW1YwSlIQxIXVNZcKfr43bx8gfEDW2FgmBTfysFy8vswx&#10;0/bKB+ryUIoIYZ+hgiqENpPSFxUZ9IltiaN3ss5giNKVUju8Rrhp5DhNp9JgzXGhwpbWFRXn/GIU&#10;rO+YF9vV7ei63zp9/9yPT19hq9Rw0K9mIAL14T/8bO+0gsl0BH9n4hG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SH8mxQAAANwAAAAPAAAAAAAAAAAAAAAAAJgCAABkcnMv&#10;ZG93bnJldi54bWxQSwUGAAAAAAQABAD1AAAAigMAAAAA&#10;" path="m,2971731l,,28574,9524r,2952682l,2971731xe" fillcolor="#4e81bd" stroked="f">
                  <v:path arrowok="t"/>
                </v:shape>
                <v:shape id="Textbox 462" o:spid="_x0000_s1135" type="#_x0000_t202" style="position:absolute;left:1724;top:1283;width:10211;height:3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EsJ8UA&#10;AADcAAAADwAAAGRycy9kb3ducmV2LnhtbESPQWvCQBSE7wX/w/KE3upGKaFGVxFpQSgUYzx4fGaf&#10;yWL2bcyumv77rlDwOMzMN8x82dtG3KjzxrGC8SgBQVw6bbhSsC++3j5A+ICssXFMCn7Jw3IxeJlj&#10;pt2dc7rtQiUihH2GCuoQ2kxKX9Zk0Y9cSxy9k+sshii7SuoO7xFuGzlJklRaNBwXamxpXVN53l2t&#10;gtWB809z+Tlu81NuimKa8Hd6Vup12K9mIAL14Rn+b2+0gvd0A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8SwnxQAAANwAAAAPAAAAAAAAAAAAAAAAAJgCAABkcnMv&#10;ZG93bnJldi54bWxQSwUGAAAAAAQABAD1AAAAigMAAAAA&#10;" filled="f" stroked="f">
                  <v:textbox inset="0,0,0,0">
                    <w:txbxContent>
                      <w:p w:rsidR="00F72C8F" w:rsidRPr="00A26DF8" w:rsidRDefault="00F72C8F" w:rsidP="00062165">
                        <w:pPr>
                          <w:spacing w:line="150" w:lineRule="exact"/>
                          <w:rPr>
                            <w:rFonts w:ascii="Consolas"/>
                            <w:sz w:val="15"/>
                            <w:lang w:val="en-US"/>
                          </w:rPr>
                        </w:pPr>
                        <w:r w:rsidRPr="00A26DF8">
                          <w:rPr>
                            <w:rFonts w:ascii="Consolas"/>
                            <w:color w:val="1A1A1A"/>
                            <w:spacing w:val="-2"/>
                            <w:sz w:val="15"/>
                            <w:lang w:val="en-US"/>
                          </w:rPr>
                          <w:t>AgentePractica1_G5/</w:t>
                        </w:r>
                      </w:p>
                      <w:p w:rsidR="00F72C8F" w:rsidRPr="00A26DF8" w:rsidRDefault="00F72C8F" w:rsidP="00062165">
                        <w:pPr>
                          <w:spacing w:before="34"/>
                          <w:rPr>
                            <w:rFonts w:ascii="Consolas" w:hAnsi="Consolas"/>
                            <w:sz w:val="15"/>
                            <w:lang w:val="en-US"/>
                          </w:rPr>
                        </w:pPr>
                        <w:r w:rsidRPr="00A26DF8">
                          <w:rPr>
                            <w:rFonts w:ascii="Consolas" w:hAnsi="Consolas"/>
                            <w:color w:val="1A1A1A"/>
                            <w:sz w:val="15"/>
                            <w:lang w:val="en-US"/>
                          </w:rPr>
                          <w:t>├──</w:t>
                        </w:r>
                        <w:r w:rsidRPr="00A26DF8">
                          <w:rPr>
                            <w:rFonts w:ascii="Consolas" w:hAnsi="Consolas"/>
                            <w:color w:val="1A1A1A"/>
                            <w:spacing w:val="3"/>
                            <w:sz w:val="15"/>
                            <w:lang w:val="en-US"/>
                          </w:rPr>
                          <w:t xml:space="preserve"> </w:t>
                        </w:r>
                        <w:proofErr w:type="gramStart"/>
                        <w:r w:rsidRPr="00A26DF8">
                          <w:rPr>
                            <w:rFonts w:ascii="Consolas" w:hAnsi="Consolas"/>
                            <w:color w:val="1A1A1A"/>
                            <w:spacing w:val="-2"/>
                            <w:sz w:val="15"/>
                            <w:lang w:val="en-US"/>
                          </w:rPr>
                          <w:t>data/</w:t>
                        </w:r>
                        <w:proofErr w:type="gramEnd"/>
                        <w:r w:rsidRPr="00A26DF8">
                          <w:rPr>
                            <w:rFonts w:ascii="Consolas" w:hAnsi="Consolas"/>
                            <w:color w:val="1A1A1A"/>
                            <w:spacing w:val="-2"/>
                            <w:sz w:val="15"/>
                            <w:lang w:val="en-US"/>
                          </w:rPr>
                          <w:t>raw/</w:t>
                        </w:r>
                      </w:p>
                      <w:p w:rsidR="00F72C8F" w:rsidRPr="00A26DF8" w:rsidRDefault="00F72C8F" w:rsidP="00062165">
                        <w:pPr>
                          <w:spacing w:before="19"/>
                          <w:rPr>
                            <w:rFonts w:ascii="Consolas" w:hAnsi="Consolas"/>
                            <w:sz w:val="15"/>
                            <w:lang w:val="en-US"/>
                          </w:rPr>
                        </w:pPr>
                        <w:r w:rsidRPr="00A26DF8">
                          <w:rPr>
                            <w:rFonts w:ascii="Consolas" w:hAnsi="Consolas"/>
                            <w:color w:val="1A1A1A"/>
                            <w:sz w:val="15"/>
                            <w:lang w:val="en-US"/>
                          </w:rPr>
                          <w:t>├──</w:t>
                        </w:r>
                        <w:r w:rsidRPr="00A26DF8">
                          <w:rPr>
                            <w:rFonts w:ascii="Consolas" w:hAnsi="Consolas"/>
                            <w:color w:val="1A1A1A"/>
                            <w:spacing w:val="3"/>
                            <w:sz w:val="15"/>
                            <w:lang w:val="en-US"/>
                          </w:rPr>
                          <w:t xml:space="preserve"> </w:t>
                        </w:r>
                        <w:proofErr w:type="spellStart"/>
                        <w:proofErr w:type="gramStart"/>
                        <w:r w:rsidRPr="00A26DF8">
                          <w:rPr>
                            <w:rFonts w:ascii="Consolas" w:hAnsi="Consolas"/>
                            <w:color w:val="1A1A1A"/>
                            <w:spacing w:val="-5"/>
                            <w:sz w:val="15"/>
                            <w:lang w:val="en-US"/>
                          </w:rPr>
                          <w:t>db</w:t>
                        </w:r>
                        <w:proofErr w:type="spellEnd"/>
                        <w:proofErr w:type="gramEnd"/>
                        <w:r w:rsidRPr="00A26DF8">
                          <w:rPr>
                            <w:rFonts w:ascii="Consolas" w:hAnsi="Consolas"/>
                            <w:color w:val="1A1A1A"/>
                            <w:spacing w:val="-5"/>
                            <w:sz w:val="15"/>
                            <w:lang w:val="en-US"/>
                          </w:rPr>
                          <w:t>/</w:t>
                        </w:r>
                      </w:p>
                    </w:txbxContent>
                  </v:textbox>
                </v:shape>
                <v:shape id="Textbox 463" o:spid="_x0000_s1136" type="#_x0000_t202" style="position:absolute;left:19795;top:2232;width:18695;height: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2JvMUA&#10;AADcAAAADwAAAGRycy9kb3ducmV2LnhtbESPQWvCQBSE7wX/w/IK3uqmVYKNriLSgiBIYzz0+Mw+&#10;k8Xs2zS7avrvu0LB4zAz3zDzZW8bcaXOG8cKXkcJCOLSacOVgkPx+TIF4QOyxsYxKfglD8vF4GmO&#10;mXY3zum6D5WIEPYZKqhDaDMpfVmTRT9yLXH0Tq6zGKLsKqk7vEW4beRbkqTSouG4UGNL65rK8/5i&#10;Fay+Of8wP7vjV37KTVG8J7xNz0oNn/vVDESgPjzC/+2NVjBJx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vYm8xQAAANwAAAAPAAAAAAAAAAAAAAAAAJgCAABkcnMv&#10;ZG93bnJldi54bWxQSwUGAAAAAAQABAD1AAAAigMAAAAA&#10;" filled="f" stroked="f">
                  <v:textbox inset="0,0,0,0">
                    <w:txbxContent>
                      <w:p w:rsidR="00F72C8F" w:rsidRDefault="00F72C8F" w:rsidP="00062165">
                        <w:pPr>
                          <w:spacing w:line="150" w:lineRule="exact"/>
                          <w:rPr>
                            <w:rFonts w:ascii="Consolas"/>
                            <w:sz w:val="15"/>
                          </w:rPr>
                        </w:pPr>
                        <w:r>
                          <w:rPr>
                            <w:rFonts w:ascii="Consolas"/>
                            <w:color w:val="1A1A1A"/>
                            <w:sz w:val="15"/>
                          </w:rPr>
                          <w:t>Archivo</w:t>
                        </w:r>
                        <w:r>
                          <w:rPr>
                            <w:rFonts w:ascii="Consolas"/>
                            <w:color w:val="1A1A1A"/>
                            <w:spacing w:val="5"/>
                            <w:sz w:val="15"/>
                          </w:rPr>
                          <w:t xml:space="preserve"> </w:t>
                        </w:r>
                        <w:r>
                          <w:rPr>
                            <w:rFonts w:ascii="Consolas"/>
                            <w:color w:val="1A1A1A"/>
                            <w:sz w:val="15"/>
                          </w:rPr>
                          <w:t>CSV</w:t>
                        </w:r>
                        <w:r>
                          <w:rPr>
                            <w:rFonts w:ascii="Consolas"/>
                            <w:color w:val="1A1A1A"/>
                            <w:spacing w:val="5"/>
                            <w:sz w:val="15"/>
                          </w:rPr>
                          <w:t xml:space="preserve"> </w:t>
                        </w:r>
                        <w:r>
                          <w:rPr>
                            <w:rFonts w:ascii="Consolas"/>
                            <w:color w:val="1A1A1A"/>
                            <w:sz w:val="15"/>
                          </w:rPr>
                          <w:t>original</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ventas</w:t>
                        </w:r>
                        <w:r>
                          <w:rPr>
                            <w:rFonts w:ascii="Consolas"/>
                            <w:color w:val="1A1A1A"/>
                            <w:spacing w:val="5"/>
                            <w:sz w:val="15"/>
                          </w:rPr>
                          <w:t xml:space="preserve"> </w:t>
                        </w:r>
                        <w:r>
                          <w:rPr>
                            <w:rFonts w:ascii="Consolas"/>
                            <w:color w:val="1A1A1A"/>
                            <w:spacing w:val="-4"/>
                            <w:sz w:val="15"/>
                          </w:rPr>
                          <w:t>2021</w:t>
                        </w:r>
                      </w:p>
                    </w:txbxContent>
                  </v:textbox>
                </v:shape>
                <v:shape id="Textbox 464" o:spid="_x0000_s1137" type="#_x0000_t202" style="position:absolute;left:1759;top:4034;width:40450;height:19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RyMUA&#10;AADcAAAADwAAAGRycy9kb3ducmV2LnhtbESPQWvCQBSE70L/w/IKvelGkaDRVUQsFArSGA89vmaf&#10;yWL2bcxuNf33bkHwOMzMN8xy3dtGXKnzxrGC8SgBQVw6bbhScCzehzMQPiBrbByTgj/ysF69DJaY&#10;aXfjnK6HUIkIYZ+hgjqENpPSlzVZ9CPXEkfv5DqLIcqukrrDW4TbRk6SJJUWDceFGlva1lSeD79W&#10;weab85257H++8lNuimKe8Gd6Vurttd8sQATqwzP8aH9oBdN0Cv9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VBHIxQAAANwAAAAPAAAAAAAAAAAAAAAAAJgCAABkcnMv&#10;ZG93bnJldi54bWxQSwUGAAAAAAQABAD1AAAAigMAAAAA&#10;" filled="f" stroked="f">
                  <v:textbox inset="0,0,0,0">
                    <w:txbxContent>
                      <w:p w:rsidR="00F72C8F" w:rsidRDefault="00F72C8F" w:rsidP="00062165">
                        <w:pPr>
                          <w:tabs>
                            <w:tab w:val="left" w:pos="334"/>
                            <w:tab w:val="left" w:pos="2840"/>
                          </w:tabs>
                          <w:spacing w:line="150" w:lineRule="exact"/>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proofErr w:type="spellStart"/>
                        <w:r>
                          <w:rPr>
                            <w:rFonts w:ascii="Consolas" w:hAnsi="Consolas"/>
                            <w:color w:val="1A1A1A"/>
                            <w:spacing w:val="-2"/>
                            <w:sz w:val="15"/>
                          </w:rPr>
                          <w:t>schema.sql</w:t>
                        </w:r>
                        <w:proofErr w:type="spellEnd"/>
                        <w:r>
                          <w:rPr>
                            <w:rFonts w:ascii="Consolas" w:hAnsi="Consolas"/>
                            <w:color w:val="1A1A1A"/>
                            <w:sz w:val="15"/>
                          </w:rPr>
                          <w:tab/>
                          <w:t>Definición</w:t>
                        </w:r>
                        <w:r>
                          <w:rPr>
                            <w:rFonts w:ascii="Consolas" w:hAnsi="Consolas"/>
                            <w:color w:val="1A1A1A"/>
                            <w:spacing w:val="6"/>
                            <w:sz w:val="15"/>
                          </w:rPr>
                          <w:t xml:space="preserve"> </w:t>
                        </w:r>
                        <w:r>
                          <w:rPr>
                            <w:rFonts w:ascii="Consolas" w:hAnsi="Consolas"/>
                            <w:color w:val="1A1A1A"/>
                            <w:sz w:val="15"/>
                          </w:rPr>
                          <w:t>del</w:t>
                        </w:r>
                        <w:r>
                          <w:rPr>
                            <w:rFonts w:ascii="Consolas" w:hAnsi="Consolas"/>
                            <w:color w:val="1A1A1A"/>
                            <w:spacing w:val="7"/>
                            <w:sz w:val="15"/>
                          </w:rPr>
                          <w:t xml:space="preserve"> </w:t>
                        </w:r>
                        <w:r>
                          <w:rPr>
                            <w:rFonts w:ascii="Consolas" w:hAnsi="Consolas"/>
                            <w:color w:val="1A1A1A"/>
                            <w:sz w:val="15"/>
                          </w:rPr>
                          <w:t>esquema</w:t>
                        </w:r>
                        <w:r>
                          <w:rPr>
                            <w:rFonts w:ascii="Consolas" w:hAnsi="Consolas"/>
                            <w:color w:val="1A1A1A"/>
                            <w:spacing w:val="6"/>
                            <w:sz w:val="15"/>
                          </w:rPr>
                          <w:t xml:space="preserve"> </w:t>
                        </w:r>
                        <w:r>
                          <w:rPr>
                            <w:rFonts w:ascii="Consolas" w:hAnsi="Consolas"/>
                            <w:color w:val="1A1A1A"/>
                            <w:spacing w:val="-2"/>
                            <w:sz w:val="15"/>
                          </w:rPr>
                          <w:t>relacional</w:t>
                        </w:r>
                      </w:p>
                      <w:p w:rsidR="00F72C8F" w:rsidRDefault="00F72C8F"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limpieza.py</w:t>
                        </w:r>
                        <w:r>
                          <w:rPr>
                            <w:rFonts w:ascii="Consolas" w:hAnsi="Consolas"/>
                            <w:color w:val="1A1A1A"/>
                            <w:sz w:val="15"/>
                          </w:rPr>
                          <w:tab/>
                          <w:t>Limpieza</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6"/>
                            <w:sz w:val="15"/>
                          </w:rPr>
                          <w:t xml:space="preserve"> </w:t>
                        </w:r>
                        <w:r>
                          <w:rPr>
                            <w:rFonts w:ascii="Consolas" w:hAnsi="Consolas"/>
                            <w:color w:val="1A1A1A"/>
                            <w:sz w:val="15"/>
                          </w:rPr>
                          <w:t>normalización</w:t>
                        </w:r>
                        <w:r>
                          <w:rPr>
                            <w:rFonts w:ascii="Consolas" w:hAnsi="Consolas"/>
                            <w:color w:val="1A1A1A"/>
                            <w:spacing w:val="6"/>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z w:val="15"/>
                          </w:rPr>
                          <w:t>CSV</w:t>
                        </w:r>
                        <w:r>
                          <w:rPr>
                            <w:rFonts w:ascii="Consolas" w:hAnsi="Consolas"/>
                            <w:color w:val="1A1A1A"/>
                            <w:spacing w:val="6"/>
                            <w:sz w:val="15"/>
                          </w:rPr>
                          <w:t xml:space="preserve"> </w:t>
                        </w:r>
                        <w:r>
                          <w:rPr>
                            <w:rFonts w:ascii="Consolas" w:hAnsi="Consolas"/>
                            <w:color w:val="1A1A1A"/>
                            <w:sz w:val="15"/>
                          </w:rPr>
                          <w:t>(punto</w:t>
                        </w:r>
                        <w:r>
                          <w:rPr>
                            <w:rFonts w:ascii="Consolas" w:hAnsi="Consolas"/>
                            <w:color w:val="1A1A1A"/>
                            <w:spacing w:val="6"/>
                            <w:sz w:val="15"/>
                          </w:rPr>
                          <w:t xml:space="preserve"> </w:t>
                        </w:r>
                        <w:r>
                          <w:rPr>
                            <w:rFonts w:ascii="Consolas" w:hAnsi="Consolas"/>
                            <w:color w:val="1A1A1A"/>
                            <w:spacing w:val="-5"/>
                            <w:sz w:val="15"/>
                          </w:rPr>
                          <w:t>1)</w:t>
                        </w:r>
                      </w:p>
                      <w:p w:rsidR="00F72C8F" w:rsidRDefault="00F72C8F"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carga.py</w:t>
                        </w:r>
                        <w:r>
                          <w:rPr>
                            <w:rFonts w:ascii="Consolas" w:hAnsi="Consolas"/>
                            <w:color w:val="1A1A1A"/>
                            <w:sz w:val="15"/>
                          </w:rPr>
                          <w:tab/>
                          <w:t>Carga</w:t>
                        </w:r>
                        <w:r>
                          <w:rPr>
                            <w:rFonts w:ascii="Consolas" w:hAnsi="Consolas"/>
                            <w:color w:val="1A1A1A"/>
                            <w:spacing w:val="4"/>
                            <w:sz w:val="15"/>
                          </w:rPr>
                          <w:t xml:space="preserve"> </w:t>
                        </w:r>
                        <w:r>
                          <w:rPr>
                            <w:rFonts w:ascii="Consolas" w:hAnsi="Consolas"/>
                            <w:color w:val="1A1A1A"/>
                            <w:sz w:val="15"/>
                          </w:rPr>
                          <w:t>a</w:t>
                        </w:r>
                        <w:r>
                          <w:rPr>
                            <w:rFonts w:ascii="Consolas" w:hAnsi="Consolas"/>
                            <w:color w:val="1A1A1A"/>
                            <w:spacing w:val="5"/>
                            <w:sz w:val="15"/>
                          </w:rPr>
                          <w:t xml:space="preserve"> </w:t>
                        </w:r>
                        <w:proofErr w:type="spellStart"/>
                        <w:r>
                          <w:rPr>
                            <w:rFonts w:ascii="Consolas" w:hAnsi="Consolas"/>
                            <w:color w:val="1A1A1A"/>
                            <w:sz w:val="15"/>
                          </w:rPr>
                          <w:t>PostgreSQL</w:t>
                        </w:r>
                        <w:proofErr w:type="spellEnd"/>
                        <w:r>
                          <w:rPr>
                            <w:rFonts w:ascii="Consolas" w:hAnsi="Consolas"/>
                            <w:color w:val="1A1A1A"/>
                            <w:spacing w:val="4"/>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4"/>
                            <w:sz w:val="15"/>
                          </w:rPr>
                          <w:t xml:space="preserve"> </w:t>
                        </w:r>
                        <w:r>
                          <w:rPr>
                            <w:rFonts w:ascii="Consolas" w:hAnsi="Consolas"/>
                            <w:color w:val="1A1A1A"/>
                            <w:sz w:val="15"/>
                          </w:rPr>
                          <w:t>nube</w:t>
                        </w:r>
                        <w:r>
                          <w:rPr>
                            <w:rFonts w:ascii="Consolas" w:hAnsi="Consolas"/>
                            <w:color w:val="1A1A1A"/>
                            <w:spacing w:val="5"/>
                            <w:sz w:val="15"/>
                          </w:rPr>
                          <w:t xml:space="preserve"> </w:t>
                        </w:r>
                        <w:r>
                          <w:rPr>
                            <w:rFonts w:ascii="Consolas" w:hAnsi="Consolas"/>
                            <w:color w:val="1A1A1A"/>
                            <w:sz w:val="15"/>
                          </w:rPr>
                          <w:t>(punto</w:t>
                        </w:r>
                        <w:r>
                          <w:rPr>
                            <w:rFonts w:ascii="Consolas" w:hAnsi="Consolas"/>
                            <w:color w:val="1A1A1A"/>
                            <w:spacing w:val="4"/>
                            <w:sz w:val="15"/>
                          </w:rPr>
                          <w:t xml:space="preserve"> </w:t>
                        </w:r>
                        <w:r>
                          <w:rPr>
                            <w:rFonts w:ascii="Consolas" w:hAnsi="Consolas"/>
                            <w:color w:val="1A1A1A"/>
                            <w:spacing w:val="-4"/>
                            <w:sz w:val="15"/>
                          </w:rPr>
                          <w:t>1.d)</w:t>
                        </w:r>
                      </w:p>
                      <w:p w:rsidR="00F72C8F" w:rsidRDefault="00F72C8F" w:rsidP="00062165">
                        <w:pPr>
                          <w:spacing w:before="35"/>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r>
                          <w:rPr>
                            <w:rFonts w:ascii="Consolas" w:hAnsi="Consolas"/>
                            <w:color w:val="1A1A1A"/>
                            <w:spacing w:val="-2"/>
                            <w:sz w:val="15"/>
                          </w:rPr>
                          <w:t>mcp_server</w:t>
                        </w:r>
                        <w:proofErr w:type="spellEnd"/>
                        <w:r>
                          <w:rPr>
                            <w:rFonts w:ascii="Consolas" w:hAnsi="Consolas"/>
                            <w:color w:val="1A1A1A"/>
                            <w:spacing w:val="-2"/>
                            <w:sz w:val="15"/>
                          </w:rPr>
                          <w:t>/</w:t>
                        </w:r>
                      </w:p>
                      <w:p w:rsidR="00F72C8F" w:rsidRDefault="00F72C8F"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database.py</w:t>
                        </w:r>
                        <w:r>
                          <w:rPr>
                            <w:rFonts w:ascii="Consolas" w:hAnsi="Consolas"/>
                            <w:color w:val="1A1A1A"/>
                            <w:sz w:val="15"/>
                          </w:rPr>
                          <w:tab/>
                          <w:t>Conexión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solo</w:t>
                        </w:r>
                        <w:r>
                          <w:rPr>
                            <w:rFonts w:ascii="Consolas" w:hAnsi="Consolas"/>
                            <w:color w:val="1A1A1A"/>
                            <w:spacing w:val="4"/>
                            <w:sz w:val="15"/>
                          </w:rPr>
                          <w:t xml:space="preserve"> </w:t>
                        </w:r>
                        <w:r>
                          <w:rPr>
                            <w:rFonts w:ascii="Consolas" w:hAnsi="Consolas"/>
                            <w:color w:val="1A1A1A"/>
                            <w:sz w:val="15"/>
                          </w:rPr>
                          <w:t>lectura</w:t>
                        </w:r>
                        <w:r>
                          <w:rPr>
                            <w:rFonts w:ascii="Consolas" w:hAnsi="Consolas"/>
                            <w:color w:val="1A1A1A"/>
                            <w:spacing w:val="5"/>
                            <w:sz w:val="15"/>
                          </w:rPr>
                          <w:t xml:space="preserve"> </w:t>
                        </w:r>
                        <w:r>
                          <w:rPr>
                            <w:rFonts w:ascii="Consolas" w:hAnsi="Consolas"/>
                            <w:color w:val="1A1A1A"/>
                            <w:sz w:val="15"/>
                          </w:rPr>
                          <w:t>a</w:t>
                        </w:r>
                        <w:r>
                          <w:rPr>
                            <w:rFonts w:ascii="Consolas" w:hAnsi="Consolas"/>
                            <w:color w:val="1A1A1A"/>
                            <w:spacing w:val="5"/>
                            <w:sz w:val="15"/>
                          </w:rPr>
                          <w:t xml:space="preserve"> </w:t>
                        </w:r>
                        <w:proofErr w:type="spellStart"/>
                        <w:r>
                          <w:rPr>
                            <w:rFonts w:ascii="Consolas" w:hAnsi="Consolas"/>
                            <w:color w:val="1A1A1A"/>
                            <w:spacing w:val="-2"/>
                            <w:sz w:val="15"/>
                          </w:rPr>
                          <w:t>PostgreSQL</w:t>
                        </w:r>
                        <w:proofErr w:type="spellEnd"/>
                      </w:p>
                      <w:p w:rsidR="00F72C8F" w:rsidRDefault="00F72C8F" w:rsidP="00062165">
                        <w:pPr>
                          <w:tabs>
                            <w:tab w:val="left" w:pos="334"/>
                            <w:tab w:val="left" w:pos="2840"/>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queries.py</w:t>
                        </w:r>
                        <w:r>
                          <w:rPr>
                            <w:rFonts w:ascii="Consolas" w:hAnsi="Consolas"/>
                            <w:color w:val="1A1A1A"/>
                            <w:sz w:val="15"/>
                          </w:rPr>
                          <w:tab/>
                          <w:t>Consultas</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análisis</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los</w:t>
                        </w:r>
                        <w:r>
                          <w:rPr>
                            <w:rFonts w:ascii="Consolas" w:hAnsi="Consolas"/>
                            <w:color w:val="1A1A1A"/>
                            <w:spacing w:val="5"/>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z w:val="15"/>
                          </w:rPr>
                          <w:t>2</w:t>
                        </w:r>
                        <w:r>
                          <w:rPr>
                            <w:rFonts w:ascii="Consolas" w:hAnsi="Consolas"/>
                            <w:color w:val="1A1A1A"/>
                            <w:spacing w:val="4"/>
                            <w:sz w:val="15"/>
                          </w:rPr>
                          <w:t xml:space="preserve"> </w:t>
                        </w:r>
                        <w:r>
                          <w:rPr>
                            <w:rFonts w:ascii="Consolas" w:hAnsi="Consolas"/>
                            <w:color w:val="1A1A1A"/>
                            <w:sz w:val="15"/>
                          </w:rPr>
                          <w:t>al</w:t>
                        </w:r>
                        <w:r>
                          <w:rPr>
                            <w:rFonts w:ascii="Consolas" w:hAnsi="Consolas"/>
                            <w:color w:val="1A1A1A"/>
                            <w:spacing w:val="5"/>
                            <w:sz w:val="15"/>
                          </w:rPr>
                          <w:t xml:space="preserve"> </w:t>
                        </w:r>
                        <w:r>
                          <w:rPr>
                            <w:rFonts w:ascii="Consolas" w:hAnsi="Consolas"/>
                            <w:color w:val="1A1A1A"/>
                            <w:spacing w:val="-10"/>
                            <w:sz w:val="15"/>
                          </w:rPr>
                          <w:t>6</w:t>
                        </w:r>
                      </w:p>
                      <w:p w:rsidR="00F72C8F" w:rsidRDefault="00F72C8F"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server.py</w:t>
                        </w:r>
                        <w:r>
                          <w:rPr>
                            <w:rFonts w:ascii="Consolas" w:hAnsi="Consolas"/>
                            <w:color w:val="1A1A1A"/>
                            <w:sz w:val="15"/>
                          </w:rPr>
                          <w:tab/>
                          <w:t>Registro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las</w:t>
                        </w:r>
                        <w:r>
                          <w:rPr>
                            <w:rFonts w:ascii="Consolas" w:hAnsi="Consolas"/>
                            <w:color w:val="1A1A1A"/>
                            <w:spacing w:val="6"/>
                            <w:sz w:val="15"/>
                          </w:rPr>
                          <w:t xml:space="preserve"> </w:t>
                        </w:r>
                        <w:r>
                          <w:rPr>
                            <w:rFonts w:ascii="Consolas" w:hAnsi="Consolas"/>
                            <w:color w:val="1A1A1A"/>
                            <w:sz w:val="15"/>
                          </w:rPr>
                          <w:t>12</w:t>
                        </w:r>
                        <w:r>
                          <w:rPr>
                            <w:rFonts w:ascii="Consolas" w:hAnsi="Consolas"/>
                            <w:color w:val="1A1A1A"/>
                            <w:spacing w:val="5"/>
                            <w:sz w:val="15"/>
                          </w:rPr>
                          <w:t xml:space="preserve"> </w:t>
                        </w:r>
                        <w:r>
                          <w:rPr>
                            <w:rFonts w:ascii="Consolas" w:hAnsi="Consolas"/>
                            <w:color w:val="1A1A1A"/>
                            <w:sz w:val="15"/>
                          </w:rPr>
                          <w:t>herramientas</w:t>
                        </w:r>
                        <w:r>
                          <w:rPr>
                            <w:rFonts w:ascii="Consolas" w:hAnsi="Consolas"/>
                            <w:color w:val="1A1A1A"/>
                            <w:spacing w:val="6"/>
                            <w:sz w:val="15"/>
                          </w:rPr>
                          <w:t xml:space="preserve"> </w:t>
                        </w:r>
                        <w:r>
                          <w:rPr>
                            <w:rFonts w:ascii="Consolas" w:hAnsi="Consolas"/>
                            <w:color w:val="1A1A1A"/>
                            <w:spacing w:val="-5"/>
                            <w:sz w:val="15"/>
                          </w:rPr>
                          <w:t>MCP</w:t>
                        </w:r>
                      </w:p>
                      <w:p w:rsidR="00F72C8F" w:rsidRDefault="00F72C8F"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test_server.py</w:t>
                        </w:r>
                        <w:r>
                          <w:rPr>
                            <w:rFonts w:ascii="Consolas" w:hAnsi="Consolas"/>
                            <w:color w:val="1A1A1A"/>
                            <w:sz w:val="15"/>
                          </w:rPr>
                          <w:tab/>
                          <w:t>Pruebas</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humo</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pacing w:val="-2"/>
                            <w:sz w:val="15"/>
                          </w:rPr>
                          <w:t>servidor</w:t>
                        </w:r>
                      </w:p>
                      <w:p w:rsidR="00F72C8F" w:rsidRDefault="00F72C8F" w:rsidP="00062165">
                        <w:pPr>
                          <w:spacing w:before="35"/>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r>
                          <w:rPr>
                            <w:rFonts w:ascii="Consolas" w:hAnsi="Consolas"/>
                            <w:color w:val="1A1A1A"/>
                            <w:spacing w:val="-2"/>
                            <w:sz w:val="15"/>
                          </w:rPr>
                          <w:t>agente_adk</w:t>
                        </w:r>
                        <w:proofErr w:type="spellEnd"/>
                        <w:r>
                          <w:rPr>
                            <w:rFonts w:ascii="Consolas" w:hAnsi="Consolas"/>
                            <w:color w:val="1A1A1A"/>
                            <w:spacing w:val="-2"/>
                            <w:sz w:val="15"/>
                          </w:rPr>
                          <w:t>/</w:t>
                        </w:r>
                      </w:p>
                      <w:p w:rsidR="00F72C8F" w:rsidRDefault="00F72C8F"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agent.py</w:t>
                        </w:r>
                        <w:r>
                          <w:rPr>
                            <w:rFonts w:ascii="Consolas" w:hAnsi="Consolas"/>
                            <w:color w:val="1A1A1A"/>
                            <w:sz w:val="15"/>
                          </w:rPr>
                          <w:tab/>
                          <w:t>Agente</w:t>
                        </w:r>
                        <w:r>
                          <w:rPr>
                            <w:rFonts w:ascii="Consolas" w:hAnsi="Consolas"/>
                            <w:color w:val="1A1A1A"/>
                            <w:spacing w:val="8"/>
                            <w:sz w:val="15"/>
                          </w:rPr>
                          <w:t xml:space="preserve"> </w:t>
                        </w:r>
                        <w:r>
                          <w:rPr>
                            <w:rFonts w:ascii="Consolas" w:hAnsi="Consolas"/>
                            <w:color w:val="1A1A1A"/>
                            <w:sz w:val="15"/>
                          </w:rPr>
                          <w:t>conversacional</w:t>
                        </w:r>
                        <w:r>
                          <w:rPr>
                            <w:rFonts w:ascii="Consolas" w:hAnsi="Consolas"/>
                            <w:color w:val="1A1A1A"/>
                            <w:spacing w:val="8"/>
                            <w:sz w:val="15"/>
                          </w:rPr>
                          <w:t xml:space="preserve"> </w:t>
                        </w:r>
                        <w:r>
                          <w:rPr>
                            <w:rFonts w:ascii="Consolas" w:hAnsi="Consolas"/>
                            <w:color w:val="1A1A1A"/>
                            <w:sz w:val="15"/>
                          </w:rPr>
                          <w:t>Google</w:t>
                        </w:r>
                        <w:r>
                          <w:rPr>
                            <w:rFonts w:ascii="Consolas" w:hAnsi="Consolas"/>
                            <w:color w:val="1A1A1A"/>
                            <w:spacing w:val="8"/>
                            <w:sz w:val="15"/>
                          </w:rPr>
                          <w:t xml:space="preserve"> </w:t>
                        </w:r>
                        <w:r>
                          <w:rPr>
                            <w:rFonts w:ascii="Consolas" w:hAnsi="Consolas"/>
                            <w:color w:val="1A1A1A"/>
                            <w:spacing w:val="-5"/>
                            <w:sz w:val="15"/>
                          </w:rPr>
                          <w:t>ADK</w:t>
                        </w:r>
                      </w:p>
                      <w:p w:rsidR="00F72C8F" w:rsidRDefault="00F72C8F"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prompt.py</w:t>
                        </w:r>
                        <w:r>
                          <w:rPr>
                            <w:rFonts w:ascii="Consolas" w:hAnsi="Consolas"/>
                            <w:color w:val="1A1A1A"/>
                            <w:sz w:val="15"/>
                          </w:rPr>
                          <w:tab/>
                          <w:t>Instrucciones</w:t>
                        </w:r>
                        <w:r>
                          <w:rPr>
                            <w:rFonts w:ascii="Consolas" w:hAnsi="Consolas"/>
                            <w:color w:val="1A1A1A"/>
                            <w:spacing w:val="7"/>
                            <w:sz w:val="15"/>
                          </w:rPr>
                          <w:t xml:space="preserve"> </w:t>
                        </w:r>
                        <w:r>
                          <w:rPr>
                            <w:rFonts w:ascii="Consolas" w:hAnsi="Consolas"/>
                            <w:color w:val="1A1A1A"/>
                            <w:sz w:val="15"/>
                          </w:rPr>
                          <w:t>del</w:t>
                        </w:r>
                        <w:r>
                          <w:rPr>
                            <w:rFonts w:ascii="Consolas" w:hAnsi="Consolas"/>
                            <w:color w:val="1A1A1A"/>
                            <w:spacing w:val="8"/>
                            <w:sz w:val="15"/>
                          </w:rPr>
                          <w:t xml:space="preserve"> </w:t>
                        </w:r>
                        <w:r>
                          <w:rPr>
                            <w:rFonts w:ascii="Consolas" w:hAnsi="Consolas"/>
                            <w:color w:val="1A1A1A"/>
                            <w:spacing w:val="-2"/>
                            <w:sz w:val="15"/>
                          </w:rPr>
                          <w:t>agente</w:t>
                        </w:r>
                      </w:p>
                      <w:p w:rsidR="00F72C8F" w:rsidRDefault="00F72C8F" w:rsidP="00062165">
                        <w:pPr>
                          <w:tabs>
                            <w:tab w:val="left" w:pos="334"/>
                            <w:tab w:val="left" w:pos="2840"/>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validacion.py</w:t>
                        </w:r>
                        <w:r>
                          <w:rPr>
                            <w:rFonts w:ascii="Consolas" w:hAnsi="Consolas"/>
                            <w:color w:val="1A1A1A"/>
                            <w:sz w:val="15"/>
                          </w:rPr>
                          <w:tab/>
                          <w:t>Validación</w:t>
                        </w:r>
                        <w:r>
                          <w:rPr>
                            <w:rFonts w:ascii="Consolas" w:hAnsi="Consolas"/>
                            <w:color w:val="1A1A1A"/>
                            <w:spacing w:val="7"/>
                            <w:sz w:val="15"/>
                          </w:rPr>
                          <w:t xml:space="preserve"> </w:t>
                        </w:r>
                        <w:r>
                          <w:rPr>
                            <w:rFonts w:ascii="Consolas" w:hAnsi="Consolas"/>
                            <w:color w:val="1A1A1A"/>
                            <w:sz w:val="15"/>
                          </w:rPr>
                          <w:t>automatizada</w:t>
                        </w:r>
                        <w:r>
                          <w:rPr>
                            <w:rFonts w:ascii="Consolas" w:hAnsi="Consolas"/>
                            <w:color w:val="1A1A1A"/>
                            <w:spacing w:val="8"/>
                            <w:sz w:val="15"/>
                          </w:rPr>
                          <w:t xml:space="preserve"> </w:t>
                        </w:r>
                        <w:r>
                          <w:rPr>
                            <w:rFonts w:ascii="Consolas" w:hAnsi="Consolas"/>
                            <w:color w:val="1A1A1A"/>
                            <w:sz w:val="15"/>
                          </w:rPr>
                          <w:t>de</w:t>
                        </w:r>
                        <w:r>
                          <w:rPr>
                            <w:rFonts w:ascii="Consolas" w:hAnsi="Consolas"/>
                            <w:color w:val="1A1A1A"/>
                            <w:spacing w:val="7"/>
                            <w:sz w:val="15"/>
                          </w:rPr>
                          <w:t xml:space="preserve"> </w:t>
                        </w:r>
                        <w:r>
                          <w:rPr>
                            <w:rFonts w:ascii="Consolas" w:hAnsi="Consolas"/>
                            <w:color w:val="1A1A1A"/>
                            <w:spacing w:val="-2"/>
                            <w:sz w:val="15"/>
                          </w:rPr>
                          <w:t>respuestas</w:t>
                        </w:r>
                      </w:p>
                      <w:p w:rsidR="00F72C8F" w:rsidRDefault="00F72C8F" w:rsidP="00062165">
                        <w:pPr>
                          <w:spacing w:before="19"/>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proofErr w:type="gramStart"/>
                        <w:r>
                          <w:rPr>
                            <w:rFonts w:ascii="Consolas" w:hAnsi="Consolas"/>
                            <w:color w:val="1A1A1A"/>
                            <w:spacing w:val="-2"/>
                            <w:sz w:val="15"/>
                          </w:rPr>
                          <w:t>analisis</w:t>
                        </w:r>
                        <w:proofErr w:type="spellEnd"/>
                        <w:proofErr w:type="gramEnd"/>
                        <w:r>
                          <w:rPr>
                            <w:rFonts w:ascii="Consolas" w:hAnsi="Consolas"/>
                            <w:color w:val="1A1A1A"/>
                            <w:spacing w:val="-2"/>
                            <w:sz w:val="15"/>
                          </w:rPr>
                          <w:t>/</w:t>
                        </w:r>
                      </w:p>
                      <w:p w:rsidR="00F72C8F" w:rsidRDefault="00F72C8F" w:rsidP="00062165">
                        <w:pPr>
                          <w:tabs>
                            <w:tab w:val="left" w:pos="334"/>
                          </w:tabs>
                          <w:spacing w:before="34"/>
                          <w:rPr>
                            <w:rFonts w:ascii="Consolas" w:hAnsi="Consolas"/>
                            <w:color w:val="1A1A1A"/>
                            <w:spacing w:val="-2"/>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exploratorio.py</w:t>
                        </w:r>
                      </w:p>
                      <w:p w:rsidR="00F72C8F" w:rsidRDefault="00F72C8F" w:rsidP="00062165">
                        <w:pPr>
                          <w:tabs>
                            <w:tab w:val="left" w:pos="334"/>
                          </w:tabs>
                          <w:spacing w:before="34"/>
                          <w:rPr>
                            <w:rFonts w:ascii="Consolas" w:hAnsi="Consolas"/>
                            <w:sz w:val="15"/>
                          </w:rPr>
                        </w:pPr>
                        <w:r>
                          <w:rPr>
                            <w:rFonts w:ascii="Consolas" w:hAnsi="Consolas"/>
                            <w:color w:val="1A1A1A"/>
                            <w:spacing w:val="-10"/>
                            <w:sz w:val="15"/>
                          </w:rPr>
                          <w:t>│</w:t>
                        </w:r>
                        <w:r>
                          <w:rPr>
                            <w:rFonts w:ascii="Consolas" w:hAnsi="Consolas"/>
                            <w:color w:val="1A1A1A"/>
                            <w:sz w:val="15"/>
                          </w:rPr>
                          <w:t xml:space="preserve">   ├──</w:t>
                        </w:r>
                        <w:r>
                          <w:rPr>
                            <w:rFonts w:ascii="Consolas" w:hAnsi="Consolas"/>
                            <w:color w:val="1A1A1A"/>
                            <w:spacing w:val="3"/>
                            <w:sz w:val="15"/>
                          </w:rPr>
                          <w:t xml:space="preserve"> </w:t>
                        </w:r>
                        <w:r>
                          <w:rPr>
                            <w:rFonts w:ascii="Consolas" w:hAnsi="Consolas"/>
                            <w:color w:val="1A1A1A"/>
                            <w:spacing w:val="-2"/>
                            <w:sz w:val="15"/>
                          </w:rPr>
                          <w:t>segmentacion.py</w:t>
                        </w:r>
                      </w:p>
                      <w:p w:rsidR="00F72C8F" w:rsidRDefault="00F72C8F" w:rsidP="00062165">
                        <w:pPr>
                          <w:tabs>
                            <w:tab w:val="left" w:pos="334"/>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distribuciones.py</w:t>
                        </w:r>
                      </w:p>
                    </w:txbxContent>
                  </v:textbox>
                </v:shape>
                <v:shape id="Textbox 465" o:spid="_x0000_s1138" type="#_x0000_t202" style="position:absolute;left:1690;top:19544;width:13925;height:36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i0U8UA&#10;AADcAAAADwAAAGRycy9kb3ducmV2LnhtbESPQWvCQBSE7wX/w/IK3uqmRYONriLSgiBIYzz0+Mw+&#10;k8Xs2zS7avrvu0LB4zAz3zDzZW8bcaXOG8cKXkcJCOLSacOVgkPx+TIF4QOyxsYxKfglD8vF4GmO&#10;mXY3zum6D5WIEPYZKqhDaDMpfVmTRT9yLXH0Tq6zGKLsKqk7vEW4beRbkqTSouG4UGNL65rK8/5i&#10;Fay+Of8wP7vjV37KTVG8J7xNz0oNn/vVDESgPjzC/+2NVjBOJ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GLRTxQAAANwAAAAPAAAAAAAAAAAAAAAAAJgCAABkcnMv&#10;ZG93bnJldi54bWxQSwUGAAAAAAQABAD1AAAAigMAAAAA&#10;" filled="f" stroked="f">
                  <v:textbox inset="0,0,0,0">
                    <w:txbxContent>
                      <w:p w:rsidR="00F72C8F" w:rsidRDefault="00F72C8F" w:rsidP="00062165">
                        <w:pPr>
                          <w:spacing w:line="150" w:lineRule="exact"/>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gramStart"/>
                        <w:r>
                          <w:rPr>
                            <w:rFonts w:ascii="Consolas" w:hAnsi="Consolas"/>
                            <w:color w:val="1A1A1A"/>
                            <w:spacing w:val="-2"/>
                            <w:sz w:val="15"/>
                          </w:rPr>
                          <w:t>graficas</w:t>
                        </w:r>
                        <w:proofErr w:type="gramEnd"/>
                        <w:r>
                          <w:rPr>
                            <w:rFonts w:ascii="Consolas" w:hAnsi="Consolas"/>
                            <w:color w:val="1A1A1A"/>
                            <w:spacing w:val="-2"/>
                            <w:sz w:val="15"/>
                          </w:rPr>
                          <w:t>/</w:t>
                        </w:r>
                      </w:p>
                      <w:p w:rsidR="00F72C8F" w:rsidRDefault="00F72C8F" w:rsidP="00062165">
                        <w:pPr>
                          <w:spacing w:before="34"/>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proofErr w:type="gramStart"/>
                        <w:r>
                          <w:rPr>
                            <w:rFonts w:ascii="Consolas" w:hAnsi="Consolas"/>
                            <w:color w:val="1A1A1A"/>
                            <w:spacing w:val="-2"/>
                            <w:sz w:val="15"/>
                          </w:rPr>
                          <w:t>docs</w:t>
                        </w:r>
                        <w:proofErr w:type="spellEnd"/>
                        <w:proofErr w:type="gramEnd"/>
                        <w:r>
                          <w:rPr>
                            <w:rFonts w:ascii="Consolas" w:hAnsi="Consolas"/>
                            <w:color w:val="1A1A1A"/>
                            <w:spacing w:val="-2"/>
                            <w:sz w:val="15"/>
                          </w:rPr>
                          <w:t>/</w:t>
                        </w:r>
                      </w:p>
                      <w:p w:rsidR="00F72C8F" w:rsidRDefault="00F72C8F" w:rsidP="00062165">
                        <w:pPr>
                          <w:spacing w:before="34"/>
                          <w:rPr>
                            <w:rFonts w:ascii="Consolas" w:hAnsi="Consolas"/>
                            <w:sz w:val="15"/>
                          </w:rPr>
                        </w:pPr>
                        <w:r>
                          <w:rPr>
                            <w:rFonts w:ascii="Consolas" w:hAnsi="Consolas"/>
                            <w:color w:val="1A1A1A"/>
                            <w:sz w:val="15"/>
                          </w:rPr>
                          <w:t>└──</w:t>
                        </w:r>
                        <w:r>
                          <w:rPr>
                            <w:rFonts w:ascii="Consolas" w:hAnsi="Consolas"/>
                            <w:color w:val="1A1A1A"/>
                            <w:spacing w:val="3"/>
                            <w:sz w:val="15"/>
                          </w:rPr>
                          <w:t xml:space="preserve"> </w:t>
                        </w:r>
                        <w:r>
                          <w:rPr>
                            <w:rFonts w:ascii="Consolas" w:hAnsi="Consolas"/>
                            <w:color w:val="1A1A1A"/>
                            <w:spacing w:val="-2"/>
                            <w:sz w:val="15"/>
                          </w:rPr>
                          <w:t>informe</w:t>
                        </w:r>
                      </w:p>
                    </w:txbxContent>
                  </v:textbox>
                </v:shape>
                <v:shape id="Textbox 466" o:spid="_x0000_s1139" type="#_x0000_t202" style="position:absolute;left:19795;top:16739;width:19762;height:6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oqJMQA&#10;AADcAAAADwAAAGRycy9kb3ducmV2LnhtbESPQWvCQBSE70L/w/IK3nRTkaCpq0hRKAjSmB56fM0+&#10;k8Xs25jdavz3bkHwOMzMN8xi1dtGXKjzxrGCt3ECgrh02nCl4LvYjmYgfEDW2DgmBTfysFq+DBaY&#10;aXflnC6HUIkIYZ+hgjqENpPSlzVZ9GPXEkfv6DqLIcqukrrDa4TbRk6SJJUWDceFGlv6qKk8Hf6s&#10;gvUP5xtz3v9+5cfcFMU84V16Umr42q/fQQTqwzP8aH9qBdM0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KKiTEAAAA3AAAAA8AAAAAAAAAAAAAAAAAmAIAAGRycy9k&#10;b3ducmV2LnhtbFBLBQYAAAAABAAEAPUAAACJAwAAAAA=&#10;" filled="f" stroked="f">
                  <v:textbox inset="0,0,0,0">
                    <w:txbxContent>
                      <w:p w:rsidR="00F72C8F" w:rsidRDefault="00F72C8F" w:rsidP="00062165">
                        <w:pPr>
                          <w:spacing w:line="150" w:lineRule="exact"/>
                          <w:rPr>
                            <w:rFonts w:ascii="Consolas" w:hAnsi="Consolas"/>
                            <w:sz w:val="15"/>
                          </w:rPr>
                        </w:pPr>
                        <w:r>
                          <w:rPr>
                            <w:rFonts w:ascii="Consolas" w:hAnsi="Consolas"/>
                            <w:color w:val="1A1A1A"/>
                            <w:sz w:val="15"/>
                          </w:rPr>
                          <w:t>Puntos</w:t>
                        </w:r>
                        <w:r>
                          <w:rPr>
                            <w:rFonts w:ascii="Consolas" w:hAnsi="Consolas"/>
                            <w:color w:val="1A1A1A"/>
                            <w:spacing w:val="3"/>
                            <w:sz w:val="15"/>
                          </w:rPr>
                          <w:t xml:space="preserve"> </w:t>
                        </w:r>
                        <w:r>
                          <w:rPr>
                            <w:rFonts w:ascii="Consolas" w:hAnsi="Consolas"/>
                            <w:color w:val="1A1A1A"/>
                            <w:sz w:val="15"/>
                          </w:rPr>
                          <w:t>2</w:t>
                        </w:r>
                        <w:r>
                          <w:rPr>
                            <w:rFonts w:ascii="Consolas" w:hAnsi="Consolas"/>
                            <w:color w:val="1A1A1A"/>
                            <w:spacing w:val="3"/>
                            <w:sz w:val="15"/>
                          </w:rPr>
                          <w:t xml:space="preserve"> </w:t>
                        </w:r>
                        <w:r>
                          <w:rPr>
                            <w:rFonts w:ascii="Consolas" w:hAnsi="Consolas"/>
                            <w:color w:val="1A1A1A"/>
                            <w:sz w:val="15"/>
                          </w:rPr>
                          <w:t>y</w:t>
                        </w:r>
                        <w:r>
                          <w:rPr>
                            <w:rFonts w:ascii="Consolas" w:hAnsi="Consolas"/>
                            <w:color w:val="1A1A1A"/>
                            <w:spacing w:val="3"/>
                            <w:sz w:val="15"/>
                          </w:rPr>
                          <w:t xml:space="preserve"> </w:t>
                        </w:r>
                        <w:r>
                          <w:rPr>
                            <w:rFonts w:ascii="Consolas" w:hAnsi="Consolas"/>
                            <w:color w:val="1A1A1A"/>
                            <w:sz w:val="15"/>
                          </w:rPr>
                          <w:t>3</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gráficas</w:t>
                        </w:r>
                        <w:r>
                          <w:rPr>
                            <w:rFonts w:ascii="Consolas" w:hAnsi="Consolas"/>
                            <w:color w:val="1A1A1A"/>
                            <w:spacing w:val="3"/>
                            <w:sz w:val="15"/>
                          </w:rPr>
                          <w:t xml:space="preserve"> </w:t>
                        </w:r>
                        <w:r>
                          <w:rPr>
                            <w:rFonts w:ascii="Consolas" w:hAnsi="Consolas"/>
                            <w:color w:val="1A1A1A"/>
                            <w:sz w:val="15"/>
                          </w:rPr>
                          <w:t>1</w:t>
                        </w:r>
                        <w:r>
                          <w:rPr>
                            <w:rFonts w:ascii="Consolas" w:hAnsi="Consolas"/>
                            <w:color w:val="1A1A1A"/>
                            <w:spacing w:val="3"/>
                            <w:sz w:val="15"/>
                          </w:rPr>
                          <w:t xml:space="preserve"> </w:t>
                        </w:r>
                        <w:r>
                          <w:rPr>
                            <w:rFonts w:ascii="Consolas" w:hAnsi="Consolas"/>
                            <w:color w:val="1A1A1A"/>
                            <w:sz w:val="15"/>
                          </w:rPr>
                          <w:t>a</w:t>
                        </w:r>
                        <w:r>
                          <w:rPr>
                            <w:rFonts w:ascii="Consolas" w:hAnsi="Consolas"/>
                            <w:color w:val="1A1A1A"/>
                            <w:spacing w:val="3"/>
                            <w:sz w:val="15"/>
                          </w:rPr>
                          <w:t xml:space="preserve"> </w:t>
                        </w:r>
                        <w:r>
                          <w:rPr>
                            <w:rFonts w:ascii="Consolas" w:hAnsi="Consolas"/>
                            <w:color w:val="1A1A1A"/>
                            <w:spacing w:val="-10"/>
                            <w:sz w:val="15"/>
                          </w:rPr>
                          <w:t>5</w:t>
                        </w:r>
                      </w:p>
                      <w:p w:rsidR="00F72C8F" w:rsidRDefault="00F72C8F" w:rsidP="00062165">
                        <w:pPr>
                          <w:spacing w:before="34"/>
                          <w:rPr>
                            <w:rFonts w:ascii="Consolas" w:hAnsi="Consolas"/>
                            <w:color w:val="1A1A1A"/>
                            <w:spacing w:val="-10"/>
                            <w:sz w:val="15"/>
                          </w:rPr>
                        </w:pPr>
                        <w:r>
                          <w:rPr>
                            <w:rFonts w:ascii="Consolas" w:hAnsi="Consolas"/>
                            <w:color w:val="1A1A1A"/>
                            <w:sz w:val="15"/>
                          </w:rPr>
                          <w:t>Puntos</w:t>
                        </w:r>
                        <w:r>
                          <w:rPr>
                            <w:rFonts w:ascii="Consolas" w:hAnsi="Consolas"/>
                            <w:color w:val="1A1A1A"/>
                            <w:spacing w:val="3"/>
                            <w:sz w:val="15"/>
                          </w:rPr>
                          <w:t xml:space="preserve"> </w:t>
                        </w:r>
                        <w:r>
                          <w:rPr>
                            <w:rFonts w:ascii="Consolas" w:hAnsi="Consolas"/>
                            <w:color w:val="1A1A1A"/>
                            <w:sz w:val="15"/>
                          </w:rPr>
                          <w:t>4</w:t>
                        </w:r>
                        <w:r>
                          <w:rPr>
                            <w:rFonts w:ascii="Consolas" w:hAnsi="Consolas"/>
                            <w:color w:val="1A1A1A"/>
                            <w:spacing w:val="3"/>
                            <w:sz w:val="15"/>
                          </w:rPr>
                          <w:t xml:space="preserve"> </w:t>
                        </w:r>
                        <w:r>
                          <w:rPr>
                            <w:rFonts w:ascii="Consolas" w:hAnsi="Consolas"/>
                            <w:color w:val="1A1A1A"/>
                            <w:sz w:val="15"/>
                          </w:rPr>
                          <w:t>y</w:t>
                        </w:r>
                        <w:r>
                          <w:rPr>
                            <w:rFonts w:ascii="Consolas" w:hAnsi="Consolas"/>
                            <w:color w:val="1A1A1A"/>
                            <w:spacing w:val="3"/>
                            <w:sz w:val="15"/>
                          </w:rPr>
                          <w:t xml:space="preserve"> </w:t>
                        </w:r>
                        <w:r>
                          <w:rPr>
                            <w:rFonts w:ascii="Consolas" w:hAnsi="Consolas"/>
                            <w:color w:val="1A1A1A"/>
                            <w:sz w:val="15"/>
                          </w:rPr>
                          <w:t>5</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gráficas</w:t>
                        </w:r>
                        <w:r>
                          <w:rPr>
                            <w:rFonts w:ascii="Consolas" w:hAnsi="Consolas"/>
                            <w:color w:val="1A1A1A"/>
                            <w:spacing w:val="3"/>
                            <w:sz w:val="15"/>
                          </w:rPr>
                          <w:t xml:space="preserve"> </w:t>
                        </w:r>
                        <w:r>
                          <w:rPr>
                            <w:rFonts w:ascii="Consolas" w:hAnsi="Consolas"/>
                            <w:color w:val="1A1A1A"/>
                            <w:sz w:val="15"/>
                          </w:rPr>
                          <w:t>6</w:t>
                        </w:r>
                        <w:r>
                          <w:rPr>
                            <w:rFonts w:ascii="Consolas" w:hAnsi="Consolas"/>
                            <w:color w:val="1A1A1A"/>
                            <w:spacing w:val="3"/>
                            <w:sz w:val="15"/>
                          </w:rPr>
                          <w:t xml:space="preserve"> </w:t>
                        </w:r>
                        <w:r>
                          <w:rPr>
                            <w:rFonts w:ascii="Consolas" w:hAnsi="Consolas"/>
                            <w:color w:val="1A1A1A"/>
                            <w:sz w:val="15"/>
                          </w:rPr>
                          <w:t>a</w:t>
                        </w:r>
                        <w:r>
                          <w:rPr>
                            <w:rFonts w:ascii="Consolas" w:hAnsi="Consolas"/>
                            <w:color w:val="1A1A1A"/>
                            <w:spacing w:val="3"/>
                            <w:sz w:val="15"/>
                          </w:rPr>
                          <w:t xml:space="preserve"> </w:t>
                        </w:r>
                        <w:r>
                          <w:rPr>
                            <w:rFonts w:ascii="Consolas" w:hAnsi="Consolas"/>
                            <w:color w:val="1A1A1A"/>
                            <w:spacing w:val="-10"/>
                            <w:sz w:val="15"/>
                          </w:rPr>
                          <w:t>9</w:t>
                        </w:r>
                      </w:p>
                      <w:p w:rsidR="00F72C8F" w:rsidRDefault="00F72C8F" w:rsidP="00062165">
                        <w:pPr>
                          <w:spacing w:before="34"/>
                          <w:rPr>
                            <w:rFonts w:ascii="Consolas" w:hAnsi="Consolas"/>
                            <w:sz w:val="15"/>
                          </w:rPr>
                        </w:pPr>
                        <w:r>
                          <w:rPr>
                            <w:rFonts w:ascii="Consolas" w:hAnsi="Consolas"/>
                            <w:color w:val="1A1A1A"/>
                            <w:spacing w:val="-10"/>
                            <w:sz w:val="15"/>
                          </w:rPr>
                          <w:t>Gráficas 10 a 12</w:t>
                        </w:r>
                      </w:p>
                      <w:p w:rsidR="00F72C8F" w:rsidRDefault="00F72C8F" w:rsidP="00062165">
                        <w:pPr>
                          <w:spacing w:before="19" w:line="288" w:lineRule="auto"/>
                          <w:rPr>
                            <w:rFonts w:ascii="Consolas" w:hAnsi="Consolas"/>
                            <w:sz w:val="15"/>
                          </w:rPr>
                        </w:pPr>
                        <w:r>
                          <w:rPr>
                            <w:rFonts w:ascii="Consolas" w:hAnsi="Consolas"/>
                            <w:color w:val="1A1A1A"/>
                            <w:sz w:val="15"/>
                          </w:rPr>
                          <w:t>Las doce visualizaciones del punto 6 Documentación fuente de este informe</w:t>
                        </w:r>
                      </w:p>
                      <w:p w:rsidR="00F72C8F" w:rsidRDefault="00F72C8F" w:rsidP="00062165">
                        <w:pPr>
                          <w:spacing w:line="174" w:lineRule="exact"/>
                          <w:rPr>
                            <w:rFonts w:ascii="Consolas" w:hAnsi="Consolas"/>
                            <w:sz w:val="15"/>
                          </w:rPr>
                        </w:pPr>
                        <w:r>
                          <w:rPr>
                            <w:rFonts w:ascii="Consolas" w:hAnsi="Consolas"/>
                            <w:color w:val="1A1A1A"/>
                            <w:sz w:val="15"/>
                          </w:rPr>
                          <w:t>Consolidación</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este</w:t>
                        </w:r>
                        <w:r>
                          <w:rPr>
                            <w:rFonts w:ascii="Consolas" w:hAnsi="Consolas"/>
                            <w:color w:val="1A1A1A"/>
                            <w:spacing w:val="6"/>
                            <w:sz w:val="15"/>
                          </w:rPr>
                          <w:t xml:space="preserve"> </w:t>
                        </w:r>
                        <w:r>
                          <w:rPr>
                            <w:rFonts w:ascii="Consolas" w:hAnsi="Consolas"/>
                            <w:color w:val="1A1A1A"/>
                            <w:spacing w:val="-5"/>
                            <w:sz w:val="15"/>
                          </w:rPr>
                          <w:t>PDF</w:t>
                        </w:r>
                      </w:p>
                    </w:txbxContent>
                  </v:textbox>
                </v:shape>
                <w10:wrap anchorx="margin"/>
              </v:group>
            </w:pict>
          </mc:Fallback>
        </mc:AlternateContent>
      </w: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DC2343" w:rsidRDefault="00DC2343" w:rsidP="00B40147">
      <w:pPr>
        <w:rPr>
          <w:lang w:bidi="es-ES"/>
        </w:rPr>
      </w:pPr>
    </w:p>
    <w:p w:rsidR="00DC2343" w:rsidRDefault="00DC2343" w:rsidP="00B40147">
      <w:pPr>
        <w:rPr>
          <w:lang w:bidi="es-ES"/>
        </w:rPr>
      </w:pPr>
    </w:p>
    <w:bookmarkStart w:id="73" w:name="_Toc238579232"/>
    <w:p w:rsidR="00B40147" w:rsidRPr="00B40147" w:rsidRDefault="00630B7C" w:rsidP="00D30029">
      <w:pPr>
        <w:pStyle w:val="Ttulo3"/>
        <w:numPr>
          <w:ilvl w:val="0"/>
          <w:numId w:val="45"/>
        </w:numPr>
      </w:pPr>
      <w:r w:rsidRPr="00062165">
        <w:rPr>
          <w:b/>
          <w:noProof/>
          <w:lang w:eastAsia="es-ES" w:bidi="ar-SA"/>
        </w:rPr>
        <w:lastRenderedPageBreak/>
        <mc:AlternateContent>
          <mc:Choice Requires="wpg">
            <w:drawing>
              <wp:anchor distT="0" distB="0" distL="0" distR="0" simplePos="0" relativeHeight="251692032" behindDoc="1" locked="0" layoutInCell="1" allowOverlap="1" wp14:anchorId="5A146F43" wp14:editId="5CFD5124">
                <wp:simplePos x="0" y="0"/>
                <wp:positionH relativeFrom="page">
                  <wp:posOffset>647700</wp:posOffset>
                </wp:positionH>
                <wp:positionV relativeFrom="paragraph">
                  <wp:posOffset>283845</wp:posOffset>
                </wp:positionV>
                <wp:extent cx="6509385" cy="1845945"/>
                <wp:effectExtent l="0" t="0" r="5715" b="1905"/>
                <wp:wrapTopAndBottom/>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9385" cy="1845945"/>
                          <a:chOff x="-12" y="-79377"/>
                          <a:chExt cx="6509819" cy="1746252"/>
                        </a:xfrm>
                      </wpg:grpSpPr>
                      <wps:wsp>
                        <wps:cNvPr id="468" name="Graphic 468"/>
                        <wps:cNvSpPr/>
                        <wps:spPr>
                          <a:xfrm>
                            <a:off x="0" y="0"/>
                            <a:ext cx="6477000" cy="1666875"/>
                          </a:xfrm>
                          <a:custGeom>
                            <a:avLst/>
                            <a:gdLst/>
                            <a:ahLst/>
                            <a:cxnLst/>
                            <a:rect l="l" t="t" r="r" b="b"/>
                            <a:pathLst>
                              <a:path w="6477000" h="1666875">
                                <a:moveTo>
                                  <a:pt x="6476850" y="1666836"/>
                                </a:moveTo>
                                <a:lnTo>
                                  <a:pt x="0" y="1666836"/>
                                </a:lnTo>
                                <a:lnTo>
                                  <a:pt x="0" y="0"/>
                                </a:lnTo>
                                <a:lnTo>
                                  <a:pt x="6476850" y="0"/>
                                </a:lnTo>
                                <a:lnTo>
                                  <a:pt x="6476850" y="1666836"/>
                                </a:lnTo>
                                <a:close/>
                              </a:path>
                            </a:pathLst>
                          </a:custGeom>
                          <a:solidFill>
                            <a:srgbClr val="F6F7FA"/>
                          </a:solidFill>
                        </wps:spPr>
                        <wps:bodyPr wrap="square" lIns="0" tIns="0" rIns="0" bIns="0" rtlCol="0">
                          <a:prstTxWarp prst="textNoShape">
                            <a:avLst/>
                          </a:prstTxWarp>
                          <a:noAutofit/>
                        </wps:bodyPr>
                      </wps:wsp>
                      <wps:wsp>
                        <wps:cNvPr id="469" name="Graphic 469"/>
                        <wps:cNvSpPr/>
                        <wps:spPr>
                          <a:xfrm>
                            <a:off x="-12" y="-21"/>
                            <a:ext cx="6477000" cy="1666875"/>
                          </a:xfrm>
                          <a:custGeom>
                            <a:avLst/>
                            <a:gdLst/>
                            <a:ahLst/>
                            <a:cxnLst/>
                            <a:rect l="l" t="t" r="r" b="b"/>
                            <a:pathLst>
                              <a:path w="6477000" h="1666875">
                                <a:moveTo>
                                  <a:pt x="6476860" y="0"/>
                                </a:moveTo>
                                <a:lnTo>
                                  <a:pt x="6467335" y="0"/>
                                </a:lnTo>
                                <a:lnTo>
                                  <a:pt x="0" y="0"/>
                                </a:lnTo>
                                <a:lnTo>
                                  <a:pt x="0" y="9525"/>
                                </a:lnTo>
                                <a:lnTo>
                                  <a:pt x="6467335" y="9525"/>
                                </a:lnTo>
                                <a:lnTo>
                                  <a:pt x="6467335" y="1657311"/>
                                </a:lnTo>
                                <a:lnTo>
                                  <a:pt x="0" y="1657311"/>
                                </a:lnTo>
                                <a:lnTo>
                                  <a:pt x="0" y="1666836"/>
                                </a:lnTo>
                                <a:lnTo>
                                  <a:pt x="6467335" y="1666836"/>
                                </a:lnTo>
                                <a:lnTo>
                                  <a:pt x="6476860" y="1666836"/>
                                </a:lnTo>
                                <a:lnTo>
                                  <a:pt x="6476860" y="1657311"/>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470" name="Graphic 470"/>
                        <wps:cNvSpPr/>
                        <wps:spPr>
                          <a:xfrm>
                            <a:off x="0" y="0"/>
                            <a:ext cx="28575" cy="1666875"/>
                          </a:xfrm>
                          <a:custGeom>
                            <a:avLst/>
                            <a:gdLst/>
                            <a:ahLst/>
                            <a:cxnLst/>
                            <a:rect l="l" t="t" r="r" b="b"/>
                            <a:pathLst>
                              <a:path w="28575" h="1666875">
                                <a:moveTo>
                                  <a:pt x="0" y="1666836"/>
                                </a:moveTo>
                                <a:lnTo>
                                  <a:pt x="0" y="0"/>
                                </a:lnTo>
                                <a:lnTo>
                                  <a:pt x="28574" y="9524"/>
                                </a:lnTo>
                                <a:lnTo>
                                  <a:pt x="28574" y="1657311"/>
                                </a:lnTo>
                                <a:lnTo>
                                  <a:pt x="0" y="1666836"/>
                                </a:lnTo>
                                <a:close/>
                              </a:path>
                            </a:pathLst>
                          </a:custGeom>
                          <a:solidFill>
                            <a:srgbClr val="4E81BD"/>
                          </a:solidFill>
                        </wps:spPr>
                        <wps:bodyPr wrap="square" lIns="0" tIns="0" rIns="0" bIns="0" rtlCol="0">
                          <a:prstTxWarp prst="textNoShape">
                            <a:avLst/>
                          </a:prstTxWarp>
                          <a:noAutofit/>
                        </wps:bodyPr>
                      </wps:wsp>
                      <wps:wsp>
                        <wps:cNvPr id="471" name="Textbox 471"/>
                        <wps:cNvSpPr txBox="1"/>
                        <wps:spPr>
                          <a:xfrm>
                            <a:off x="70907" y="-79377"/>
                            <a:ext cx="6438900" cy="1689652"/>
                          </a:xfrm>
                          <a:prstGeom prst="rect">
                            <a:avLst/>
                          </a:prstGeom>
                        </wps:spPr>
                        <wps:txbx>
                          <w:txbxContent>
                            <w:p w:rsidR="00F72C8F" w:rsidRPr="00A26DF8" w:rsidRDefault="00F72C8F" w:rsidP="00062165">
                              <w:pPr>
                                <w:spacing w:before="162"/>
                                <w:ind w:left="226"/>
                                <w:rPr>
                                  <w:rFonts w:ascii="Consolas"/>
                                  <w:sz w:val="15"/>
                                  <w:lang w:val="en-US"/>
                                </w:rPr>
                              </w:pPr>
                              <w:proofErr w:type="gramStart"/>
                              <w:r w:rsidRPr="00A26DF8">
                                <w:rPr>
                                  <w:rFonts w:ascii="Consolas"/>
                                  <w:color w:val="1A1A1A"/>
                                  <w:sz w:val="15"/>
                                  <w:lang w:val="en-US"/>
                                </w:rPr>
                                <w:t>python</w:t>
                              </w:r>
                              <w:proofErr w:type="gramEnd"/>
                              <w:r w:rsidRPr="00A26DF8">
                                <w:rPr>
                                  <w:rFonts w:ascii="Consolas"/>
                                  <w:color w:val="1A1A1A"/>
                                  <w:spacing w:val="4"/>
                                  <w:sz w:val="15"/>
                                  <w:lang w:val="en-US"/>
                                </w:rPr>
                                <w:t xml:space="preserve"> </w:t>
                              </w:r>
                              <w:r w:rsidRPr="00A26DF8">
                                <w:rPr>
                                  <w:rFonts w:ascii="Consolas"/>
                                  <w:color w:val="1A1A1A"/>
                                  <w:sz w:val="15"/>
                                  <w:lang w:val="en-US"/>
                                </w:rPr>
                                <w:t>-m</w:t>
                              </w:r>
                              <w:r w:rsidRPr="00A26DF8">
                                <w:rPr>
                                  <w:rFonts w:ascii="Consolas"/>
                                  <w:color w:val="1A1A1A"/>
                                  <w:spacing w:val="4"/>
                                  <w:sz w:val="15"/>
                                  <w:lang w:val="en-US"/>
                                </w:rPr>
                                <w:t xml:space="preserve"> </w:t>
                              </w:r>
                              <w:proofErr w:type="spellStart"/>
                              <w:r w:rsidRPr="00A26DF8">
                                <w:rPr>
                                  <w:rFonts w:ascii="Consolas"/>
                                  <w:color w:val="1A1A1A"/>
                                  <w:sz w:val="15"/>
                                  <w:lang w:val="en-US"/>
                                </w:rPr>
                                <w:t>venv</w:t>
                              </w:r>
                              <w:proofErr w:type="spellEnd"/>
                              <w:r w:rsidRPr="00A26DF8">
                                <w:rPr>
                                  <w:rFonts w:ascii="Consolas"/>
                                  <w:color w:val="1A1A1A"/>
                                  <w:spacing w:val="4"/>
                                  <w:sz w:val="15"/>
                                  <w:lang w:val="en-US"/>
                                </w:rPr>
                                <w:t xml:space="preserve"> </w:t>
                              </w:r>
                              <w:r w:rsidRPr="00A26DF8">
                                <w:rPr>
                                  <w:rFonts w:ascii="Consolas"/>
                                  <w:color w:val="1A1A1A"/>
                                  <w:spacing w:val="-2"/>
                                  <w:sz w:val="15"/>
                                  <w:lang w:val="en-US"/>
                                </w:rPr>
                                <w:t>.</w:t>
                              </w:r>
                              <w:proofErr w:type="spellStart"/>
                              <w:r w:rsidRPr="00A26DF8">
                                <w:rPr>
                                  <w:rFonts w:ascii="Consolas"/>
                                  <w:color w:val="1A1A1A"/>
                                  <w:spacing w:val="-2"/>
                                  <w:sz w:val="15"/>
                                  <w:lang w:val="en-US"/>
                                </w:rPr>
                                <w:t>venv</w:t>
                              </w:r>
                              <w:proofErr w:type="spellEnd"/>
                            </w:p>
                            <w:p w:rsidR="00F72C8F" w:rsidRPr="00A26DF8" w:rsidRDefault="00F72C8F" w:rsidP="00062165">
                              <w:pPr>
                                <w:spacing w:before="34"/>
                                <w:ind w:left="226"/>
                                <w:rPr>
                                  <w:rFonts w:ascii="Consolas"/>
                                  <w:sz w:val="15"/>
                                  <w:lang w:val="en-US"/>
                                </w:rPr>
                              </w:pPr>
                              <w:r w:rsidRPr="00A26DF8">
                                <w:rPr>
                                  <w:rFonts w:ascii="Consolas"/>
                                  <w:color w:val="1A1A1A"/>
                                  <w:spacing w:val="-2"/>
                                  <w:sz w:val="15"/>
                                  <w:lang w:val="en-US"/>
                                </w:rPr>
                                <w:t>.</w:t>
                              </w:r>
                              <w:proofErr w:type="spellStart"/>
                              <w:r w:rsidRPr="00A26DF8">
                                <w:rPr>
                                  <w:rFonts w:ascii="Consolas"/>
                                  <w:color w:val="1A1A1A"/>
                                  <w:spacing w:val="-2"/>
                                  <w:sz w:val="15"/>
                                  <w:lang w:val="en-US"/>
                                </w:rPr>
                                <w:t>venv</w:t>
                              </w:r>
                              <w:proofErr w:type="spellEnd"/>
                              <w:r w:rsidRPr="00A26DF8">
                                <w:rPr>
                                  <w:rFonts w:ascii="Consolas"/>
                                  <w:color w:val="1A1A1A"/>
                                  <w:spacing w:val="-2"/>
                                  <w:sz w:val="15"/>
                                  <w:lang w:val="en-US"/>
                                </w:rPr>
                                <w:t>\Scripts\activate</w:t>
                              </w:r>
                            </w:p>
                            <w:p w:rsidR="00F72C8F" w:rsidRDefault="00F72C8F" w:rsidP="00062165">
                              <w:pPr>
                                <w:spacing w:before="34"/>
                                <w:ind w:left="226"/>
                                <w:rPr>
                                  <w:rFonts w:ascii="Consolas"/>
                                  <w:sz w:val="15"/>
                                </w:rPr>
                              </w:pPr>
                              <w:proofErr w:type="spellStart"/>
                              <w:proofErr w:type="gramStart"/>
                              <w:r>
                                <w:rPr>
                                  <w:rFonts w:ascii="Consolas"/>
                                  <w:color w:val="1A1A1A"/>
                                  <w:sz w:val="15"/>
                                </w:rPr>
                                <w:t>pip</w:t>
                              </w:r>
                              <w:proofErr w:type="spellEnd"/>
                              <w:proofErr w:type="gramEnd"/>
                              <w:r>
                                <w:rPr>
                                  <w:rFonts w:ascii="Consolas"/>
                                  <w:color w:val="1A1A1A"/>
                                  <w:spacing w:val="4"/>
                                  <w:sz w:val="15"/>
                                </w:rPr>
                                <w:t xml:space="preserve"> </w:t>
                              </w:r>
                              <w:proofErr w:type="spellStart"/>
                              <w:r>
                                <w:rPr>
                                  <w:rFonts w:ascii="Consolas"/>
                                  <w:color w:val="1A1A1A"/>
                                  <w:sz w:val="15"/>
                                </w:rPr>
                                <w:t>install</w:t>
                              </w:r>
                              <w:proofErr w:type="spellEnd"/>
                              <w:r>
                                <w:rPr>
                                  <w:rFonts w:ascii="Consolas"/>
                                  <w:color w:val="1A1A1A"/>
                                  <w:spacing w:val="4"/>
                                  <w:sz w:val="15"/>
                                </w:rPr>
                                <w:t xml:space="preserve"> </w:t>
                              </w:r>
                              <w:r>
                                <w:rPr>
                                  <w:rFonts w:ascii="Consolas"/>
                                  <w:color w:val="1A1A1A"/>
                                  <w:sz w:val="15"/>
                                </w:rPr>
                                <w:t>-r</w:t>
                              </w:r>
                              <w:r>
                                <w:rPr>
                                  <w:rFonts w:ascii="Consolas"/>
                                  <w:color w:val="1A1A1A"/>
                                  <w:spacing w:val="4"/>
                                  <w:sz w:val="15"/>
                                </w:rPr>
                                <w:t xml:space="preserve"> </w:t>
                              </w:r>
                              <w:r>
                                <w:rPr>
                                  <w:rFonts w:ascii="Consolas"/>
                                  <w:color w:val="1A1A1A"/>
                                  <w:spacing w:val="-2"/>
                                  <w:sz w:val="15"/>
                                </w:rPr>
                                <w:t>requirements.txt</w:t>
                              </w:r>
                            </w:p>
                            <w:p w:rsidR="00F72C8F" w:rsidRDefault="00F72C8F" w:rsidP="00062165">
                              <w:pPr>
                                <w:spacing w:before="54"/>
                                <w:rPr>
                                  <w:rFonts w:ascii="Consolas"/>
                                  <w:sz w:val="15"/>
                                </w:rPr>
                              </w:pPr>
                            </w:p>
                            <w:p w:rsidR="00F72C8F" w:rsidRDefault="00F72C8F" w:rsidP="00062165">
                              <w:pPr>
                                <w:tabs>
                                  <w:tab w:val="left" w:pos="3066"/>
                                </w:tabs>
                                <w:ind w:left="226"/>
                                <w:rPr>
                                  <w:rFonts w:ascii="Consolas"/>
                                  <w:sz w:val="15"/>
                                </w:rPr>
                              </w:pPr>
                              <w:proofErr w:type="spellStart"/>
                              <w:proofErr w:type="gramStart"/>
                              <w:r>
                                <w:rPr>
                                  <w:rFonts w:ascii="Consolas"/>
                                  <w:color w:val="1A1A1A"/>
                                  <w:sz w:val="15"/>
                                </w:rPr>
                                <w:t>copy</w:t>
                              </w:r>
                              <w:proofErr w:type="spellEnd"/>
                              <w:proofErr w:type="gramEnd"/>
                              <w:r>
                                <w:rPr>
                                  <w:rFonts w:ascii="Consolas"/>
                                  <w:color w:val="1A1A1A"/>
                                  <w:spacing w:val="7"/>
                                  <w:sz w:val="15"/>
                                </w:rPr>
                                <w:t xml:space="preserve"> </w:t>
                              </w:r>
                              <w:r>
                                <w:rPr>
                                  <w:rFonts w:ascii="Consolas"/>
                                  <w:color w:val="1A1A1A"/>
                                  <w:sz w:val="15"/>
                                </w:rPr>
                                <w:t>.</w:t>
                              </w:r>
                              <w:proofErr w:type="spellStart"/>
                              <w:r>
                                <w:rPr>
                                  <w:rFonts w:ascii="Consolas"/>
                                  <w:color w:val="1A1A1A"/>
                                  <w:sz w:val="15"/>
                                </w:rPr>
                                <w:t>env.example</w:t>
                              </w:r>
                              <w:proofErr w:type="spellEnd"/>
                              <w:r>
                                <w:rPr>
                                  <w:rFonts w:ascii="Consolas"/>
                                  <w:color w:val="1A1A1A"/>
                                  <w:spacing w:val="8"/>
                                  <w:sz w:val="15"/>
                                </w:rPr>
                                <w:t xml:space="preserve"> </w:t>
                              </w:r>
                              <w:r>
                                <w:rPr>
                                  <w:rFonts w:ascii="Consolas"/>
                                  <w:color w:val="1A1A1A"/>
                                  <w:spacing w:val="-4"/>
                                  <w:sz w:val="15"/>
                                </w:rPr>
                                <w:t>.</w:t>
                              </w:r>
                              <w:proofErr w:type="spellStart"/>
                              <w:r>
                                <w:rPr>
                                  <w:rFonts w:ascii="Consolas"/>
                                  <w:color w:val="1A1A1A"/>
                                  <w:spacing w:val="-4"/>
                                  <w:sz w:val="15"/>
                                </w:rPr>
                                <w:t>env</w:t>
                              </w:r>
                              <w:proofErr w:type="spellEnd"/>
                              <w:r>
                                <w:rPr>
                                  <w:rFonts w:ascii="Consolas"/>
                                  <w:color w:val="1A1A1A"/>
                                  <w:sz w:val="15"/>
                                </w:rPr>
                                <w:tab/>
                                <w:t>#</w:t>
                              </w:r>
                              <w:r>
                                <w:rPr>
                                  <w:rFonts w:ascii="Consolas"/>
                                  <w:color w:val="1A1A1A"/>
                                  <w:spacing w:val="5"/>
                                  <w:sz w:val="15"/>
                                </w:rPr>
                                <w:t xml:space="preserve"> </w:t>
                              </w:r>
                              <w:r>
                                <w:rPr>
                                  <w:rFonts w:ascii="Consolas"/>
                                  <w:color w:val="1A1A1A"/>
                                  <w:sz w:val="15"/>
                                </w:rPr>
                                <w:t>completar</w:t>
                              </w:r>
                              <w:r>
                                <w:rPr>
                                  <w:rFonts w:ascii="Consolas"/>
                                  <w:color w:val="1A1A1A"/>
                                  <w:spacing w:val="5"/>
                                  <w:sz w:val="15"/>
                                </w:rPr>
                                <w:t xml:space="preserve"> </w:t>
                              </w:r>
                              <w:r>
                                <w:rPr>
                                  <w:rFonts w:ascii="Consolas"/>
                                  <w:color w:val="1A1A1A"/>
                                  <w:spacing w:val="-2"/>
                                  <w:sz w:val="15"/>
                                </w:rPr>
                                <w:t>credenciales</w:t>
                              </w:r>
                            </w:p>
                            <w:p w:rsidR="00F72C8F" w:rsidRDefault="00F72C8F" w:rsidP="00062165">
                              <w:pPr>
                                <w:spacing w:before="69"/>
                                <w:rPr>
                                  <w:rFonts w:ascii="Consolas"/>
                                  <w:sz w:val="15"/>
                                </w:rPr>
                              </w:pPr>
                            </w:p>
                            <w:p w:rsidR="00F72C8F" w:rsidRDefault="00F72C8F" w:rsidP="00062165">
                              <w:pPr>
                                <w:tabs>
                                  <w:tab w:val="left" w:pos="3066"/>
                                </w:tabs>
                                <w:ind w:left="226"/>
                                <w:rPr>
                                  <w:rFonts w:ascii="Consolas"/>
                                  <w:sz w:val="15"/>
                                </w:rPr>
                              </w:pPr>
                              <w:proofErr w:type="spellStart"/>
                              <w:proofErr w:type="gramStart"/>
                              <w:r>
                                <w:rPr>
                                  <w:rFonts w:ascii="Consolas"/>
                                  <w:color w:val="1A1A1A"/>
                                  <w:sz w:val="15"/>
                                </w:rPr>
                                <w:t>python</w:t>
                              </w:r>
                              <w:proofErr w:type="spellEnd"/>
                              <w:proofErr w:type="gramEnd"/>
                              <w:r>
                                <w:rPr>
                                  <w:rFonts w:ascii="Consolas"/>
                                  <w:color w:val="1A1A1A"/>
                                  <w:spacing w:val="5"/>
                                  <w:sz w:val="15"/>
                                </w:rPr>
                                <w:t xml:space="preserve"> </w:t>
                              </w:r>
                              <w:r>
                                <w:rPr>
                                  <w:rFonts w:ascii="Consolas"/>
                                  <w:color w:val="1A1A1A"/>
                                  <w:spacing w:val="-2"/>
                                  <w:sz w:val="15"/>
                                </w:rPr>
                                <w:t>db/limpieza.py</w:t>
                              </w:r>
                              <w:r>
                                <w:rPr>
                                  <w:rFonts w:ascii="Consolas"/>
                                  <w:color w:val="1A1A1A"/>
                                  <w:sz w:val="15"/>
                                </w:rPr>
                                <w:tab/>
                                <w:t>#</w:t>
                              </w:r>
                              <w:r>
                                <w:rPr>
                                  <w:rFonts w:ascii="Consolas"/>
                                  <w:color w:val="1A1A1A"/>
                                  <w:spacing w:val="4"/>
                                  <w:sz w:val="15"/>
                                </w:rPr>
                                <w:t xml:space="preserve"> </w:t>
                              </w:r>
                              <w:r>
                                <w:rPr>
                                  <w:rFonts w:ascii="Consolas"/>
                                  <w:color w:val="1A1A1A"/>
                                  <w:sz w:val="15"/>
                                </w:rPr>
                                <w:t>limpieza</w:t>
                              </w:r>
                              <w:r>
                                <w:rPr>
                                  <w:rFonts w:ascii="Consolas"/>
                                  <w:color w:val="1A1A1A"/>
                                  <w:spacing w:val="4"/>
                                  <w:sz w:val="15"/>
                                </w:rPr>
                                <w:t xml:space="preserve"> </w:t>
                              </w:r>
                              <w:r>
                                <w:rPr>
                                  <w:rFonts w:ascii="Consolas"/>
                                  <w:color w:val="1A1A1A"/>
                                  <w:sz w:val="15"/>
                                </w:rPr>
                                <w:t>del</w:t>
                              </w:r>
                              <w:r>
                                <w:rPr>
                                  <w:rFonts w:ascii="Consolas"/>
                                  <w:color w:val="1A1A1A"/>
                                  <w:spacing w:val="4"/>
                                  <w:sz w:val="15"/>
                                </w:rPr>
                                <w:t xml:space="preserve"> </w:t>
                              </w:r>
                              <w:r>
                                <w:rPr>
                                  <w:rFonts w:ascii="Consolas"/>
                                  <w:color w:val="1A1A1A"/>
                                  <w:spacing w:val="-5"/>
                                  <w:sz w:val="15"/>
                                </w:rPr>
                                <w:t>CSV</w:t>
                              </w:r>
                            </w:p>
                            <w:p w:rsidR="00F72C8F" w:rsidRDefault="00F72C8F" w:rsidP="00062165">
                              <w:pPr>
                                <w:tabs>
                                  <w:tab w:val="left" w:pos="3066"/>
                                </w:tabs>
                                <w:spacing w:before="19"/>
                                <w:ind w:left="226"/>
                                <w:rPr>
                                  <w:rFonts w:ascii="Consolas"/>
                                  <w:sz w:val="15"/>
                                </w:rPr>
                              </w:pPr>
                              <w:proofErr w:type="spellStart"/>
                              <w:proofErr w:type="gramStart"/>
                              <w:r>
                                <w:rPr>
                                  <w:rFonts w:ascii="Consolas"/>
                                  <w:color w:val="1A1A1A"/>
                                  <w:sz w:val="15"/>
                                </w:rPr>
                                <w:t>python</w:t>
                              </w:r>
                              <w:proofErr w:type="spellEnd"/>
                              <w:proofErr w:type="gramEnd"/>
                              <w:r>
                                <w:rPr>
                                  <w:rFonts w:ascii="Consolas"/>
                                  <w:color w:val="1A1A1A"/>
                                  <w:spacing w:val="5"/>
                                  <w:sz w:val="15"/>
                                </w:rPr>
                                <w:t xml:space="preserve"> </w:t>
                              </w:r>
                              <w:r>
                                <w:rPr>
                                  <w:rFonts w:ascii="Consolas"/>
                                  <w:color w:val="1A1A1A"/>
                                  <w:spacing w:val="-2"/>
                                  <w:sz w:val="15"/>
                                </w:rPr>
                                <w:t>db/carga.py</w:t>
                              </w:r>
                              <w:r>
                                <w:rPr>
                                  <w:rFonts w:ascii="Consolas"/>
                                  <w:color w:val="1A1A1A"/>
                                  <w:sz w:val="15"/>
                                </w:rPr>
                                <w:tab/>
                                <w:t>#</w:t>
                              </w:r>
                              <w:r>
                                <w:rPr>
                                  <w:rFonts w:ascii="Consolas"/>
                                  <w:color w:val="1A1A1A"/>
                                  <w:spacing w:val="2"/>
                                  <w:sz w:val="15"/>
                                </w:rPr>
                                <w:t xml:space="preserve"> </w:t>
                              </w:r>
                              <w:r>
                                <w:rPr>
                                  <w:rFonts w:ascii="Consolas"/>
                                  <w:color w:val="1A1A1A"/>
                                  <w:sz w:val="15"/>
                                </w:rPr>
                                <w:t>carga</w:t>
                              </w:r>
                              <w:r>
                                <w:rPr>
                                  <w:rFonts w:ascii="Consolas"/>
                                  <w:color w:val="1A1A1A"/>
                                  <w:spacing w:val="3"/>
                                  <w:sz w:val="15"/>
                                </w:rPr>
                                <w:t xml:space="preserve"> </w:t>
                              </w:r>
                              <w:r>
                                <w:rPr>
                                  <w:rFonts w:ascii="Consolas"/>
                                  <w:color w:val="1A1A1A"/>
                                  <w:sz w:val="15"/>
                                </w:rPr>
                                <w:t>a</w:t>
                              </w:r>
                              <w:r>
                                <w:rPr>
                                  <w:rFonts w:ascii="Consolas"/>
                                  <w:color w:val="1A1A1A"/>
                                  <w:spacing w:val="3"/>
                                  <w:sz w:val="15"/>
                                </w:rPr>
                                <w:t xml:space="preserve"> </w:t>
                              </w:r>
                              <w:proofErr w:type="spellStart"/>
                              <w:r>
                                <w:rPr>
                                  <w:rFonts w:ascii="Consolas"/>
                                  <w:color w:val="1A1A1A"/>
                                  <w:spacing w:val="-2"/>
                                  <w:sz w:val="15"/>
                                </w:rPr>
                                <w:t>PostgreSQL</w:t>
                              </w:r>
                              <w:proofErr w:type="spellEnd"/>
                            </w:p>
                            <w:p w:rsidR="00F72C8F" w:rsidRDefault="00F72C8F" w:rsidP="00062165">
                              <w:pPr>
                                <w:tabs>
                                  <w:tab w:val="left" w:pos="3066"/>
                                </w:tabs>
                                <w:spacing w:before="35"/>
                                <w:ind w:left="226"/>
                                <w:rPr>
                                  <w:rFonts w:ascii="Consolas" w:hAnsi="Consolas"/>
                                  <w:sz w:val="15"/>
                                </w:rPr>
                              </w:pPr>
                              <w:proofErr w:type="spellStart"/>
                              <w:proofErr w:type="gramStart"/>
                              <w:r>
                                <w:rPr>
                                  <w:rFonts w:ascii="Consolas" w:hAnsi="Consolas"/>
                                  <w:color w:val="1A1A1A"/>
                                  <w:sz w:val="15"/>
                                </w:rPr>
                                <w:t>python</w:t>
                              </w:r>
                              <w:proofErr w:type="spellEnd"/>
                              <w:proofErr w:type="gramEnd"/>
                              <w:r>
                                <w:rPr>
                                  <w:rFonts w:ascii="Consolas" w:hAnsi="Consolas"/>
                                  <w:color w:val="1A1A1A"/>
                                  <w:spacing w:val="5"/>
                                  <w:sz w:val="15"/>
                                </w:rPr>
                                <w:t xml:space="preserve"> </w:t>
                              </w:r>
                              <w:r>
                                <w:rPr>
                                  <w:rFonts w:ascii="Consolas" w:hAnsi="Consolas"/>
                                  <w:color w:val="1A1A1A"/>
                                  <w:spacing w:val="-2"/>
                                  <w:sz w:val="15"/>
                                </w:rPr>
                                <w:t>analisis/exploratorio.py</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z w:val="15"/>
                                </w:rPr>
                                <w:t>2</w:t>
                              </w:r>
                              <w:r>
                                <w:rPr>
                                  <w:rFonts w:ascii="Consolas" w:hAnsi="Consolas"/>
                                  <w:color w:val="1A1A1A"/>
                                  <w:spacing w:val="4"/>
                                  <w:sz w:val="15"/>
                                </w:rPr>
                                <w:t xml:space="preserve"> </w:t>
                              </w:r>
                              <w:r>
                                <w:rPr>
                                  <w:rFonts w:ascii="Consolas" w:hAnsi="Consolas"/>
                                  <w:color w:val="1A1A1A"/>
                                  <w:sz w:val="15"/>
                                </w:rPr>
                                <w:t>y</w:t>
                              </w:r>
                              <w:r>
                                <w:rPr>
                                  <w:rFonts w:ascii="Consolas" w:hAnsi="Consolas"/>
                                  <w:color w:val="1A1A1A"/>
                                  <w:spacing w:val="4"/>
                                  <w:sz w:val="15"/>
                                </w:rPr>
                                <w:t xml:space="preserve"> </w:t>
                              </w:r>
                              <w:r>
                                <w:rPr>
                                  <w:rFonts w:ascii="Consolas" w:hAnsi="Consolas"/>
                                  <w:color w:val="1A1A1A"/>
                                  <w:sz w:val="15"/>
                                </w:rPr>
                                <w:t>3,</w:t>
                              </w:r>
                              <w:r>
                                <w:rPr>
                                  <w:rFonts w:ascii="Consolas" w:hAnsi="Consolas"/>
                                  <w:color w:val="1A1A1A"/>
                                  <w:spacing w:val="4"/>
                                  <w:sz w:val="15"/>
                                </w:rPr>
                                <w:t xml:space="preserve"> </w:t>
                              </w:r>
                              <w:r>
                                <w:rPr>
                                  <w:rFonts w:ascii="Consolas" w:hAnsi="Consolas"/>
                                  <w:color w:val="1A1A1A"/>
                                  <w:sz w:val="15"/>
                                </w:rPr>
                                <w:t>gráficas</w:t>
                              </w:r>
                              <w:r>
                                <w:rPr>
                                  <w:rFonts w:ascii="Consolas" w:hAnsi="Consolas"/>
                                  <w:color w:val="1A1A1A"/>
                                  <w:spacing w:val="4"/>
                                  <w:sz w:val="15"/>
                                </w:rPr>
                                <w:t xml:space="preserve"> </w:t>
                              </w:r>
                              <w:r>
                                <w:rPr>
                                  <w:rFonts w:ascii="Consolas" w:hAnsi="Consolas"/>
                                  <w:color w:val="1A1A1A"/>
                                  <w:sz w:val="15"/>
                                </w:rPr>
                                <w:t>1-</w:t>
                              </w:r>
                              <w:r>
                                <w:rPr>
                                  <w:rFonts w:ascii="Consolas" w:hAnsi="Consolas"/>
                                  <w:color w:val="1A1A1A"/>
                                  <w:spacing w:val="-10"/>
                                  <w:sz w:val="15"/>
                                </w:rPr>
                                <w:t>5</w:t>
                              </w:r>
                            </w:p>
                            <w:p w:rsidR="00F72C8F" w:rsidRDefault="00F72C8F" w:rsidP="00062165">
                              <w:pPr>
                                <w:tabs>
                                  <w:tab w:val="left" w:pos="3066"/>
                                </w:tabs>
                                <w:spacing w:before="34" w:line="266" w:lineRule="auto"/>
                                <w:ind w:left="226" w:right="4731"/>
                                <w:rPr>
                                  <w:rFonts w:ascii="Consolas" w:hAnsi="Consolas"/>
                                  <w:sz w:val="15"/>
                                </w:rPr>
                              </w:pPr>
                              <w:proofErr w:type="spellStart"/>
                              <w:proofErr w:type="gramStart"/>
                              <w:r>
                                <w:rPr>
                                  <w:rFonts w:ascii="Consolas" w:hAnsi="Consolas"/>
                                  <w:color w:val="1A1A1A"/>
                                  <w:sz w:val="15"/>
                                </w:rPr>
                                <w:t>python</w:t>
                              </w:r>
                              <w:proofErr w:type="spellEnd"/>
                              <w:proofErr w:type="gramEnd"/>
                              <w:r>
                                <w:rPr>
                                  <w:rFonts w:ascii="Consolas" w:hAnsi="Consolas"/>
                                  <w:color w:val="1A1A1A"/>
                                  <w:sz w:val="15"/>
                                </w:rPr>
                                <w:t xml:space="preserve"> analisis/segmentacion.py</w:t>
                              </w:r>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puntos</w:t>
                              </w:r>
                              <w:r>
                                <w:rPr>
                                  <w:rFonts w:ascii="Consolas" w:hAnsi="Consolas"/>
                                  <w:color w:val="1A1A1A"/>
                                  <w:spacing w:val="-2"/>
                                  <w:sz w:val="15"/>
                                </w:rPr>
                                <w:t xml:space="preserve"> </w:t>
                              </w:r>
                              <w:r>
                                <w:rPr>
                                  <w:rFonts w:ascii="Consolas" w:hAnsi="Consolas"/>
                                  <w:color w:val="1A1A1A"/>
                                  <w:sz w:val="15"/>
                                </w:rPr>
                                <w:t>4</w:t>
                              </w:r>
                              <w:r>
                                <w:rPr>
                                  <w:rFonts w:ascii="Consolas" w:hAnsi="Consolas"/>
                                  <w:color w:val="1A1A1A"/>
                                  <w:spacing w:val="-2"/>
                                  <w:sz w:val="15"/>
                                </w:rPr>
                                <w:t xml:space="preserve"> </w:t>
                              </w:r>
                              <w:r>
                                <w:rPr>
                                  <w:rFonts w:ascii="Consolas" w:hAnsi="Consolas"/>
                                  <w:color w:val="1A1A1A"/>
                                  <w:sz w:val="15"/>
                                </w:rPr>
                                <w:t>y</w:t>
                              </w:r>
                              <w:r>
                                <w:rPr>
                                  <w:rFonts w:ascii="Consolas" w:hAnsi="Consolas"/>
                                  <w:color w:val="1A1A1A"/>
                                  <w:spacing w:val="-2"/>
                                  <w:sz w:val="15"/>
                                </w:rPr>
                                <w:t xml:space="preserve"> </w:t>
                              </w:r>
                              <w:r>
                                <w:rPr>
                                  <w:rFonts w:ascii="Consolas" w:hAnsi="Consolas"/>
                                  <w:color w:val="1A1A1A"/>
                                  <w:sz w:val="15"/>
                                </w:rPr>
                                <w:t>5,</w:t>
                              </w:r>
                              <w:r>
                                <w:rPr>
                                  <w:rFonts w:ascii="Consolas" w:hAnsi="Consolas"/>
                                  <w:color w:val="1A1A1A"/>
                                  <w:spacing w:val="-2"/>
                                  <w:sz w:val="15"/>
                                </w:rPr>
                                <w:t xml:space="preserve"> </w:t>
                              </w:r>
                              <w:r>
                                <w:rPr>
                                  <w:rFonts w:ascii="Consolas" w:hAnsi="Consolas"/>
                                  <w:color w:val="1A1A1A"/>
                                  <w:sz w:val="15"/>
                                </w:rPr>
                                <w:t>gráficas</w:t>
                              </w:r>
                              <w:r>
                                <w:rPr>
                                  <w:rFonts w:ascii="Consolas" w:hAnsi="Consolas"/>
                                  <w:color w:val="1A1A1A"/>
                                  <w:spacing w:val="-2"/>
                                  <w:sz w:val="15"/>
                                </w:rPr>
                                <w:t xml:space="preserve"> </w:t>
                              </w:r>
                              <w:r>
                                <w:rPr>
                                  <w:rFonts w:ascii="Consolas" w:hAnsi="Consolas"/>
                                  <w:color w:val="1A1A1A"/>
                                  <w:sz w:val="15"/>
                                </w:rPr>
                                <w:t xml:space="preserve">6-9 </w:t>
                              </w:r>
                              <w:proofErr w:type="spellStart"/>
                              <w:r>
                                <w:rPr>
                                  <w:rFonts w:ascii="Consolas" w:hAnsi="Consolas"/>
                                  <w:color w:val="1A1A1A"/>
                                  <w:sz w:val="15"/>
                                </w:rPr>
                                <w:t>python</w:t>
                              </w:r>
                              <w:proofErr w:type="spellEnd"/>
                              <w:r>
                                <w:rPr>
                                  <w:rFonts w:ascii="Consolas" w:hAnsi="Consolas"/>
                                  <w:color w:val="1A1A1A"/>
                                  <w:sz w:val="15"/>
                                </w:rPr>
                                <w:t xml:space="preserve"> analisis/distribuciones.py</w:t>
                              </w:r>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gráficas</w:t>
                              </w:r>
                              <w:r>
                                <w:rPr>
                                  <w:rFonts w:ascii="Consolas" w:hAnsi="Consolas"/>
                                  <w:color w:val="1A1A1A"/>
                                  <w:spacing w:val="-2"/>
                                  <w:sz w:val="15"/>
                                </w:rPr>
                                <w:t xml:space="preserve"> </w:t>
                              </w:r>
                              <w:r>
                                <w:rPr>
                                  <w:rFonts w:ascii="Consolas" w:hAnsi="Consolas"/>
                                  <w:color w:val="1A1A1A"/>
                                  <w:sz w:val="15"/>
                                </w:rPr>
                                <w:t>10-12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146F43" id="Group 467" o:spid="_x0000_s1140" style="position:absolute;left:0;text-align:left;margin-left:51pt;margin-top:22.35pt;width:512.55pt;height:145.35pt;z-index:-251624448;mso-wrap-distance-left:0;mso-wrap-distance-right:0;mso-position-horizontal-relative:page;mso-position-vertical-relative:text;mso-width-relative:margin;mso-height-relative:margin" coordorigin=",-793" coordsize="65098,1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x9H6wMAANgPAAAOAAAAZHJzL2Uyb0RvYy54bWzsV21vmzAQ/j5p/8Hy9xZIeFfTaVubatK0&#10;TVqnfXbABDTAzHYC/fc7G0woXdR0q6ZNmiIFg4/z+bl7Hs4Xr7qqRHvKRcHqFXbObYxonbC0qLcr&#10;/OV2fRZiJCSpU1Kymq7wHRX41eXLFxdtE9MFy1mZUo7ASS3itlnhXMomtiyR5LQi4pw1tIbJjPGK&#10;SLjlWyvlpAXvVWktbNu3WsbThrOECgFPr/pJfKn9ZxlN5McsE1SicoUhNqn/uf7fqH/r8oLEW06a&#10;vEiGMMgvRFGRooZFR1dXRBK048UDV1WRcCZYJs8TVlksy4qE6j3Abhx7tpsbznaN3ss2brfNCBNA&#10;O8Ppl90mH/afOCrSFXb9AKOaVJAkvS5SDwCettnGYHXDm8/NJ97vEYbvWfJNwLQ1n1f324Nxl/FK&#10;vQRbRZ3G/W7EnXYSJfDQ9+xoGXoYJTDnhK4XuV6fmSSH9Kn3zpwFRjB7FkTLQMdF4iS/njgInWhw&#10;ELj+wlsoBxaJ+/V1lGNUbQPFJg54it/D83NOGqrTJBRSI55Q+gbPvr5cP+wR1XYKTo2viMWA7Elg&#10;uUFg21DLGizf98NAgzXuFYDZCXlDmcad7N8LCctAaaZmRHIzSrraDDlwRbGk1CyRGAFLOEbAkk2f&#10;i4ZI9Z5ypYaohcSZWHLI2xCKmq/Ynt4ybSlV9sDODz2IWeVX2S39IT0Hy7KevvEzW2Nhro323Vtq&#10;JgMEZs5ce5vp+qdb3o/UeExKJmhfWwoGXWQjNBDBFHzByiJdF2WpoBB8u3lbcrQngPLaXwfr1wMI&#10;EzMoVFMOarRh6R3UUwsCtcLi+45wilH5roaKhX1LM+BmsDEDLsu3TGuezgIX8rb7SniDGhiusATq&#10;fWCmcElsqgTiVwa9rXqzZq93kmWFKiEdWx/RcAMkUgLxR9gE7J6zKVL4qeWBdY+zaZSQhdMX9Cg/&#10;por/NUb592v/GJd8UPLlEuTVKO9Rntz3ZyreXKd8i7yFUR0zba6GcodFn2Ts+F6wdHSKHonzKZZT&#10;zTGBmuvDgH/O/Lk9aNqQgafbP75HrVmD/xMAPAQzF7jnEaxrX/3+C9bDLs2o6CBE5vMfAJlmggWP&#10;niJYEzaS2IjVIvTge/83fPyHSB759PebuE+QY0I12fBR6qtVXS1lQAp3qEfDTHPtGX0w/V2leB4K&#10;udeh8+bqP4VOp5BjKHQL5b9hHXID/WGYfPOR7N4waDHH50d66cCObDjgzI4QhlW+uwyjQ1MdRv7s&#10;ANH3RaqpHjoo1S7rE9+sder77lkbJ7tNpw9Z0AMPCvBMnd0J/Zk++8DxUXeqw1FXnU+n97qfOxzI&#10;L38AAAD//wMAUEsDBBQABgAIAAAAIQA/1/XR4QAAAAsBAAAPAAAAZHJzL2Rvd25yZXYueG1sTI9B&#10;a8JAFITvhf6H5RV6q5tNYpWYjYi0PUlBLZTentlnEszuhuyaxH/f9dQehxlmvsnXk27ZQL1rrJEg&#10;ZhEwMqVVjakkfB3fX5bAnEejsLWGJNzIwbp4fMgxU3Y0exoOvmKhxLgMJdTedxnnrqxJo5vZjkzw&#10;zrbX6IPsK656HEO5bnkcRa9cY2PCQo0dbWsqL4erlvAx4rhJxNuwu5y3t5/j/PN7J0jK56dpswLm&#10;afJ/YbjjB3QoAtPJXo1yrA06isMXLyFNF8DuAREvBLCThCSZp8CLnP//UPwCAAD//wMAUEsBAi0A&#10;FAAGAAgAAAAhALaDOJL+AAAA4QEAABMAAAAAAAAAAAAAAAAAAAAAAFtDb250ZW50X1R5cGVzXS54&#10;bWxQSwECLQAUAAYACAAAACEAOP0h/9YAAACUAQAACwAAAAAAAAAAAAAAAAAvAQAAX3JlbHMvLnJl&#10;bHNQSwECLQAUAAYACAAAACEAIj8fR+sDAADYDwAADgAAAAAAAAAAAAAAAAAuAgAAZHJzL2Uyb0Rv&#10;Yy54bWxQSwECLQAUAAYACAAAACEAP9f10eEAAAALAQAADwAAAAAAAAAAAAAAAABFBgAAZHJzL2Rv&#10;d25yZXYueG1sUEsFBgAAAAAEAAQA8wAAAFMHAAAAAA==&#10;">
                <v:shape id="Graphic 468" o:spid="_x0000_s1141" style="position:absolute;width:64770;height:16668;visibility:visible;mso-wrap-style:square;v-text-anchor:top" coordsize="6477000,1666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eFH8MA&#10;AADcAAAADwAAAGRycy9kb3ducmV2LnhtbESPwWrCQBCG7wXfYRmht7qxFJHoKiotFm+1BfU2ZMck&#10;JDubZtckfXvnUPA4/PN/M99yPbhaddSG0rOB6SQBRZx5W3Ju4Of742UOKkRki7VnMvBHAdar0dMS&#10;U+t7/qLuGHMlEA4pGihibFKtQ1aQwzDxDbFkV986jDK2ubYt9gJ3tX5Nkpl2WLJcKLChXUFZdbw5&#10;A7+Xjg+VIF1SDdczh32/fT8Z8zweNgtQkYb4WP5vf1oDbzP5VmREBP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eFH8MAAADcAAAADwAAAAAAAAAAAAAAAACYAgAAZHJzL2Rv&#10;d25yZXYueG1sUEsFBgAAAAAEAAQA9QAAAIgDAAAAAA==&#10;" path="m6476850,1666836l,1666836,,,6476850,r,1666836xe" fillcolor="#f6f7fa" stroked="f">
                  <v:path arrowok="t"/>
                </v:shape>
                <v:shape id="Graphic 469" o:spid="_x0000_s1142" style="position:absolute;width:64769;height:16668;visibility:visible;mso-wrap-style:square;v-text-anchor:top" coordsize="6477000,1666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HPlcQA&#10;AADcAAAADwAAAGRycy9kb3ducmV2LnhtbESPzWrDMBCE74W8g9hAb42cUkziWA4hUCjtKT+HHBdr&#10;YzuxVkZSbddPXxUKOQ4z8w2Tb0fTip6cbywrWC4SEMSl1Q1XCs6n95cVCB+QNbaWScEPedgWs6cc&#10;M20HPlB/DJWIEPYZKqhD6DIpfVmTQb+wHXH0rtYZDFG6SmqHQ4SbVr4mSSoNNhwXauxoX1N5P34b&#10;BaU5TM2KJ65u7p5edj265denUs/zcbcBEWgMj/B/+0MreEvX8HcmHgFZ/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hz5XEAAAA3AAAAA8AAAAAAAAAAAAAAAAAmAIAAGRycy9k&#10;b3ducmV2LnhtbFBLBQYAAAAABAAEAPUAAACJAwAAAAA=&#10;" path="m6476860,r-9525,l,,,9525r6467335,l6467335,1657311,,1657311r,9525l6467335,1666836r9525,l6476860,1657311r,-1647786l6476860,xe" fillcolor="#e6e6e6" stroked="f">
                  <v:path arrowok="t"/>
                </v:shape>
                <v:shape id="Graphic 470" o:spid="_x0000_s1143" style="position:absolute;width:285;height:16668;visibility:visible;mso-wrap-style:square;v-text-anchor:top" coordsize="28575,1666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rJY8QA&#10;AADcAAAADwAAAGRycy9kb3ducmV2LnhtbERPz2vCMBS+C/sfwhO8DJuqY2pnlLGh7DLYVAre3ppn&#10;W9a8lCTT9r83h4HHj+/3atOZRlzI+dqygkmSgiAurK65VHA8bMcLED4ga2wsk4KePGzWD4MVZtpe&#10;+Zsu+1CKGMI+QwVVCG0mpS8qMugT2xJH7mydwRChK6V2eI3hppHTNH2WBmuODRW29FZR8bv/Mwpc&#10;u+0nn49f7yf66bvZcpbn/rhTajTsXl9ABOrCXfzv/tAKnuZxfjwTj4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qyWPEAAAA3AAAAA8AAAAAAAAAAAAAAAAAmAIAAGRycy9k&#10;b3ducmV2LnhtbFBLBQYAAAAABAAEAPUAAACJAwAAAAA=&#10;" path="m,1666836l,,28574,9524r,1647787l,1666836xe" fillcolor="#4e81bd" stroked="f">
                  <v:path arrowok="t"/>
                </v:shape>
                <v:shape id="Textbox 471" o:spid="_x0000_s1144" type="#_x0000_t202" style="position:absolute;left:709;top:-793;width:64389;height:16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kjcYA&#10;AADcAAAADwAAAGRycy9kb3ducmV2LnhtbESPQWvCQBSE7wX/w/KE3urGUmyNWUVEoVCQxnjw+My+&#10;JIvZt2l2q+m/dwuFHoeZ+YbJVoNtxZV6bxwrmE4SEMSl04ZrBcdi9/QGwgdkja1jUvBDHlbL0UOG&#10;qXY3zul6CLWIEPYpKmhC6FIpfdmQRT9xHXH0KtdbDFH2tdQ93iLctvI5SWbSouG40GBHm4bKy+Hb&#10;KlifON+ar/35M69yUxTzhD9mF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kjcYAAADcAAAADwAAAAAAAAAAAAAAAACYAgAAZHJz&#10;L2Rvd25yZXYueG1sUEsFBgAAAAAEAAQA9QAAAIsDAAAAAA==&#10;" filled="f" stroked="f">
                  <v:textbox inset="0,0,0,0">
                    <w:txbxContent>
                      <w:p w:rsidR="00F72C8F" w:rsidRPr="00A26DF8" w:rsidRDefault="00F72C8F" w:rsidP="00062165">
                        <w:pPr>
                          <w:spacing w:before="162"/>
                          <w:ind w:left="226"/>
                          <w:rPr>
                            <w:rFonts w:ascii="Consolas"/>
                            <w:sz w:val="15"/>
                            <w:lang w:val="en-US"/>
                          </w:rPr>
                        </w:pPr>
                        <w:proofErr w:type="gramStart"/>
                        <w:r w:rsidRPr="00A26DF8">
                          <w:rPr>
                            <w:rFonts w:ascii="Consolas"/>
                            <w:color w:val="1A1A1A"/>
                            <w:sz w:val="15"/>
                            <w:lang w:val="en-US"/>
                          </w:rPr>
                          <w:t>python</w:t>
                        </w:r>
                        <w:proofErr w:type="gramEnd"/>
                        <w:r w:rsidRPr="00A26DF8">
                          <w:rPr>
                            <w:rFonts w:ascii="Consolas"/>
                            <w:color w:val="1A1A1A"/>
                            <w:spacing w:val="4"/>
                            <w:sz w:val="15"/>
                            <w:lang w:val="en-US"/>
                          </w:rPr>
                          <w:t xml:space="preserve"> </w:t>
                        </w:r>
                        <w:r w:rsidRPr="00A26DF8">
                          <w:rPr>
                            <w:rFonts w:ascii="Consolas"/>
                            <w:color w:val="1A1A1A"/>
                            <w:sz w:val="15"/>
                            <w:lang w:val="en-US"/>
                          </w:rPr>
                          <w:t>-m</w:t>
                        </w:r>
                        <w:r w:rsidRPr="00A26DF8">
                          <w:rPr>
                            <w:rFonts w:ascii="Consolas"/>
                            <w:color w:val="1A1A1A"/>
                            <w:spacing w:val="4"/>
                            <w:sz w:val="15"/>
                            <w:lang w:val="en-US"/>
                          </w:rPr>
                          <w:t xml:space="preserve"> </w:t>
                        </w:r>
                        <w:proofErr w:type="spellStart"/>
                        <w:r w:rsidRPr="00A26DF8">
                          <w:rPr>
                            <w:rFonts w:ascii="Consolas"/>
                            <w:color w:val="1A1A1A"/>
                            <w:sz w:val="15"/>
                            <w:lang w:val="en-US"/>
                          </w:rPr>
                          <w:t>venv</w:t>
                        </w:r>
                        <w:proofErr w:type="spellEnd"/>
                        <w:r w:rsidRPr="00A26DF8">
                          <w:rPr>
                            <w:rFonts w:ascii="Consolas"/>
                            <w:color w:val="1A1A1A"/>
                            <w:spacing w:val="4"/>
                            <w:sz w:val="15"/>
                            <w:lang w:val="en-US"/>
                          </w:rPr>
                          <w:t xml:space="preserve"> </w:t>
                        </w:r>
                        <w:r w:rsidRPr="00A26DF8">
                          <w:rPr>
                            <w:rFonts w:ascii="Consolas"/>
                            <w:color w:val="1A1A1A"/>
                            <w:spacing w:val="-2"/>
                            <w:sz w:val="15"/>
                            <w:lang w:val="en-US"/>
                          </w:rPr>
                          <w:t>.</w:t>
                        </w:r>
                        <w:proofErr w:type="spellStart"/>
                        <w:r w:rsidRPr="00A26DF8">
                          <w:rPr>
                            <w:rFonts w:ascii="Consolas"/>
                            <w:color w:val="1A1A1A"/>
                            <w:spacing w:val="-2"/>
                            <w:sz w:val="15"/>
                            <w:lang w:val="en-US"/>
                          </w:rPr>
                          <w:t>venv</w:t>
                        </w:r>
                        <w:proofErr w:type="spellEnd"/>
                      </w:p>
                      <w:p w:rsidR="00F72C8F" w:rsidRPr="00A26DF8" w:rsidRDefault="00F72C8F" w:rsidP="00062165">
                        <w:pPr>
                          <w:spacing w:before="34"/>
                          <w:ind w:left="226"/>
                          <w:rPr>
                            <w:rFonts w:ascii="Consolas"/>
                            <w:sz w:val="15"/>
                            <w:lang w:val="en-US"/>
                          </w:rPr>
                        </w:pPr>
                        <w:r w:rsidRPr="00A26DF8">
                          <w:rPr>
                            <w:rFonts w:ascii="Consolas"/>
                            <w:color w:val="1A1A1A"/>
                            <w:spacing w:val="-2"/>
                            <w:sz w:val="15"/>
                            <w:lang w:val="en-US"/>
                          </w:rPr>
                          <w:t>.</w:t>
                        </w:r>
                        <w:proofErr w:type="spellStart"/>
                        <w:r w:rsidRPr="00A26DF8">
                          <w:rPr>
                            <w:rFonts w:ascii="Consolas"/>
                            <w:color w:val="1A1A1A"/>
                            <w:spacing w:val="-2"/>
                            <w:sz w:val="15"/>
                            <w:lang w:val="en-US"/>
                          </w:rPr>
                          <w:t>venv</w:t>
                        </w:r>
                        <w:proofErr w:type="spellEnd"/>
                        <w:r w:rsidRPr="00A26DF8">
                          <w:rPr>
                            <w:rFonts w:ascii="Consolas"/>
                            <w:color w:val="1A1A1A"/>
                            <w:spacing w:val="-2"/>
                            <w:sz w:val="15"/>
                            <w:lang w:val="en-US"/>
                          </w:rPr>
                          <w:t>\Scripts\activate</w:t>
                        </w:r>
                      </w:p>
                      <w:p w:rsidR="00F72C8F" w:rsidRDefault="00F72C8F" w:rsidP="00062165">
                        <w:pPr>
                          <w:spacing w:before="34"/>
                          <w:ind w:left="226"/>
                          <w:rPr>
                            <w:rFonts w:ascii="Consolas"/>
                            <w:sz w:val="15"/>
                          </w:rPr>
                        </w:pPr>
                        <w:proofErr w:type="spellStart"/>
                        <w:proofErr w:type="gramStart"/>
                        <w:r>
                          <w:rPr>
                            <w:rFonts w:ascii="Consolas"/>
                            <w:color w:val="1A1A1A"/>
                            <w:sz w:val="15"/>
                          </w:rPr>
                          <w:t>pip</w:t>
                        </w:r>
                        <w:proofErr w:type="spellEnd"/>
                        <w:proofErr w:type="gramEnd"/>
                        <w:r>
                          <w:rPr>
                            <w:rFonts w:ascii="Consolas"/>
                            <w:color w:val="1A1A1A"/>
                            <w:spacing w:val="4"/>
                            <w:sz w:val="15"/>
                          </w:rPr>
                          <w:t xml:space="preserve"> </w:t>
                        </w:r>
                        <w:proofErr w:type="spellStart"/>
                        <w:r>
                          <w:rPr>
                            <w:rFonts w:ascii="Consolas"/>
                            <w:color w:val="1A1A1A"/>
                            <w:sz w:val="15"/>
                          </w:rPr>
                          <w:t>install</w:t>
                        </w:r>
                        <w:proofErr w:type="spellEnd"/>
                        <w:r>
                          <w:rPr>
                            <w:rFonts w:ascii="Consolas"/>
                            <w:color w:val="1A1A1A"/>
                            <w:spacing w:val="4"/>
                            <w:sz w:val="15"/>
                          </w:rPr>
                          <w:t xml:space="preserve"> </w:t>
                        </w:r>
                        <w:r>
                          <w:rPr>
                            <w:rFonts w:ascii="Consolas"/>
                            <w:color w:val="1A1A1A"/>
                            <w:sz w:val="15"/>
                          </w:rPr>
                          <w:t>-r</w:t>
                        </w:r>
                        <w:r>
                          <w:rPr>
                            <w:rFonts w:ascii="Consolas"/>
                            <w:color w:val="1A1A1A"/>
                            <w:spacing w:val="4"/>
                            <w:sz w:val="15"/>
                          </w:rPr>
                          <w:t xml:space="preserve"> </w:t>
                        </w:r>
                        <w:r>
                          <w:rPr>
                            <w:rFonts w:ascii="Consolas"/>
                            <w:color w:val="1A1A1A"/>
                            <w:spacing w:val="-2"/>
                            <w:sz w:val="15"/>
                          </w:rPr>
                          <w:t>requirements.txt</w:t>
                        </w:r>
                      </w:p>
                      <w:p w:rsidR="00F72C8F" w:rsidRDefault="00F72C8F" w:rsidP="00062165">
                        <w:pPr>
                          <w:spacing w:before="54"/>
                          <w:rPr>
                            <w:rFonts w:ascii="Consolas"/>
                            <w:sz w:val="15"/>
                          </w:rPr>
                        </w:pPr>
                      </w:p>
                      <w:p w:rsidR="00F72C8F" w:rsidRDefault="00F72C8F" w:rsidP="00062165">
                        <w:pPr>
                          <w:tabs>
                            <w:tab w:val="left" w:pos="3066"/>
                          </w:tabs>
                          <w:ind w:left="226"/>
                          <w:rPr>
                            <w:rFonts w:ascii="Consolas"/>
                            <w:sz w:val="15"/>
                          </w:rPr>
                        </w:pPr>
                        <w:proofErr w:type="spellStart"/>
                        <w:proofErr w:type="gramStart"/>
                        <w:r>
                          <w:rPr>
                            <w:rFonts w:ascii="Consolas"/>
                            <w:color w:val="1A1A1A"/>
                            <w:sz w:val="15"/>
                          </w:rPr>
                          <w:t>copy</w:t>
                        </w:r>
                        <w:proofErr w:type="spellEnd"/>
                        <w:proofErr w:type="gramEnd"/>
                        <w:r>
                          <w:rPr>
                            <w:rFonts w:ascii="Consolas"/>
                            <w:color w:val="1A1A1A"/>
                            <w:spacing w:val="7"/>
                            <w:sz w:val="15"/>
                          </w:rPr>
                          <w:t xml:space="preserve"> </w:t>
                        </w:r>
                        <w:r>
                          <w:rPr>
                            <w:rFonts w:ascii="Consolas"/>
                            <w:color w:val="1A1A1A"/>
                            <w:sz w:val="15"/>
                          </w:rPr>
                          <w:t>.</w:t>
                        </w:r>
                        <w:proofErr w:type="spellStart"/>
                        <w:r>
                          <w:rPr>
                            <w:rFonts w:ascii="Consolas"/>
                            <w:color w:val="1A1A1A"/>
                            <w:sz w:val="15"/>
                          </w:rPr>
                          <w:t>env.example</w:t>
                        </w:r>
                        <w:proofErr w:type="spellEnd"/>
                        <w:r>
                          <w:rPr>
                            <w:rFonts w:ascii="Consolas"/>
                            <w:color w:val="1A1A1A"/>
                            <w:spacing w:val="8"/>
                            <w:sz w:val="15"/>
                          </w:rPr>
                          <w:t xml:space="preserve"> </w:t>
                        </w:r>
                        <w:r>
                          <w:rPr>
                            <w:rFonts w:ascii="Consolas"/>
                            <w:color w:val="1A1A1A"/>
                            <w:spacing w:val="-4"/>
                            <w:sz w:val="15"/>
                          </w:rPr>
                          <w:t>.</w:t>
                        </w:r>
                        <w:proofErr w:type="spellStart"/>
                        <w:r>
                          <w:rPr>
                            <w:rFonts w:ascii="Consolas"/>
                            <w:color w:val="1A1A1A"/>
                            <w:spacing w:val="-4"/>
                            <w:sz w:val="15"/>
                          </w:rPr>
                          <w:t>env</w:t>
                        </w:r>
                        <w:proofErr w:type="spellEnd"/>
                        <w:r>
                          <w:rPr>
                            <w:rFonts w:ascii="Consolas"/>
                            <w:color w:val="1A1A1A"/>
                            <w:sz w:val="15"/>
                          </w:rPr>
                          <w:tab/>
                          <w:t>#</w:t>
                        </w:r>
                        <w:r>
                          <w:rPr>
                            <w:rFonts w:ascii="Consolas"/>
                            <w:color w:val="1A1A1A"/>
                            <w:spacing w:val="5"/>
                            <w:sz w:val="15"/>
                          </w:rPr>
                          <w:t xml:space="preserve"> </w:t>
                        </w:r>
                        <w:r>
                          <w:rPr>
                            <w:rFonts w:ascii="Consolas"/>
                            <w:color w:val="1A1A1A"/>
                            <w:sz w:val="15"/>
                          </w:rPr>
                          <w:t>completar</w:t>
                        </w:r>
                        <w:r>
                          <w:rPr>
                            <w:rFonts w:ascii="Consolas"/>
                            <w:color w:val="1A1A1A"/>
                            <w:spacing w:val="5"/>
                            <w:sz w:val="15"/>
                          </w:rPr>
                          <w:t xml:space="preserve"> </w:t>
                        </w:r>
                        <w:r>
                          <w:rPr>
                            <w:rFonts w:ascii="Consolas"/>
                            <w:color w:val="1A1A1A"/>
                            <w:spacing w:val="-2"/>
                            <w:sz w:val="15"/>
                          </w:rPr>
                          <w:t>credenciales</w:t>
                        </w:r>
                      </w:p>
                      <w:p w:rsidR="00F72C8F" w:rsidRDefault="00F72C8F" w:rsidP="00062165">
                        <w:pPr>
                          <w:spacing w:before="69"/>
                          <w:rPr>
                            <w:rFonts w:ascii="Consolas"/>
                            <w:sz w:val="15"/>
                          </w:rPr>
                        </w:pPr>
                      </w:p>
                      <w:p w:rsidR="00F72C8F" w:rsidRDefault="00F72C8F" w:rsidP="00062165">
                        <w:pPr>
                          <w:tabs>
                            <w:tab w:val="left" w:pos="3066"/>
                          </w:tabs>
                          <w:ind w:left="226"/>
                          <w:rPr>
                            <w:rFonts w:ascii="Consolas"/>
                            <w:sz w:val="15"/>
                          </w:rPr>
                        </w:pPr>
                        <w:proofErr w:type="spellStart"/>
                        <w:proofErr w:type="gramStart"/>
                        <w:r>
                          <w:rPr>
                            <w:rFonts w:ascii="Consolas"/>
                            <w:color w:val="1A1A1A"/>
                            <w:sz w:val="15"/>
                          </w:rPr>
                          <w:t>python</w:t>
                        </w:r>
                        <w:proofErr w:type="spellEnd"/>
                        <w:proofErr w:type="gramEnd"/>
                        <w:r>
                          <w:rPr>
                            <w:rFonts w:ascii="Consolas"/>
                            <w:color w:val="1A1A1A"/>
                            <w:spacing w:val="5"/>
                            <w:sz w:val="15"/>
                          </w:rPr>
                          <w:t xml:space="preserve"> </w:t>
                        </w:r>
                        <w:r>
                          <w:rPr>
                            <w:rFonts w:ascii="Consolas"/>
                            <w:color w:val="1A1A1A"/>
                            <w:spacing w:val="-2"/>
                            <w:sz w:val="15"/>
                          </w:rPr>
                          <w:t>db/limpieza.py</w:t>
                        </w:r>
                        <w:r>
                          <w:rPr>
                            <w:rFonts w:ascii="Consolas"/>
                            <w:color w:val="1A1A1A"/>
                            <w:sz w:val="15"/>
                          </w:rPr>
                          <w:tab/>
                          <w:t>#</w:t>
                        </w:r>
                        <w:r>
                          <w:rPr>
                            <w:rFonts w:ascii="Consolas"/>
                            <w:color w:val="1A1A1A"/>
                            <w:spacing w:val="4"/>
                            <w:sz w:val="15"/>
                          </w:rPr>
                          <w:t xml:space="preserve"> </w:t>
                        </w:r>
                        <w:r>
                          <w:rPr>
                            <w:rFonts w:ascii="Consolas"/>
                            <w:color w:val="1A1A1A"/>
                            <w:sz w:val="15"/>
                          </w:rPr>
                          <w:t>limpieza</w:t>
                        </w:r>
                        <w:r>
                          <w:rPr>
                            <w:rFonts w:ascii="Consolas"/>
                            <w:color w:val="1A1A1A"/>
                            <w:spacing w:val="4"/>
                            <w:sz w:val="15"/>
                          </w:rPr>
                          <w:t xml:space="preserve"> </w:t>
                        </w:r>
                        <w:r>
                          <w:rPr>
                            <w:rFonts w:ascii="Consolas"/>
                            <w:color w:val="1A1A1A"/>
                            <w:sz w:val="15"/>
                          </w:rPr>
                          <w:t>del</w:t>
                        </w:r>
                        <w:r>
                          <w:rPr>
                            <w:rFonts w:ascii="Consolas"/>
                            <w:color w:val="1A1A1A"/>
                            <w:spacing w:val="4"/>
                            <w:sz w:val="15"/>
                          </w:rPr>
                          <w:t xml:space="preserve"> </w:t>
                        </w:r>
                        <w:r>
                          <w:rPr>
                            <w:rFonts w:ascii="Consolas"/>
                            <w:color w:val="1A1A1A"/>
                            <w:spacing w:val="-5"/>
                            <w:sz w:val="15"/>
                          </w:rPr>
                          <w:t>CSV</w:t>
                        </w:r>
                      </w:p>
                      <w:p w:rsidR="00F72C8F" w:rsidRDefault="00F72C8F" w:rsidP="00062165">
                        <w:pPr>
                          <w:tabs>
                            <w:tab w:val="left" w:pos="3066"/>
                          </w:tabs>
                          <w:spacing w:before="19"/>
                          <w:ind w:left="226"/>
                          <w:rPr>
                            <w:rFonts w:ascii="Consolas"/>
                            <w:sz w:val="15"/>
                          </w:rPr>
                        </w:pPr>
                        <w:proofErr w:type="spellStart"/>
                        <w:proofErr w:type="gramStart"/>
                        <w:r>
                          <w:rPr>
                            <w:rFonts w:ascii="Consolas"/>
                            <w:color w:val="1A1A1A"/>
                            <w:sz w:val="15"/>
                          </w:rPr>
                          <w:t>python</w:t>
                        </w:r>
                        <w:proofErr w:type="spellEnd"/>
                        <w:proofErr w:type="gramEnd"/>
                        <w:r>
                          <w:rPr>
                            <w:rFonts w:ascii="Consolas"/>
                            <w:color w:val="1A1A1A"/>
                            <w:spacing w:val="5"/>
                            <w:sz w:val="15"/>
                          </w:rPr>
                          <w:t xml:space="preserve"> </w:t>
                        </w:r>
                        <w:r>
                          <w:rPr>
                            <w:rFonts w:ascii="Consolas"/>
                            <w:color w:val="1A1A1A"/>
                            <w:spacing w:val="-2"/>
                            <w:sz w:val="15"/>
                          </w:rPr>
                          <w:t>db/carga.py</w:t>
                        </w:r>
                        <w:r>
                          <w:rPr>
                            <w:rFonts w:ascii="Consolas"/>
                            <w:color w:val="1A1A1A"/>
                            <w:sz w:val="15"/>
                          </w:rPr>
                          <w:tab/>
                          <w:t>#</w:t>
                        </w:r>
                        <w:r>
                          <w:rPr>
                            <w:rFonts w:ascii="Consolas"/>
                            <w:color w:val="1A1A1A"/>
                            <w:spacing w:val="2"/>
                            <w:sz w:val="15"/>
                          </w:rPr>
                          <w:t xml:space="preserve"> </w:t>
                        </w:r>
                        <w:r>
                          <w:rPr>
                            <w:rFonts w:ascii="Consolas"/>
                            <w:color w:val="1A1A1A"/>
                            <w:sz w:val="15"/>
                          </w:rPr>
                          <w:t>carga</w:t>
                        </w:r>
                        <w:r>
                          <w:rPr>
                            <w:rFonts w:ascii="Consolas"/>
                            <w:color w:val="1A1A1A"/>
                            <w:spacing w:val="3"/>
                            <w:sz w:val="15"/>
                          </w:rPr>
                          <w:t xml:space="preserve"> </w:t>
                        </w:r>
                        <w:r>
                          <w:rPr>
                            <w:rFonts w:ascii="Consolas"/>
                            <w:color w:val="1A1A1A"/>
                            <w:sz w:val="15"/>
                          </w:rPr>
                          <w:t>a</w:t>
                        </w:r>
                        <w:r>
                          <w:rPr>
                            <w:rFonts w:ascii="Consolas"/>
                            <w:color w:val="1A1A1A"/>
                            <w:spacing w:val="3"/>
                            <w:sz w:val="15"/>
                          </w:rPr>
                          <w:t xml:space="preserve"> </w:t>
                        </w:r>
                        <w:proofErr w:type="spellStart"/>
                        <w:r>
                          <w:rPr>
                            <w:rFonts w:ascii="Consolas"/>
                            <w:color w:val="1A1A1A"/>
                            <w:spacing w:val="-2"/>
                            <w:sz w:val="15"/>
                          </w:rPr>
                          <w:t>PostgreSQL</w:t>
                        </w:r>
                        <w:proofErr w:type="spellEnd"/>
                      </w:p>
                      <w:p w:rsidR="00F72C8F" w:rsidRDefault="00F72C8F" w:rsidP="00062165">
                        <w:pPr>
                          <w:tabs>
                            <w:tab w:val="left" w:pos="3066"/>
                          </w:tabs>
                          <w:spacing w:before="35"/>
                          <w:ind w:left="226"/>
                          <w:rPr>
                            <w:rFonts w:ascii="Consolas" w:hAnsi="Consolas"/>
                            <w:sz w:val="15"/>
                          </w:rPr>
                        </w:pPr>
                        <w:proofErr w:type="spellStart"/>
                        <w:proofErr w:type="gramStart"/>
                        <w:r>
                          <w:rPr>
                            <w:rFonts w:ascii="Consolas" w:hAnsi="Consolas"/>
                            <w:color w:val="1A1A1A"/>
                            <w:sz w:val="15"/>
                          </w:rPr>
                          <w:t>python</w:t>
                        </w:r>
                        <w:proofErr w:type="spellEnd"/>
                        <w:proofErr w:type="gramEnd"/>
                        <w:r>
                          <w:rPr>
                            <w:rFonts w:ascii="Consolas" w:hAnsi="Consolas"/>
                            <w:color w:val="1A1A1A"/>
                            <w:spacing w:val="5"/>
                            <w:sz w:val="15"/>
                          </w:rPr>
                          <w:t xml:space="preserve"> </w:t>
                        </w:r>
                        <w:r>
                          <w:rPr>
                            <w:rFonts w:ascii="Consolas" w:hAnsi="Consolas"/>
                            <w:color w:val="1A1A1A"/>
                            <w:spacing w:val="-2"/>
                            <w:sz w:val="15"/>
                          </w:rPr>
                          <w:t>analisis/exploratorio.py</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z w:val="15"/>
                          </w:rPr>
                          <w:t>2</w:t>
                        </w:r>
                        <w:r>
                          <w:rPr>
                            <w:rFonts w:ascii="Consolas" w:hAnsi="Consolas"/>
                            <w:color w:val="1A1A1A"/>
                            <w:spacing w:val="4"/>
                            <w:sz w:val="15"/>
                          </w:rPr>
                          <w:t xml:space="preserve"> </w:t>
                        </w:r>
                        <w:r>
                          <w:rPr>
                            <w:rFonts w:ascii="Consolas" w:hAnsi="Consolas"/>
                            <w:color w:val="1A1A1A"/>
                            <w:sz w:val="15"/>
                          </w:rPr>
                          <w:t>y</w:t>
                        </w:r>
                        <w:r>
                          <w:rPr>
                            <w:rFonts w:ascii="Consolas" w:hAnsi="Consolas"/>
                            <w:color w:val="1A1A1A"/>
                            <w:spacing w:val="4"/>
                            <w:sz w:val="15"/>
                          </w:rPr>
                          <w:t xml:space="preserve"> </w:t>
                        </w:r>
                        <w:r>
                          <w:rPr>
                            <w:rFonts w:ascii="Consolas" w:hAnsi="Consolas"/>
                            <w:color w:val="1A1A1A"/>
                            <w:sz w:val="15"/>
                          </w:rPr>
                          <w:t>3,</w:t>
                        </w:r>
                        <w:r>
                          <w:rPr>
                            <w:rFonts w:ascii="Consolas" w:hAnsi="Consolas"/>
                            <w:color w:val="1A1A1A"/>
                            <w:spacing w:val="4"/>
                            <w:sz w:val="15"/>
                          </w:rPr>
                          <w:t xml:space="preserve"> </w:t>
                        </w:r>
                        <w:r>
                          <w:rPr>
                            <w:rFonts w:ascii="Consolas" w:hAnsi="Consolas"/>
                            <w:color w:val="1A1A1A"/>
                            <w:sz w:val="15"/>
                          </w:rPr>
                          <w:t>gráficas</w:t>
                        </w:r>
                        <w:r>
                          <w:rPr>
                            <w:rFonts w:ascii="Consolas" w:hAnsi="Consolas"/>
                            <w:color w:val="1A1A1A"/>
                            <w:spacing w:val="4"/>
                            <w:sz w:val="15"/>
                          </w:rPr>
                          <w:t xml:space="preserve"> </w:t>
                        </w:r>
                        <w:r>
                          <w:rPr>
                            <w:rFonts w:ascii="Consolas" w:hAnsi="Consolas"/>
                            <w:color w:val="1A1A1A"/>
                            <w:sz w:val="15"/>
                          </w:rPr>
                          <w:t>1-</w:t>
                        </w:r>
                        <w:r>
                          <w:rPr>
                            <w:rFonts w:ascii="Consolas" w:hAnsi="Consolas"/>
                            <w:color w:val="1A1A1A"/>
                            <w:spacing w:val="-10"/>
                            <w:sz w:val="15"/>
                          </w:rPr>
                          <w:t>5</w:t>
                        </w:r>
                      </w:p>
                      <w:p w:rsidR="00F72C8F" w:rsidRDefault="00F72C8F" w:rsidP="00062165">
                        <w:pPr>
                          <w:tabs>
                            <w:tab w:val="left" w:pos="3066"/>
                          </w:tabs>
                          <w:spacing w:before="34" w:line="266" w:lineRule="auto"/>
                          <w:ind w:left="226" w:right="4731"/>
                          <w:rPr>
                            <w:rFonts w:ascii="Consolas" w:hAnsi="Consolas"/>
                            <w:sz w:val="15"/>
                          </w:rPr>
                        </w:pPr>
                        <w:proofErr w:type="spellStart"/>
                        <w:proofErr w:type="gramStart"/>
                        <w:r>
                          <w:rPr>
                            <w:rFonts w:ascii="Consolas" w:hAnsi="Consolas"/>
                            <w:color w:val="1A1A1A"/>
                            <w:sz w:val="15"/>
                          </w:rPr>
                          <w:t>python</w:t>
                        </w:r>
                        <w:proofErr w:type="spellEnd"/>
                        <w:proofErr w:type="gramEnd"/>
                        <w:r>
                          <w:rPr>
                            <w:rFonts w:ascii="Consolas" w:hAnsi="Consolas"/>
                            <w:color w:val="1A1A1A"/>
                            <w:sz w:val="15"/>
                          </w:rPr>
                          <w:t xml:space="preserve"> analisis/segmentacion.py</w:t>
                        </w:r>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puntos</w:t>
                        </w:r>
                        <w:r>
                          <w:rPr>
                            <w:rFonts w:ascii="Consolas" w:hAnsi="Consolas"/>
                            <w:color w:val="1A1A1A"/>
                            <w:spacing w:val="-2"/>
                            <w:sz w:val="15"/>
                          </w:rPr>
                          <w:t xml:space="preserve"> </w:t>
                        </w:r>
                        <w:r>
                          <w:rPr>
                            <w:rFonts w:ascii="Consolas" w:hAnsi="Consolas"/>
                            <w:color w:val="1A1A1A"/>
                            <w:sz w:val="15"/>
                          </w:rPr>
                          <w:t>4</w:t>
                        </w:r>
                        <w:r>
                          <w:rPr>
                            <w:rFonts w:ascii="Consolas" w:hAnsi="Consolas"/>
                            <w:color w:val="1A1A1A"/>
                            <w:spacing w:val="-2"/>
                            <w:sz w:val="15"/>
                          </w:rPr>
                          <w:t xml:space="preserve"> </w:t>
                        </w:r>
                        <w:r>
                          <w:rPr>
                            <w:rFonts w:ascii="Consolas" w:hAnsi="Consolas"/>
                            <w:color w:val="1A1A1A"/>
                            <w:sz w:val="15"/>
                          </w:rPr>
                          <w:t>y</w:t>
                        </w:r>
                        <w:r>
                          <w:rPr>
                            <w:rFonts w:ascii="Consolas" w:hAnsi="Consolas"/>
                            <w:color w:val="1A1A1A"/>
                            <w:spacing w:val="-2"/>
                            <w:sz w:val="15"/>
                          </w:rPr>
                          <w:t xml:space="preserve"> </w:t>
                        </w:r>
                        <w:r>
                          <w:rPr>
                            <w:rFonts w:ascii="Consolas" w:hAnsi="Consolas"/>
                            <w:color w:val="1A1A1A"/>
                            <w:sz w:val="15"/>
                          </w:rPr>
                          <w:t>5,</w:t>
                        </w:r>
                        <w:r>
                          <w:rPr>
                            <w:rFonts w:ascii="Consolas" w:hAnsi="Consolas"/>
                            <w:color w:val="1A1A1A"/>
                            <w:spacing w:val="-2"/>
                            <w:sz w:val="15"/>
                          </w:rPr>
                          <w:t xml:space="preserve"> </w:t>
                        </w:r>
                        <w:r>
                          <w:rPr>
                            <w:rFonts w:ascii="Consolas" w:hAnsi="Consolas"/>
                            <w:color w:val="1A1A1A"/>
                            <w:sz w:val="15"/>
                          </w:rPr>
                          <w:t>gráficas</w:t>
                        </w:r>
                        <w:r>
                          <w:rPr>
                            <w:rFonts w:ascii="Consolas" w:hAnsi="Consolas"/>
                            <w:color w:val="1A1A1A"/>
                            <w:spacing w:val="-2"/>
                            <w:sz w:val="15"/>
                          </w:rPr>
                          <w:t xml:space="preserve"> </w:t>
                        </w:r>
                        <w:r>
                          <w:rPr>
                            <w:rFonts w:ascii="Consolas" w:hAnsi="Consolas"/>
                            <w:color w:val="1A1A1A"/>
                            <w:sz w:val="15"/>
                          </w:rPr>
                          <w:t xml:space="preserve">6-9 </w:t>
                        </w:r>
                        <w:proofErr w:type="spellStart"/>
                        <w:r>
                          <w:rPr>
                            <w:rFonts w:ascii="Consolas" w:hAnsi="Consolas"/>
                            <w:color w:val="1A1A1A"/>
                            <w:sz w:val="15"/>
                          </w:rPr>
                          <w:t>python</w:t>
                        </w:r>
                        <w:proofErr w:type="spellEnd"/>
                        <w:r>
                          <w:rPr>
                            <w:rFonts w:ascii="Consolas" w:hAnsi="Consolas"/>
                            <w:color w:val="1A1A1A"/>
                            <w:sz w:val="15"/>
                          </w:rPr>
                          <w:t xml:space="preserve"> analisis/distribuciones.py</w:t>
                        </w:r>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gráficas</w:t>
                        </w:r>
                        <w:r>
                          <w:rPr>
                            <w:rFonts w:ascii="Consolas" w:hAnsi="Consolas"/>
                            <w:color w:val="1A1A1A"/>
                            <w:spacing w:val="-2"/>
                            <w:sz w:val="15"/>
                          </w:rPr>
                          <w:t xml:space="preserve"> </w:t>
                        </w:r>
                        <w:r>
                          <w:rPr>
                            <w:rFonts w:ascii="Consolas" w:hAnsi="Consolas"/>
                            <w:color w:val="1A1A1A"/>
                            <w:sz w:val="15"/>
                          </w:rPr>
                          <w:t>10-12</w:t>
                        </w:r>
                      </w:p>
                    </w:txbxContent>
                  </v:textbox>
                </v:shape>
                <w10:wrap type="topAndBottom" anchorx="page"/>
              </v:group>
            </w:pict>
          </mc:Fallback>
        </mc:AlternateContent>
      </w:r>
      <w:r w:rsidR="007E03BC">
        <w:t>Reproducción del análisis</w:t>
      </w:r>
      <w:bookmarkEnd w:id="73"/>
    </w:p>
    <w:p w:rsidR="00062165" w:rsidRPr="00062165" w:rsidRDefault="00062165" w:rsidP="00062165">
      <w:pPr>
        <w:rPr>
          <w:b/>
        </w:rPr>
      </w:pPr>
    </w:p>
    <w:p w:rsidR="00062165" w:rsidRPr="00062165" w:rsidRDefault="00062165" w:rsidP="00062165">
      <w:pPr>
        <w:pStyle w:val="Ttulo3"/>
      </w:pPr>
      <w:bookmarkStart w:id="74" w:name="_Toc238579233"/>
      <w:r w:rsidRPr="00062165">
        <w:t>Agente conversacional</w:t>
      </w:r>
      <w:bookmarkEnd w:id="74"/>
    </w:p>
    <w:p w:rsidR="007E03BC" w:rsidRDefault="007E03BC" w:rsidP="00062165"/>
    <w:p w:rsidR="00886019" w:rsidRDefault="00062165" w:rsidP="00062165">
      <w:r>
        <w:t xml:space="preserve">El agente vive en un entorno virtual independiente porque </w:t>
      </w:r>
      <w:proofErr w:type="spellStart"/>
      <w:r>
        <w:t>google-adk</w:t>
      </w:r>
      <w:proofErr w:type="spellEnd"/>
      <w:r>
        <w:t xml:space="preserve"> requiere </w:t>
      </w:r>
      <w:proofErr w:type="spellStart"/>
      <w:r>
        <w:t>mcp</w:t>
      </w:r>
      <w:proofErr w:type="spellEnd"/>
      <w:r>
        <w:t xml:space="preserve">&lt;2 mientras que el servidor usa </w:t>
      </w:r>
      <w:proofErr w:type="spellStart"/>
      <w:r>
        <w:t>mcp</w:t>
      </w:r>
      <w:proofErr w:type="spellEnd"/>
      <w:r>
        <w:t xml:space="preserve"> 2.</w:t>
      </w:r>
    </w:p>
    <w:p w:rsidR="00886019" w:rsidRDefault="00886019" w:rsidP="00062165"/>
    <w:p w:rsidR="00886019" w:rsidRPr="00062165" w:rsidRDefault="00886019" w:rsidP="00886019">
      <w:r w:rsidRPr="00062165">
        <w:rPr>
          <w:noProof/>
          <w:lang w:eastAsia="es-ES"/>
        </w:rPr>
        <mc:AlternateContent>
          <mc:Choice Requires="wpg">
            <w:drawing>
              <wp:inline distT="0" distB="0" distL="0" distR="0" wp14:anchorId="49394BCF" wp14:editId="361E2D53">
                <wp:extent cx="6477000" cy="752475"/>
                <wp:effectExtent l="9525" t="0" r="0" b="0"/>
                <wp:docPr id="1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52475"/>
                          <a:chOff x="0" y="0"/>
                          <a:chExt cx="6477000" cy="752475"/>
                        </a:xfrm>
                      </wpg:grpSpPr>
                      <wps:wsp>
                        <wps:cNvPr id="12" name="Graphic 482"/>
                        <wps:cNvSpPr/>
                        <wps:spPr>
                          <a:xfrm>
                            <a:off x="0" y="0"/>
                            <a:ext cx="6477000" cy="752475"/>
                          </a:xfrm>
                          <a:custGeom>
                            <a:avLst/>
                            <a:gdLst/>
                            <a:ahLst/>
                            <a:cxnLst/>
                            <a:rect l="l" t="t" r="r" b="b"/>
                            <a:pathLst>
                              <a:path w="6477000" h="752475">
                                <a:moveTo>
                                  <a:pt x="6476850" y="752457"/>
                                </a:moveTo>
                                <a:lnTo>
                                  <a:pt x="0" y="752457"/>
                                </a:lnTo>
                                <a:lnTo>
                                  <a:pt x="0" y="0"/>
                                </a:lnTo>
                                <a:lnTo>
                                  <a:pt x="6476850" y="0"/>
                                </a:lnTo>
                                <a:lnTo>
                                  <a:pt x="6476850" y="752457"/>
                                </a:lnTo>
                                <a:close/>
                              </a:path>
                            </a:pathLst>
                          </a:custGeom>
                          <a:solidFill>
                            <a:srgbClr val="F6F7FA"/>
                          </a:solidFill>
                        </wps:spPr>
                        <wps:bodyPr wrap="square" lIns="0" tIns="0" rIns="0" bIns="0" rtlCol="0">
                          <a:prstTxWarp prst="textNoShape">
                            <a:avLst/>
                          </a:prstTxWarp>
                          <a:noAutofit/>
                        </wps:bodyPr>
                      </wps:wsp>
                      <wps:wsp>
                        <wps:cNvPr id="15" name="Graphic 483"/>
                        <wps:cNvSpPr/>
                        <wps:spPr>
                          <a:xfrm>
                            <a:off x="-12" y="-27"/>
                            <a:ext cx="6477000" cy="752475"/>
                          </a:xfrm>
                          <a:custGeom>
                            <a:avLst/>
                            <a:gdLst/>
                            <a:ahLst/>
                            <a:cxnLst/>
                            <a:rect l="l" t="t" r="r" b="b"/>
                            <a:pathLst>
                              <a:path w="6477000" h="752475">
                                <a:moveTo>
                                  <a:pt x="6476860" y="0"/>
                                </a:moveTo>
                                <a:lnTo>
                                  <a:pt x="6467335" y="0"/>
                                </a:lnTo>
                                <a:lnTo>
                                  <a:pt x="0" y="0"/>
                                </a:lnTo>
                                <a:lnTo>
                                  <a:pt x="0" y="9525"/>
                                </a:lnTo>
                                <a:lnTo>
                                  <a:pt x="6467335" y="9525"/>
                                </a:lnTo>
                                <a:lnTo>
                                  <a:pt x="6467335" y="742937"/>
                                </a:lnTo>
                                <a:lnTo>
                                  <a:pt x="0" y="742937"/>
                                </a:lnTo>
                                <a:lnTo>
                                  <a:pt x="0" y="752462"/>
                                </a:lnTo>
                                <a:lnTo>
                                  <a:pt x="6467335" y="752462"/>
                                </a:lnTo>
                                <a:lnTo>
                                  <a:pt x="6476860" y="752462"/>
                                </a:lnTo>
                                <a:lnTo>
                                  <a:pt x="6476860" y="742937"/>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16" name="Graphic 484"/>
                        <wps:cNvSpPr/>
                        <wps:spPr>
                          <a:xfrm>
                            <a:off x="0" y="0"/>
                            <a:ext cx="28575" cy="752475"/>
                          </a:xfrm>
                          <a:custGeom>
                            <a:avLst/>
                            <a:gdLst/>
                            <a:ahLst/>
                            <a:cxnLst/>
                            <a:rect l="l" t="t" r="r" b="b"/>
                            <a:pathLst>
                              <a:path w="28575" h="752475">
                                <a:moveTo>
                                  <a:pt x="0" y="752457"/>
                                </a:moveTo>
                                <a:lnTo>
                                  <a:pt x="0" y="0"/>
                                </a:lnTo>
                                <a:lnTo>
                                  <a:pt x="28574" y="9524"/>
                                </a:lnTo>
                                <a:lnTo>
                                  <a:pt x="28574" y="742932"/>
                                </a:lnTo>
                                <a:lnTo>
                                  <a:pt x="0" y="752457"/>
                                </a:lnTo>
                                <a:close/>
                              </a:path>
                            </a:pathLst>
                          </a:custGeom>
                          <a:solidFill>
                            <a:srgbClr val="4E81BD"/>
                          </a:solidFill>
                        </wps:spPr>
                        <wps:bodyPr wrap="square" lIns="0" tIns="0" rIns="0" bIns="0" rtlCol="0">
                          <a:prstTxWarp prst="textNoShape">
                            <a:avLst/>
                          </a:prstTxWarp>
                          <a:noAutofit/>
                        </wps:bodyPr>
                      </wps:wsp>
                      <wps:wsp>
                        <wps:cNvPr id="18" name="Textbox 485"/>
                        <wps:cNvSpPr txBox="1"/>
                        <wps:spPr>
                          <a:xfrm>
                            <a:off x="28574" y="9524"/>
                            <a:ext cx="6438900" cy="733425"/>
                          </a:xfrm>
                          <a:prstGeom prst="rect">
                            <a:avLst/>
                          </a:prstGeom>
                        </wps:spPr>
                        <wps:txbx>
                          <w:txbxContent>
                            <w:p w:rsidR="00F72C8F" w:rsidRPr="00A26DF8" w:rsidRDefault="00F72C8F" w:rsidP="00886019">
                              <w:pPr>
                                <w:spacing w:before="162"/>
                                <w:ind w:left="226"/>
                                <w:rPr>
                                  <w:rFonts w:ascii="Consolas"/>
                                  <w:sz w:val="15"/>
                                  <w:lang w:val="en-US"/>
                                </w:rPr>
                              </w:pPr>
                              <w:proofErr w:type="gramStart"/>
                              <w:r w:rsidRPr="00A26DF8">
                                <w:rPr>
                                  <w:rFonts w:ascii="Consolas"/>
                                  <w:color w:val="1A1A1A"/>
                                  <w:sz w:val="15"/>
                                  <w:lang w:val="en-US"/>
                                </w:rPr>
                                <w:t>python</w:t>
                              </w:r>
                              <w:proofErr w:type="gramEnd"/>
                              <w:r w:rsidRPr="00A26DF8">
                                <w:rPr>
                                  <w:rFonts w:ascii="Consolas"/>
                                  <w:color w:val="1A1A1A"/>
                                  <w:spacing w:val="5"/>
                                  <w:sz w:val="15"/>
                                  <w:lang w:val="en-US"/>
                                </w:rPr>
                                <w:t xml:space="preserve"> </w:t>
                              </w:r>
                              <w:r w:rsidRPr="00A26DF8">
                                <w:rPr>
                                  <w:rFonts w:ascii="Consolas"/>
                                  <w:color w:val="1A1A1A"/>
                                  <w:sz w:val="15"/>
                                  <w:lang w:val="en-US"/>
                                </w:rPr>
                                <w:t>-m</w:t>
                              </w:r>
                              <w:r w:rsidRPr="00A26DF8">
                                <w:rPr>
                                  <w:rFonts w:ascii="Consolas"/>
                                  <w:color w:val="1A1A1A"/>
                                  <w:spacing w:val="6"/>
                                  <w:sz w:val="15"/>
                                  <w:lang w:val="en-US"/>
                                </w:rPr>
                                <w:t xml:space="preserve"> </w:t>
                              </w:r>
                              <w:proofErr w:type="spellStart"/>
                              <w:r w:rsidRPr="00A26DF8">
                                <w:rPr>
                                  <w:rFonts w:ascii="Consolas"/>
                                  <w:color w:val="1A1A1A"/>
                                  <w:sz w:val="15"/>
                                  <w:lang w:val="en-US"/>
                                </w:rPr>
                                <w:t>venv</w:t>
                              </w:r>
                              <w:proofErr w:type="spellEnd"/>
                              <w:r w:rsidRPr="00A26DF8">
                                <w:rPr>
                                  <w:rFonts w:ascii="Consolas"/>
                                  <w:color w:val="1A1A1A"/>
                                  <w:spacing w:val="6"/>
                                  <w:sz w:val="15"/>
                                  <w:lang w:val="en-US"/>
                                </w:rPr>
                                <w:t xml:space="preserve"> </w:t>
                              </w: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w:t>
                              </w:r>
                              <w:r w:rsidRPr="00A26DF8">
                                <w:rPr>
                                  <w:rFonts w:ascii="Consolas"/>
                                  <w:color w:val="1A1A1A"/>
                                  <w:spacing w:val="-2"/>
                                  <w:sz w:val="15"/>
                                  <w:lang w:val="en-US"/>
                                </w:rPr>
                                <w:t>agent</w:t>
                              </w:r>
                            </w:p>
                            <w:p w:rsidR="00F72C8F" w:rsidRPr="00A26DF8" w:rsidRDefault="00F72C8F" w:rsidP="00886019">
                              <w:pPr>
                                <w:spacing w:before="34"/>
                                <w:ind w:left="226"/>
                                <w:rPr>
                                  <w:rFonts w:ascii="Consolas"/>
                                  <w:sz w:val="15"/>
                                  <w:lang w:val="en-US"/>
                                </w:rPr>
                              </w:pP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-agent\Scripts\pip</w:t>
                              </w:r>
                              <w:r w:rsidRPr="00A26DF8">
                                <w:rPr>
                                  <w:rFonts w:ascii="Consolas"/>
                                  <w:color w:val="1A1A1A"/>
                                  <w:spacing w:val="9"/>
                                  <w:sz w:val="15"/>
                                  <w:lang w:val="en-US"/>
                                </w:rPr>
                                <w:t xml:space="preserve"> </w:t>
                              </w:r>
                              <w:r w:rsidRPr="00A26DF8">
                                <w:rPr>
                                  <w:rFonts w:ascii="Consolas"/>
                                  <w:color w:val="1A1A1A"/>
                                  <w:sz w:val="15"/>
                                  <w:lang w:val="en-US"/>
                                </w:rPr>
                                <w:t>install</w:t>
                              </w:r>
                              <w:r w:rsidRPr="00A26DF8">
                                <w:rPr>
                                  <w:rFonts w:ascii="Consolas"/>
                                  <w:color w:val="1A1A1A"/>
                                  <w:spacing w:val="10"/>
                                  <w:sz w:val="15"/>
                                  <w:lang w:val="en-US"/>
                                </w:rPr>
                                <w:t xml:space="preserve"> </w:t>
                              </w:r>
                              <w:r w:rsidRPr="00A26DF8">
                                <w:rPr>
                                  <w:rFonts w:ascii="Consolas"/>
                                  <w:color w:val="1A1A1A"/>
                                  <w:sz w:val="15"/>
                                  <w:lang w:val="en-US"/>
                                </w:rPr>
                                <w:t>-r</w:t>
                              </w:r>
                              <w:r w:rsidRPr="00A26DF8">
                                <w:rPr>
                                  <w:rFonts w:ascii="Consolas"/>
                                  <w:color w:val="1A1A1A"/>
                                  <w:spacing w:val="10"/>
                                  <w:sz w:val="15"/>
                                  <w:lang w:val="en-US"/>
                                </w:rPr>
                                <w:t xml:space="preserve"> </w:t>
                              </w:r>
                              <w:proofErr w:type="spellStart"/>
                              <w:r w:rsidRPr="00A26DF8">
                                <w:rPr>
                                  <w:rFonts w:ascii="Consolas"/>
                                  <w:color w:val="1A1A1A"/>
                                  <w:spacing w:val="-2"/>
                                  <w:sz w:val="15"/>
                                  <w:lang w:val="en-US"/>
                                </w:rPr>
                                <w:t>agente_adk</w:t>
                              </w:r>
                              <w:proofErr w:type="spellEnd"/>
                              <w:r w:rsidRPr="00A26DF8">
                                <w:rPr>
                                  <w:rFonts w:ascii="Consolas"/>
                                  <w:color w:val="1A1A1A"/>
                                  <w:spacing w:val="-2"/>
                                  <w:sz w:val="15"/>
                                  <w:lang w:val="en-US"/>
                                </w:rPr>
                                <w:t>/requirements.txt</w:t>
                              </w:r>
                            </w:p>
                            <w:p w:rsidR="00F72C8F" w:rsidRDefault="00F72C8F" w:rsidP="00886019">
                              <w:pPr>
                                <w:tabs>
                                  <w:tab w:val="left" w:pos="4821"/>
                                </w:tabs>
                                <w:spacing w:before="34"/>
                                <w:ind w:left="226"/>
                                <w:rPr>
                                  <w:rFonts w:ascii="Consolas"/>
                                  <w:sz w:val="15"/>
                                </w:rPr>
                              </w:pPr>
                              <w:r>
                                <w:rPr>
                                  <w:rFonts w:ascii="Consolas"/>
                                  <w:color w:val="1A1A1A"/>
                                  <w:sz w:val="15"/>
                                </w:rPr>
                                <w:t>.</w:t>
                              </w:r>
                              <w:proofErr w:type="spellStart"/>
                              <w:r>
                                <w:rPr>
                                  <w:rFonts w:ascii="Consolas"/>
                                  <w:color w:val="1A1A1A"/>
                                  <w:sz w:val="15"/>
                                </w:rPr>
                                <w:t>venv-agent</w:t>
                              </w:r>
                              <w:proofErr w:type="spellEnd"/>
                              <w:r>
                                <w:rPr>
                                  <w:rFonts w:ascii="Consolas"/>
                                  <w:color w:val="1A1A1A"/>
                                  <w:sz w:val="15"/>
                                </w:rPr>
                                <w:t>\Scripts\</w:t>
                              </w:r>
                              <w:proofErr w:type="spellStart"/>
                              <w:r>
                                <w:rPr>
                                  <w:rFonts w:ascii="Consolas"/>
                                  <w:color w:val="1A1A1A"/>
                                  <w:sz w:val="15"/>
                                </w:rPr>
                                <w:t>python</w:t>
                              </w:r>
                              <w:proofErr w:type="spellEnd"/>
                              <w:r>
                                <w:rPr>
                                  <w:rFonts w:ascii="Consolas"/>
                                  <w:color w:val="1A1A1A"/>
                                  <w:spacing w:val="12"/>
                                  <w:sz w:val="15"/>
                                </w:rPr>
                                <w:t xml:space="preserve"> </w:t>
                              </w:r>
                              <w:r>
                                <w:rPr>
                                  <w:rFonts w:ascii="Consolas"/>
                                  <w:color w:val="1A1A1A"/>
                                  <w:sz w:val="15"/>
                                </w:rPr>
                                <w:t>-m</w:t>
                              </w:r>
                              <w:r>
                                <w:rPr>
                                  <w:rFonts w:ascii="Consolas"/>
                                  <w:color w:val="1A1A1A"/>
                                  <w:spacing w:val="13"/>
                                  <w:sz w:val="15"/>
                                </w:rPr>
                                <w:t xml:space="preserve"> </w:t>
                              </w:r>
                              <w:proofErr w:type="spellStart"/>
                              <w:r>
                                <w:rPr>
                                  <w:rFonts w:ascii="Consolas"/>
                                  <w:color w:val="1A1A1A"/>
                                  <w:spacing w:val="-2"/>
                                  <w:sz w:val="15"/>
                                </w:rPr>
                                <w:t>agente_adk.test_agente</w:t>
                              </w:r>
                              <w:proofErr w:type="spellEnd"/>
                              <w:r>
                                <w:rPr>
                                  <w:rFonts w:ascii="Consolas"/>
                                  <w:color w:val="1A1A1A"/>
                                  <w:sz w:val="15"/>
                                </w:rPr>
                                <w:tab/>
                                <w:t>#</w:t>
                              </w:r>
                              <w:r>
                                <w:rPr>
                                  <w:rFonts w:ascii="Consolas"/>
                                  <w:color w:val="1A1A1A"/>
                                  <w:spacing w:val="1"/>
                                  <w:sz w:val="15"/>
                                </w:rPr>
                                <w:t xml:space="preserve"> </w:t>
                              </w:r>
                              <w:r>
                                <w:rPr>
                                  <w:rFonts w:ascii="Consolas"/>
                                  <w:color w:val="1A1A1A"/>
                                  <w:sz w:val="15"/>
                                </w:rPr>
                                <w:t>prueba</w:t>
                              </w:r>
                              <w:r>
                                <w:rPr>
                                  <w:rFonts w:ascii="Consolas"/>
                                  <w:color w:val="1A1A1A"/>
                                  <w:spacing w:val="3"/>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4"/>
                                  <w:sz w:val="15"/>
                                </w:rPr>
                                <w:t>humo</w:t>
                              </w:r>
                            </w:p>
                            <w:p w:rsidR="00F72C8F" w:rsidRPr="00A26DF8" w:rsidRDefault="00F72C8F" w:rsidP="00886019">
                              <w:pPr>
                                <w:tabs>
                                  <w:tab w:val="left" w:pos="4821"/>
                                </w:tabs>
                                <w:spacing w:before="20"/>
                                <w:ind w:left="226"/>
                                <w:rPr>
                                  <w:rFonts w:ascii="Consolas"/>
                                  <w:sz w:val="15"/>
                                  <w:lang w:val="en-US"/>
                                </w:rPr>
                              </w:pP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-agent\Scripts\</w:t>
                              </w:r>
                              <w:proofErr w:type="spellStart"/>
                              <w:r w:rsidRPr="00A26DF8">
                                <w:rPr>
                                  <w:rFonts w:ascii="Consolas"/>
                                  <w:color w:val="1A1A1A"/>
                                  <w:sz w:val="15"/>
                                  <w:lang w:val="en-US"/>
                                </w:rPr>
                                <w:t>adk</w:t>
                              </w:r>
                              <w:proofErr w:type="spellEnd"/>
                              <w:r w:rsidRPr="00A26DF8">
                                <w:rPr>
                                  <w:rFonts w:ascii="Consolas"/>
                                  <w:color w:val="1A1A1A"/>
                                  <w:spacing w:val="19"/>
                                  <w:sz w:val="15"/>
                                  <w:lang w:val="en-US"/>
                                </w:rPr>
                                <w:t xml:space="preserve"> </w:t>
                              </w:r>
                              <w:r w:rsidRPr="00A26DF8">
                                <w:rPr>
                                  <w:rFonts w:ascii="Consolas"/>
                                  <w:color w:val="1A1A1A"/>
                                  <w:spacing w:val="-5"/>
                                  <w:sz w:val="15"/>
                                  <w:lang w:val="en-US"/>
                                </w:rPr>
                                <w:t>web</w:t>
                              </w:r>
                              <w:r w:rsidRPr="00A26DF8">
                                <w:rPr>
                                  <w:rFonts w:ascii="Consolas"/>
                                  <w:color w:val="1A1A1A"/>
                                  <w:sz w:val="15"/>
                                  <w:lang w:val="en-US"/>
                                </w:rPr>
                                <w:tab/>
                                <w:t>#</w:t>
                              </w:r>
                              <w:r w:rsidRPr="00A26DF8">
                                <w:rPr>
                                  <w:rFonts w:ascii="Consolas"/>
                                  <w:color w:val="1A1A1A"/>
                                  <w:spacing w:val="2"/>
                                  <w:sz w:val="15"/>
                                  <w:lang w:val="en-US"/>
                                </w:rPr>
                                <w:t xml:space="preserve"> </w:t>
                              </w:r>
                              <w:proofErr w:type="spellStart"/>
                              <w:r w:rsidRPr="00A26DF8">
                                <w:rPr>
                                  <w:rFonts w:ascii="Consolas"/>
                                  <w:color w:val="1A1A1A"/>
                                  <w:sz w:val="15"/>
                                  <w:lang w:val="en-US"/>
                                </w:rPr>
                                <w:t>interfaz</w:t>
                              </w:r>
                              <w:proofErr w:type="spellEnd"/>
                              <w:r w:rsidRPr="00A26DF8">
                                <w:rPr>
                                  <w:rFonts w:ascii="Consolas"/>
                                  <w:color w:val="1A1A1A"/>
                                  <w:spacing w:val="4"/>
                                  <w:sz w:val="15"/>
                                  <w:lang w:val="en-US"/>
                                </w:rPr>
                                <w:t xml:space="preserve"> </w:t>
                              </w:r>
                              <w:r w:rsidRPr="00A26DF8">
                                <w:rPr>
                                  <w:rFonts w:ascii="Consolas"/>
                                  <w:color w:val="1A1A1A"/>
                                  <w:sz w:val="15"/>
                                  <w:lang w:val="en-US"/>
                                </w:rPr>
                                <w:t>de</w:t>
                              </w:r>
                              <w:r w:rsidRPr="00A26DF8">
                                <w:rPr>
                                  <w:rFonts w:ascii="Consolas"/>
                                  <w:color w:val="1A1A1A"/>
                                  <w:spacing w:val="4"/>
                                  <w:sz w:val="15"/>
                                  <w:lang w:val="en-US"/>
                                </w:rPr>
                                <w:t xml:space="preserve"> </w:t>
                              </w:r>
                              <w:r w:rsidRPr="00A26DF8">
                                <w:rPr>
                                  <w:rFonts w:ascii="Consolas"/>
                                  <w:color w:val="1A1A1A"/>
                                  <w:spacing w:val="-4"/>
                                  <w:sz w:val="15"/>
                                  <w:lang w:val="en-US"/>
                                </w:rPr>
                                <w:t>chat</w:t>
                              </w:r>
                            </w:p>
                          </w:txbxContent>
                        </wps:txbx>
                        <wps:bodyPr wrap="square" lIns="0" tIns="0" rIns="0" bIns="0" rtlCol="0">
                          <a:noAutofit/>
                        </wps:bodyPr>
                      </wps:wsp>
                    </wpg:wgp>
                  </a:graphicData>
                </a:graphic>
              </wp:inline>
            </w:drawing>
          </mc:Choice>
          <mc:Fallback>
            <w:pict>
              <v:group w14:anchorId="49394BCF" id="Group 481" o:spid="_x0000_s1145" style="width:510pt;height:59.25pt;mso-position-horizontal-relative:char;mso-position-vertical-relative:line" coordsize="64770,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Y1QMAALUPAAAOAAAAZHJzL2Uyb0RvYy54bWzsV1Fv2zYQfh+w/0DoPZEty7IjxCnaJg4G&#10;FF2BZtgzTVGWMEnkSNpS/v2OJ1FS7Dpx2mB9KQxIlHk8Hr+773h3/a4pC7LnSueiWnnTy4lHeMVE&#10;klfblffXw/pi6RFtaJXQQlR85T1y7b27+f2361rGPBCZKBKuCCipdFzLlZcZI2Pf1yzjJdWXQvIK&#10;JlOhSmrgU239RNEatJeFH0wmkV8LlUglGNca/r1tJ70b1J+mnJk/01RzQ4qVB7YZfCp8buzTv7mm&#10;8VZRmeWsM4N+hxUlzSvYtFd1Sw0lO5UfqSpzpoQWqblkovRFmuaM4xngNNPJwWnuldhJPMs2rrey&#10;hwmgPcDpu9Wyz/sviuQJ+G7qkYqW4CPcloTLqUWnltsYhO6V/Cq/qPaIMPwk2D8apv3Defu9HYSb&#10;VJV2EZyUNAj7Yw87bwxh8GcULhaTCXiHwdxiHoSLeesXloHzjpax7O75hT6N223RuN6YWkKI6QFF&#10;/WMofs2o5OgcbQFyKAYDim1QhcugxRHFLIiIqo51h+cPQNSflMZsp809Fwg23X/Spo3sxI1o5kas&#10;qdxQAT8sMwpkhvEIMEN5BJixaT0gqbHrrAftkNQjb2W9s+x0Kfb8QaCgsS4Dp0bLOTi18+l8YTWC&#10;wYNgUY0XfEPUCbi3RM2tIFIX1Lk5925lxrufL2ljr7fTKWSF0Lw13UKAZ+hhAQPGwGtR5Mk6LwqL&#10;g1bbzcdCkT0FhNfRerF+30EwEoMQdZFgRxuRPEIk1ZCQVp7+d0cV90jxRwWxCsc2bqDcYOMGyhQf&#10;BeY4dIHS5qH5mypJJAxXngGufRYuZGnsIgTstwKtrF1Zifc7I9Lchg/a1lrUfQB9bEb4P3g0P+bR&#10;zMJndwe6vcyjiylQEYLvIsDIo/EL6QagcEwcu9QhBan953Ipehr3p2gUhdFiNgP0XJ49yZGn+ly4&#10;u/eYa1fzADPySVXjTV8lvAiDq5nLDG5r9x6bcL4gcDjCjHuWtZbyL4pDJuvQf634y8fDTNVpPwO6&#10;wZTDtPY2eeousr9feeq4GHPJs0tA7r6PjvNU+Ko8NaLhkKOC5RyKoIOC6GdkqM6Q5+/69ghPbs9T&#10;6Wl02pP8tHuGmMCAEAjmGaKYIJ7n/TfMdKnmbcgT3i2nH25/keds8kBz2LYcD3A5b0QDTQdeNKNL&#10;npjmg4B6smtGXLE0XNZdZ3EcNAObonC2vOobjNks7K8zd+PbIshWz125ZOtibOfc7Q8B6ES6Uqit&#10;3q2hptk02EHNexvfqIw7oxjDFgd6QyxLuz7WNp/jb7R46LZv/gMAAP//AwBQSwMEFAAGAAgAAAAh&#10;ADMfKkrbAAAABgEAAA8AAABkcnMvZG93bnJldi54bWxMj0FLw0AQhe+C/2EZwZvdRKmUmE0pRT0V&#10;wVYQb9PsNAnNzobsNkn/vVMv9jLM8Ib3vpcvJ9eqgfrQeDaQzhJQxKW3DVcGvnZvDwtQISJbbD2T&#10;gTMFWBa3Nzlm1o/8ScM2VkpMOGRooI6xy7QOZU0Ow8x3xKIdfO8wytlX2vY4irlr9WOSPGuHDUtC&#10;jR2tayqP25Mz8D7iuHpKX4fN8bA+/+zmH9+blIy5v5tWL6AiTfH/GS74gg6FMO39iW1QrQEpEv/m&#10;RUskC9RetnQxB13k+hq/+AUAAP//AwBQSwECLQAUAAYACAAAACEAtoM4kv4AAADhAQAAEwAAAAAA&#10;AAAAAAAAAAAAAAAAW0NvbnRlbnRfVHlwZXNdLnhtbFBLAQItABQABgAIAAAAIQA4/SH/1gAAAJQB&#10;AAALAAAAAAAAAAAAAAAAAC8BAABfcmVscy8ucmVsc1BLAQItABQABgAIAAAAIQAG/XvY1QMAALUP&#10;AAAOAAAAAAAAAAAAAAAAAC4CAABkcnMvZTJvRG9jLnhtbFBLAQItABQABgAIAAAAIQAzHypK2wAA&#10;AAYBAAAPAAAAAAAAAAAAAAAAAC8GAABkcnMvZG93bnJldi54bWxQSwUGAAAAAAQABADzAAAANwcA&#10;AAAA&#10;">
                <v:shape id="Graphic 482" o:spid="_x0000_s1146" style="position:absolute;width:64770;height:7524;visibility:visible;mso-wrap-style:square;v-text-anchor:top" coordsize="6477000,75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4zGsAA&#10;AADbAAAADwAAAGRycy9kb3ducmV2LnhtbERPTU8CMRC9m/gfmjHxJl1IJLJQCGpIPMpiOE+2w3Zh&#10;O107BVZ/vTUx8TYv73MWq8F36kJR2sAGxqMCFHEdbMuNgY/d5uEJlCRki11gMvBFAqvl7c0CSxuu&#10;vKVLlRqVQ1hKNOBS6kutpXbkUUahJ87cIUSPKcPYaBvxmsN9pydFMdUeW84NDnt6cVSfqrM3sP3e&#10;vVeujc/7Wn8Wj7Ppq4gcjbm/G9ZzUImG9C/+c7/ZPH8Cv7/kA/Ty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q4zGsAAAADbAAAADwAAAAAAAAAAAAAAAACYAgAAZHJzL2Rvd25y&#10;ZXYueG1sUEsFBgAAAAAEAAQA9QAAAIUDAAAAAA==&#10;" path="m6476850,752457l,752457,,,6476850,r,752457xe" fillcolor="#f6f7fa" stroked="f">
                  <v:path arrowok="t"/>
                </v:shape>
                <v:shape id="Graphic 483" o:spid="_x0000_s1147" style="position:absolute;width:64769;height:7524;visibility:visible;mso-wrap-style:square;v-text-anchor:top" coordsize="6477000,75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8KVMEA&#10;AADbAAAADwAAAGRycy9kb3ducmV2LnhtbERP24rCMBB9F/yHMAu+iKZeVqVrFBEEl8XFqh8wNmNb&#10;bCalidr9+40g+DaHc535sjGluFPtCssKBv0IBHFqdcGZgtNx05uBcB5ZY2mZFPyRg+Wi3ZpjrO2D&#10;E7offCZCCLsYFeTeV7GULs3JoOvbijhwF1sb9AHWmdQ1PkK4KeUwiibSYMGhIceK1jml18PNKKgu&#10;0+51vN2t0Zy/9SAZ0c9+9KtU56NZfYHw1Pi3+OXe6jD/E56/hAP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fClTBAAAA2wAAAA8AAAAAAAAAAAAAAAAAmAIAAGRycy9kb3du&#10;cmV2LnhtbFBLBQYAAAAABAAEAPUAAACGAwAAAAA=&#10;" path="m6476860,r-9525,l,,,9525r6467335,l6467335,742937,,742937r,9525l6467335,752462r9525,l6476860,742937r,-733412l6476860,xe" fillcolor="#e6e6e6" stroked="f">
                  <v:path arrowok="t"/>
                </v:shape>
                <v:shape id="Graphic 484" o:spid="_x0000_s1148" style="position:absolute;width:285;height:7524;visibility:visible;mso-wrap-style:square;v-text-anchor:top" coordsize="28575,75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dFTMEA&#10;AADbAAAADwAAAGRycy9kb3ducmV2LnhtbERP32vCMBB+F/Y/hBv4pul0ltGZFjdUBj5px56P5GzL&#10;mktJotb/fhkM9nYf389bV6PtxZV86BwreJpnIIi1Mx03Cj7r3ewFRIjIBnvHpOBOAaryYbLGwrgb&#10;H+l6io1IIRwKVNDGOBRSBt2SxTB3A3Hizs5bjAn6RhqPtxRue7nIslxa7Dg1tDjQe0v6+3SxClbh&#10;vH+us8Nm3/S1Xr5pu/DbL6Wmj+PmFUSkMf6L/9wfJs3P4feXdIAs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MnRUzBAAAA2wAAAA8AAAAAAAAAAAAAAAAAmAIAAGRycy9kb3du&#10;cmV2LnhtbFBLBQYAAAAABAAEAPUAAACGAwAAAAA=&#10;" path="m,752457l,,28574,9524r,733408l,752457xe" fillcolor="#4e81bd" stroked="f">
                  <v:path arrowok="t"/>
                </v:shape>
                <v:shape id="Textbox 485" o:spid="_x0000_s1149" type="#_x0000_t202" style="position:absolute;left:285;top:95;width:64389;height:7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F72C8F" w:rsidRPr="00A26DF8" w:rsidRDefault="00F72C8F" w:rsidP="00886019">
                        <w:pPr>
                          <w:spacing w:before="162"/>
                          <w:ind w:left="226"/>
                          <w:rPr>
                            <w:rFonts w:ascii="Consolas"/>
                            <w:sz w:val="15"/>
                            <w:lang w:val="en-US"/>
                          </w:rPr>
                        </w:pPr>
                        <w:proofErr w:type="gramStart"/>
                        <w:r w:rsidRPr="00A26DF8">
                          <w:rPr>
                            <w:rFonts w:ascii="Consolas"/>
                            <w:color w:val="1A1A1A"/>
                            <w:sz w:val="15"/>
                            <w:lang w:val="en-US"/>
                          </w:rPr>
                          <w:t>python</w:t>
                        </w:r>
                        <w:proofErr w:type="gramEnd"/>
                        <w:r w:rsidRPr="00A26DF8">
                          <w:rPr>
                            <w:rFonts w:ascii="Consolas"/>
                            <w:color w:val="1A1A1A"/>
                            <w:spacing w:val="5"/>
                            <w:sz w:val="15"/>
                            <w:lang w:val="en-US"/>
                          </w:rPr>
                          <w:t xml:space="preserve"> </w:t>
                        </w:r>
                        <w:r w:rsidRPr="00A26DF8">
                          <w:rPr>
                            <w:rFonts w:ascii="Consolas"/>
                            <w:color w:val="1A1A1A"/>
                            <w:sz w:val="15"/>
                            <w:lang w:val="en-US"/>
                          </w:rPr>
                          <w:t>-m</w:t>
                        </w:r>
                        <w:r w:rsidRPr="00A26DF8">
                          <w:rPr>
                            <w:rFonts w:ascii="Consolas"/>
                            <w:color w:val="1A1A1A"/>
                            <w:spacing w:val="6"/>
                            <w:sz w:val="15"/>
                            <w:lang w:val="en-US"/>
                          </w:rPr>
                          <w:t xml:space="preserve"> </w:t>
                        </w:r>
                        <w:proofErr w:type="spellStart"/>
                        <w:r w:rsidRPr="00A26DF8">
                          <w:rPr>
                            <w:rFonts w:ascii="Consolas"/>
                            <w:color w:val="1A1A1A"/>
                            <w:sz w:val="15"/>
                            <w:lang w:val="en-US"/>
                          </w:rPr>
                          <w:t>venv</w:t>
                        </w:r>
                        <w:proofErr w:type="spellEnd"/>
                        <w:r w:rsidRPr="00A26DF8">
                          <w:rPr>
                            <w:rFonts w:ascii="Consolas"/>
                            <w:color w:val="1A1A1A"/>
                            <w:spacing w:val="6"/>
                            <w:sz w:val="15"/>
                            <w:lang w:val="en-US"/>
                          </w:rPr>
                          <w:t xml:space="preserve"> </w:t>
                        </w: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w:t>
                        </w:r>
                        <w:r w:rsidRPr="00A26DF8">
                          <w:rPr>
                            <w:rFonts w:ascii="Consolas"/>
                            <w:color w:val="1A1A1A"/>
                            <w:spacing w:val="-2"/>
                            <w:sz w:val="15"/>
                            <w:lang w:val="en-US"/>
                          </w:rPr>
                          <w:t>agent</w:t>
                        </w:r>
                      </w:p>
                      <w:p w:rsidR="00F72C8F" w:rsidRPr="00A26DF8" w:rsidRDefault="00F72C8F" w:rsidP="00886019">
                        <w:pPr>
                          <w:spacing w:before="34"/>
                          <w:ind w:left="226"/>
                          <w:rPr>
                            <w:rFonts w:ascii="Consolas"/>
                            <w:sz w:val="15"/>
                            <w:lang w:val="en-US"/>
                          </w:rPr>
                        </w:pP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-agent\Scripts\pip</w:t>
                        </w:r>
                        <w:r w:rsidRPr="00A26DF8">
                          <w:rPr>
                            <w:rFonts w:ascii="Consolas"/>
                            <w:color w:val="1A1A1A"/>
                            <w:spacing w:val="9"/>
                            <w:sz w:val="15"/>
                            <w:lang w:val="en-US"/>
                          </w:rPr>
                          <w:t xml:space="preserve"> </w:t>
                        </w:r>
                        <w:r w:rsidRPr="00A26DF8">
                          <w:rPr>
                            <w:rFonts w:ascii="Consolas"/>
                            <w:color w:val="1A1A1A"/>
                            <w:sz w:val="15"/>
                            <w:lang w:val="en-US"/>
                          </w:rPr>
                          <w:t>install</w:t>
                        </w:r>
                        <w:r w:rsidRPr="00A26DF8">
                          <w:rPr>
                            <w:rFonts w:ascii="Consolas"/>
                            <w:color w:val="1A1A1A"/>
                            <w:spacing w:val="10"/>
                            <w:sz w:val="15"/>
                            <w:lang w:val="en-US"/>
                          </w:rPr>
                          <w:t xml:space="preserve"> </w:t>
                        </w:r>
                        <w:r w:rsidRPr="00A26DF8">
                          <w:rPr>
                            <w:rFonts w:ascii="Consolas"/>
                            <w:color w:val="1A1A1A"/>
                            <w:sz w:val="15"/>
                            <w:lang w:val="en-US"/>
                          </w:rPr>
                          <w:t>-r</w:t>
                        </w:r>
                        <w:r w:rsidRPr="00A26DF8">
                          <w:rPr>
                            <w:rFonts w:ascii="Consolas"/>
                            <w:color w:val="1A1A1A"/>
                            <w:spacing w:val="10"/>
                            <w:sz w:val="15"/>
                            <w:lang w:val="en-US"/>
                          </w:rPr>
                          <w:t xml:space="preserve"> </w:t>
                        </w:r>
                        <w:proofErr w:type="spellStart"/>
                        <w:r w:rsidRPr="00A26DF8">
                          <w:rPr>
                            <w:rFonts w:ascii="Consolas"/>
                            <w:color w:val="1A1A1A"/>
                            <w:spacing w:val="-2"/>
                            <w:sz w:val="15"/>
                            <w:lang w:val="en-US"/>
                          </w:rPr>
                          <w:t>agente_adk</w:t>
                        </w:r>
                        <w:proofErr w:type="spellEnd"/>
                        <w:r w:rsidRPr="00A26DF8">
                          <w:rPr>
                            <w:rFonts w:ascii="Consolas"/>
                            <w:color w:val="1A1A1A"/>
                            <w:spacing w:val="-2"/>
                            <w:sz w:val="15"/>
                            <w:lang w:val="en-US"/>
                          </w:rPr>
                          <w:t>/requirements.txt</w:t>
                        </w:r>
                      </w:p>
                      <w:p w:rsidR="00F72C8F" w:rsidRDefault="00F72C8F" w:rsidP="00886019">
                        <w:pPr>
                          <w:tabs>
                            <w:tab w:val="left" w:pos="4821"/>
                          </w:tabs>
                          <w:spacing w:before="34"/>
                          <w:ind w:left="226"/>
                          <w:rPr>
                            <w:rFonts w:ascii="Consolas"/>
                            <w:sz w:val="15"/>
                          </w:rPr>
                        </w:pPr>
                        <w:r>
                          <w:rPr>
                            <w:rFonts w:ascii="Consolas"/>
                            <w:color w:val="1A1A1A"/>
                            <w:sz w:val="15"/>
                          </w:rPr>
                          <w:t>.</w:t>
                        </w:r>
                        <w:proofErr w:type="spellStart"/>
                        <w:r>
                          <w:rPr>
                            <w:rFonts w:ascii="Consolas"/>
                            <w:color w:val="1A1A1A"/>
                            <w:sz w:val="15"/>
                          </w:rPr>
                          <w:t>venv-agent</w:t>
                        </w:r>
                        <w:proofErr w:type="spellEnd"/>
                        <w:r>
                          <w:rPr>
                            <w:rFonts w:ascii="Consolas"/>
                            <w:color w:val="1A1A1A"/>
                            <w:sz w:val="15"/>
                          </w:rPr>
                          <w:t>\Scripts\</w:t>
                        </w:r>
                        <w:proofErr w:type="spellStart"/>
                        <w:r>
                          <w:rPr>
                            <w:rFonts w:ascii="Consolas"/>
                            <w:color w:val="1A1A1A"/>
                            <w:sz w:val="15"/>
                          </w:rPr>
                          <w:t>python</w:t>
                        </w:r>
                        <w:proofErr w:type="spellEnd"/>
                        <w:r>
                          <w:rPr>
                            <w:rFonts w:ascii="Consolas"/>
                            <w:color w:val="1A1A1A"/>
                            <w:spacing w:val="12"/>
                            <w:sz w:val="15"/>
                          </w:rPr>
                          <w:t xml:space="preserve"> </w:t>
                        </w:r>
                        <w:r>
                          <w:rPr>
                            <w:rFonts w:ascii="Consolas"/>
                            <w:color w:val="1A1A1A"/>
                            <w:sz w:val="15"/>
                          </w:rPr>
                          <w:t>-m</w:t>
                        </w:r>
                        <w:r>
                          <w:rPr>
                            <w:rFonts w:ascii="Consolas"/>
                            <w:color w:val="1A1A1A"/>
                            <w:spacing w:val="13"/>
                            <w:sz w:val="15"/>
                          </w:rPr>
                          <w:t xml:space="preserve"> </w:t>
                        </w:r>
                        <w:proofErr w:type="spellStart"/>
                        <w:r>
                          <w:rPr>
                            <w:rFonts w:ascii="Consolas"/>
                            <w:color w:val="1A1A1A"/>
                            <w:spacing w:val="-2"/>
                            <w:sz w:val="15"/>
                          </w:rPr>
                          <w:t>agente_adk.test_agente</w:t>
                        </w:r>
                        <w:proofErr w:type="spellEnd"/>
                        <w:r>
                          <w:rPr>
                            <w:rFonts w:ascii="Consolas"/>
                            <w:color w:val="1A1A1A"/>
                            <w:sz w:val="15"/>
                          </w:rPr>
                          <w:tab/>
                          <w:t>#</w:t>
                        </w:r>
                        <w:r>
                          <w:rPr>
                            <w:rFonts w:ascii="Consolas"/>
                            <w:color w:val="1A1A1A"/>
                            <w:spacing w:val="1"/>
                            <w:sz w:val="15"/>
                          </w:rPr>
                          <w:t xml:space="preserve"> </w:t>
                        </w:r>
                        <w:r>
                          <w:rPr>
                            <w:rFonts w:ascii="Consolas"/>
                            <w:color w:val="1A1A1A"/>
                            <w:sz w:val="15"/>
                          </w:rPr>
                          <w:t>prueba</w:t>
                        </w:r>
                        <w:r>
                          <w:rPr>
                            <w:rFonts w:ascii="Consolas"/>
                            <w:color w:val="1A1A1A"/>
                            <w:spacing w:val="3"/>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4"/>
                            <w:sz w:val="15"/>
                          </w:rPr>
                          <w:t>humo</w:t>
                        </w:r>
                      </w:p>
                      <w:p w:rsidR="00F72C8F" w:rsidRPr="00A26DF8" w:rsidRDefault="00F72C8F" w:rsidP="00886019">
                        <w:pPr>
                          <w:tabs>
                            <w:tab w:val="left" w:pos="4821"/>
                          </w:tabs>
                          <w:spacing w:before="20"/>
                          <w:ind w:left="226"/>
                          <w:rPr>
                            <w:rFonts w:ascii="Consolas"/>
                            <w:sz w:val="15"/>
                            <w:lang w:val="en-US"/>
                          </w:rPr>
                        </w:pP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-agent\Scripts\</w:t>
                        </w:r>
                        <w:proofErr w:type="spellStart"/>
                        <w:r w:rsidRPr="00A26DF8">
                          <w:rPr>
                            <w:rFonts w:ascii="Consolas"/>
                            <w:color w:val="1A1A1A"/>
                            <w:sz w:val="15"/>
                            <w:lang w:val="en-US"/>
                          </w:rPr>
                          <w:t>adk</w:t>
                        </w:r>
                        <w:proofErr w:type="spellEnd"/>
                        <w:r w:rsidRPr="00A26DF8">
                          <w:rPr>
                            <w:rFonts w:ascii="Consolas"/>
                            <w:color w:val="1A1A1A"/>
                            <w:spacing w:val="19"/>
                            <w:sz w:val="15"/>
                            <w:lang w:val="en-US"/>
                          </w:rPr>
                          <w:t xml:space="preserve"> </w:t>
                        </w:r>
                        <w:r w:rsidRPr="00A26DF8">
                          <w:rPr>
                            <w:rFonts w:ascii="Consolas"/>
                            <w:color w:val="1A1A1A"/>
                            <w:spacing w:val="-5"/>
                            <w:sz w:val="15"/>
                            <w:lang w:val="en-US"/>
                          </w:rPr>
                          <w:t>web</w:t>
                        </w:r>
                        <w:r w:rsidRPr="00A26DF8">
                          <w:rPr>
                            <w:rFonts w:ascii="Consolas"/>
                            <w:color w:val="1A1A1A"/>
                            <w:sz w:val="15"/>
                            <w:lang w:val="en-US"/>
                          </w:rPr>
                          <w:tab/>
                          <w:t>#</w:t>
                        </w:r>
                        <w:r w:rsidRPr="00A26DF8">
                          <w:rPr>
                            <w:rFonts w:ascii="Consolas"/>
                            <w:color w:val="1A1A1A"/>
                            <w:spacing w:val="2"/>
                            <w:sz w:val="15"/>
                            <w:lang w:val="en-US"/>
                          </w:rPr>
                          <w:t xml:space="preserve"> </w:t>
                        </w:r>
                        <w:proofErr w:type="spellStart"/>
                        <w:r w:rsidRPr="00A26DF8">
                          <w:rPr>
                            <w:rFonts w:ascii="Consolas"/>
                            <w:color w:val="1A1A1A"/>
                            <w:sz w:val="15"/>
                            <w:lang w:val="en-US"/>
                          </w:rPr>
                          <w:t>interfaz</w:t>
                        </w:r>
                        <w:proofErr w:type="spellEnd"/>
                        <w:r w:rsidRPr="00A26DF8">
                          <w:rPr>
                            <w:rFonts w:ascii="Consolas"/>
                            <w:color w:val="1A1A1A"/>
                            <w:spacing w:val="4"/>
                            <w:sz w:val="15"/>
                            <w:lang w:val="en-US"/>
                          </w:rPr>
                          <w:t xml:space="preserve"> </w:t>
                        </w:r>
                        <w:r w:rsidRPr="00A26DF8">
                          <w:rPr>
                            <w:rFonts w:ascii="Consolas"/>
                            <w:color w:val="1A1A1A"/>
                            <w:sz w:val="15"/>
                            <w:lang w:val="en-US"/>
                          </w:rPr>
                          <w:t>de</w:t>
                        </w:r>
                        <w:r w:rsidRPr="00A26DF8">
                          <w:rPr>
                            <w:rFonts w:ascii="Consolas"/>
                            <w:color w:val="1A1A1A"/>
                            <w:spacing w:val="4"/>
                            <w:sz w:val="15"/>
                            <w:lang w:val="en-US"/>
                          </w:rPr>
                          <w:t xml:space="preserve"> </w:t>
                        </w:r>
                        <w:r w:rsidRPr="00A26DF8">
                          <w:rPr>
                            <w:rFonts w:ascii="Consolas"/>
                            <w:color w:val="1A1A1A"/>
                            <w:spacing w:val="-4"/>
                            <w:sz w:val="15"/>
                            <w:lang w:val="en-US"/>
                          </w:rPr>
                          <w:t>chat</w:t>
                        </w:r>
                      </w:p>
                    </w:txbxContent>
                  </v:textbox>
                </v:shape>
                <w10:anchorlock/>
              </v:group>
            </w:pict>
          </mc:Fallback>
        </mc:AlternateContent>
      </w:r>
    </w:p>
    <w:p w:rsidR="00886019" w:rsidRDefault="00886019" w:rsidP="00886019"/>
    <w:p w:rsidR="00DC2343" w:rsidRDefault="00DC2343" w:rsidP="00886019"/>
    <w:p w:rsidR="00DC2343" w:rsidRDefault="00DC2343" w:rsidP="00886019"/>
    <w:p w:rsidR="00DC2343" w:rsidRDefault="00DC2343" w:rsidP="00886019"/>
    <w:p w:rsidR="00DC2343" w:rsidRDefault="00DC2343" w:rsidP="00886019"/>
    <w:p w:rsidR="00DC2343" w:rsidRDefault="00DC2343" w:rsidP="00886019"/>
    <w:p w:rsidR="00DC2343" w:rsidRDefault="00DC2343" w:rsidP="00886019"/>
    <w:p w:rsidR="00DC2343" w:rsidRDefault="00DC2343" w:rsidP="00886019"/>
    <w:p w:rsidR="00DC2343" w:rsidRDefault="00DC2343" w:rsidP="00886019"/>
    <w:p w:rsidR="00DC2343" w:rsidRPr="00062165" w:rsidRDefault="00DC2343" w:rsidP="00886019"/>
    <w:p w:rsidR="00886019" w:rsidRPr="00062165" w:rsidRDefault="00886019" w:rsidP="00DC2343">
      <w:pPr>
        <w:pStyle w:val="Ttulo3"/>
      </w:pPr>
      <w:bookmarkStart w:id="75" w:name="_Toc238579234"/>
      <w:r w:rsidRPr="00062165">
        <w:lastRenderedPageBreak/>
        <w:t xml:space="preserve">Herramientas expuestas por el </w:t>
      </w:r>
      <w:proofErr w:type="spellStart"/>
      <w:r w:rsidRPr="00062165">
        <w:t>MCPServer</w:t>
      </w:r>
      <w:bookmarkEnd w:id="75"/>
      <w:proofErr w:type="spellEnd"/>
    </w:p>
    <w:p w:rsidR="00886019" w:rsidRDefault="00886019" w:rsidP="00886019"/>
    <w:tbl>
      <w:tblPr>
        <w:tblStyle w:val="Tablaconcuadrcula"/>
        <w:tblW w:w="0" w:type="auto"/>
        <w:jc w:val="center"/>
        <w:tblLayout w:type="fixed"/>
        <w:tblLook w:val="01E0" w:firstRow="1" w:lastRow="1" w:firstColumn="1" w:lastColumn="1" w:noHBand="0" w:noVBand="0"/>
      </w:tblPr>
      <w:tblGrid>
        <w:gridCol w:w="4217"/>
        <w:gridCol w:w="2021"/>
      </w:tblGrid>
      <w:tr w:rsidR="00886019" w:rsidTr="009026EF">
        <w:trPr>
          <w:trHeight w:val="434"/>
          <w:jc w:val="center"/>
        </w:trPr>
        <w:tc>
          <w:tcPr>
            <w:tcW w:w="4217" w:type="dxa"/>
            <w:shd w:val="clear" w:color="auto" w:fill="278079" w:themeFill="accent6" w:themeFillShade="BF"/>
            <w:vAlign w:val="center"/>
          </w:tcPr>
          <w:p w:rsidR="00886019" w:rsidRPr="00B40147" w:rsidRDefault="00886019" w:rsidP="009026EF">
            <w:pPr>
              <w:jc w:val="center"/>
              <w:rPr>
                <w:b/>
                <w:color w:val="FFFFFF" w:themeColor="background1"/>
                <w:sz w:val="22"/>
              </w:rPr>
            </w:pPr>
            <w:r w:rsidRPr="00B40147">
              <w:rPr>
                <w:b/>
                <w:color w:val="FFFFFF" w:themeColor="background1"/>
                <w:sz w:val="22"/>
              </w:rPr>
              <w:t>Herramienta</w:t>
            </w:r>
          </w:p>
        </w:tc>
        <w:tc>
          <w:tcPr>
            <w:tcW w:w="2021" w:type="dxa"/>
            <w:shd w:val="clear" w:color="auto" w:fill="278079" w:themeFill="accent6" w:themeFillShade="BF"/>
            <w:vAlign w:val="center"/>
          </w:tcPr>
          <w:p w:rsidR="00886019" w:rsidRPr="00B40147" w:rsidRDefault="00886019" w:rsidP="009026EF">
            <w:pPr>
              <w:jc w:val="center"/>
              <w:rPr>
                <w:b/>
                <w:color w:val="FFFFFF" w:themeColor="background1"/>
                <w:sz w:val="22"/>
              </w:rPr>
            </w:pPr>
            <w:r w:rsidRPr="00B40147">
              <w:rPr>
                <w:b/>
                <w:color w:val="FFFFFF" w:themeColor="background1"/>
                <w:sz w:val="22"/>
              </w:rPr>
              <w:t>Punto</w:t>
            </w:r>
            <w:r w:rsidRPr="00B40147">
              <w:rPr>
                <w:b/>
                <w:color w:val="FFFFFF" w:themeColor="background1"/>
                <w:spacing w:val="7"/>
                <w:sz w:val="22"/>
              </w:rPr>
              <w:t xml:space="preserve"> </w:t>
            </w:r>
            <w:r w:rsidRPr="00B40147">
              <w:rPr>
                <w:b/>
                <w:color w:val="FFFFFF" w:themeColor="background1"/>
                <w:sz w:val="22"/>
              </w:rPr>
              <w:t>del</w:t>
            </w:r>
            <w:r w:rsidRPr="00B40147">
              <w:rPr>
                <w:b/>
                <w:color w:val="FFFFFF" w:themeColor="background1"/>
                <w:spacing w:val="7"/>
                <w:sz w:val="22"/>
              </w:rPr>
              <w:t xml:space="preserve"> </w:t>
            </w:r>
            <w:r w:rsidRPr="00B40147">
              <w:rPr>
                <w:b/>
                <w:color w:val="FFFFFF" w:themeColor="background1"/>
                <w:sz w:val="22"/>
              </w:rPr>
              <w:t>alcance</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obtener_estadisticas_basicas</w:t>
            </w:r>
            <w:proofErr w:type="spellEnd"/>
          </w:p>
        </w:tc>
        <w:tc>
          <w:tcPr>
            <w:tcW w:w="2021" w:type="dxa"/>
            <w:vAlign w:val="center"/>
          </w:tcPr>
          <w:p w:rsidR="00886019" w:rsidRPr="00B40147" w:rsidRDefault="00886019" w:rsidP="009026EF">
            <w:pPr>
              <w:jc w:val="left"/>
              <w:rPr>
                <w:sz w:val="22"/>
              </w:rPr>
            </w:pPr>
            <w:r w:rsidRPr="00B40147">
              <w:rPr>
                <w:spacing w:val="-5"/>
                <w:sz w:val="22"/>
              </w:rPr>
              <w:t>2.b</w:t>
            </w:r>
          </w:p>
        </w:tc>
      </w:tr>
      <w:tr w:rsidR="00886019" w:rsidTr="009026EF">
        <w:trPr>
          <w:trHeight w:val="387"/>
          <w:jc w:val="center"/>
        </w:trPr>
        <w:tc>
          <w:tcPr>
            <w:tcW w:w="4217" w:type="dxa"/>
            <w:vAlign w:val="center"/>
          </w:tcPr>
          <w:p w:rsidR="00886019" w:rsidRPr="00B40147" w:rsidRDefault="00886019" w:rsidP="009026EF">
            <w:pPr>
              <w:tabs>
                <w:tab w:val="left" w:pos="5593"/>
              </w:tabs>
              <w:jc w:val="left"/>
              <w:rPr>
                <w:sz w:val="22"/>
              </w:rPr>
            </w:pPr>
            <w:proofErr w:type="spellStart"/>
            <w:r w:rsidRPr="00B40147">
              <w:rPr>
                <w:sz w:val="22"/>
              </w:rPr>
              <w:t>obtener_ventas_por_mes</w:t>
            </w:r>
            <w:proofErr w:type="spellEnd"/>
            <w:r w:rsidRPr="00B40147">
              <w:rPr>
                <w:sz w:val="22"/>
              </w:rPr>
              <w:tab/>
            </w:r>
          </w:p>
        </w:tc>
        <w:tc>
          <w:tcPr>
            <w:tcW w:w="2021" w:type="dxa"/>
            <w:vAlign w:val="center"/>
          </w:tcPr>
          <w:p w:rsidR="00886019" w:rsidRPr="00B40147" w:rsidRDefault="00886019" w:rsidP="009026EF">
            <w:pPr>
              <w:jc w:val="left"/>
              <w:rPr>
                <w:sz w:val="22"/>
              </w:rPr>
            </w:pPr>
            <w:r w:rsidRPr="00B40147">
              <w:rPr>
                <w:sz w:val="22"/>
              </w:rPr>
              <w:t>2.c,</w:t>
            </w:r>
            <w:r w:rsidRPr="00B40147">
              <w:rPr>
                <w:spacing w:val="5"/>
                <w:sz w:val="22"/>
              </w:rPr>
              <w:t xml:space="preserve"> </w:t>
            </w:r>
            <w:r w:rsidRPr="00B40147">
              <w:rPr>
                <w:spacing w:val="-5"/>
                <w:sz w:val="22"/>
              </w:rPr>
              <w:t>3.a</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obtener_distribucion_metodos_pago</w:t>
            </w:r>
            <w:proofErr w:type="spellEnd"/>
          </w:p>
        </w:tc>
        <w:tc>
          <w:tcPr>
            <w:tcW w:w="2021" w:type="dxa"/>
            <w:vAlign w:val="center"/>
          </w:tcPr>
          <w:p w:rsidR="00886019" w:rsidRPr="00B40147" w:rsidRDefault="00886019" w:rsidP="009026EF">
            <w:pPr>
              <w:jc w:val="left"/>
              <w:rPr>
                <w:sz w:val="22"/>
              </w:rPr>
            </w:pPr>
            <w:r w:rsidRPr="00B40147">
              <w:rPr>
                <w:sz w:val="22"/>
              </w:rPr>
              <w:t>2.c,</w:t>
            </w:r>
            <w:r w:rsidRPr="00B40147">
              <w:rPr>
                <w:spacing w:val="5"/>
                <w:sz w:val="22"/>
              </w:rPr>
              <w:t xml:space="preserve"> </w:t>
            </w:r>
            <w:r w:rsidRPr="00B40147">
              <w:rPr>
                <w:spacing w:val="-5"/>
                <w:sz w:val="22"/>
              </w:rPr>
              <w:t>3.c</w:t>
            </w:r>
          </w:p>
        </w:tc>
      </w:tr>
      <w:tr w:rsidR="00886019" w:rsidTr="009026EF">
        <w:trPr>
          <w:trHeight w:val="387"/>
          <w:jc w:val="center"/>
        </w:trPr>
        <w:tc>
          <w:tcPr>
            <w:tcW w:w="4217" w:type="dxa"/>
            <w:vAlign w:val="center"/>
          </w:tcPr>
          <w:p w:rsidR="00886019" w:rsidRPr="00B40147" w:rsidRDefault="00886019" w:rsidP="009026EF">
            <w:pPr>
              <w:tabs>
                <w:tab w:val="right" w:pos="6669"/>
              </w:tabs>
              <w:jc w:val="left"/>
              <w:rPr>
                <w:sz w:val="22"/>
              </w:rPr>
            </w:pPr>
            <w:proofErr w:type="spellStart"/>
            <w:r w:rsidRPr="00B40147">
              <w:rPr>
                <w:sz w:val="22"/>
              </w:rPr>
              <w:t>obtener_distribucion_navegadores</w:t>
            </w:r>
            <w:proofErr w:type="spellEnd"/>
            <w:r w:rsidRPr="00B40147">
              <w:rPr>
                <w:sz w:val="22"/>
              </w:rPr>
              <w:tab/>
            </w:r>
          </w:p>
        </w:tc>
        <w:tc>
          <w:tcPr>
            <w:tcW w:w="2021" w:type="dxa"/>
            <w:vAlign w:val="center"/>
          </w:tcPr>
          <w:p w:rsidR="00886019" w:rsidRPr="00B40147" w:rsidRDefault="00886019" w:rsidP="009026EF">
            <w:pPr>
              <w:jc w:val="left"/>
              <w:rPr>
                <w:sz w:val="22"/>
              </w:rPr>
            </w:pPr>
            <w:r w:rsidRPr="00B40147">
              <w:rPr>
                <w:sz w:val="22"/>
              </w:rPr>
              <w:t>2.c,</w:t>
            </w:r>
            <w:r w:rsidRPr="00B40147">
              <w:rPr>
                <w:spacing w:val="5"/>
                <w:sz w:val="22"/>
              </w:rPr>
              <w:t xml:space="preserve"> </w:t>
            </w:r>
            <w:r w:rsidRPr="00B40147">
              <w:rPr>
                <w:spacing w:val="-5"/>
                <w:sz w:val="22"/>
              </w:rPr>
              <w:t>3.b</w:t>
            </w:r>
          </w:p>
        </w:tc>
      </w:tr>
      <w:tr w:rsidR="00886019" w:rsidTr="009026EF">
        <w:trPr>
          <w:trHeight w:val="387"/>
          <w:jc w:val="center"/>
        </w:trPr>
        <w:tc>
          <w:tcPr>
            <w:tcW w:w="4217" w:type="dxa"/>
            <w:vAlign w:val="center"/>
          </w:tcPr>
          <w:p w:rsidR="00886019" w:rsidRPr="00B40147" w:rsidRDefault="00886019" w:rsidP="009026EF">
            <w:pPr>
              <w:tabs>
                <w:tab w:val="left" w:pos="1820"/>
                <w:tab w:val="left" w:pos="2320"/>
              </w:tabs>
              <w:jc w:val="left"/>
              <w:rPr>
                <w:sz w:val="22"/>
              </w:rPr>
            </w:pPr>
            <w:proofErr w:type="spellStart"/>
            <w:r w:rsidRPr="00B40147">
              <w:rPr>
                <w:sz w:val="22"/>
              </w:rPr>
              <w:t>obtener_uso_boletines_vales</w:t>
            </w:r>
            <w:proofErr w:type="spellEnd"/>
            <w:r w:rsidRPr="00B40147">
              <w:rPr>
                <w:sz w:val="22"/>
              </w:rPr>
              <w:tab/>
            </w:r>
            <w:r w:rsidRPr="00B40147">
              <w:rPr>
                <w:sz w:val="22"/>
              </w:rPr>
              <w:tab/>
            </w:r>
          </w:p>
        </w:tc>
        <w:tc>
          <w:tcPr>
            <w:tcW w:w="2021" w:type="dxa"/>
            <w:vAlign w:val="center"/>
          </w:tcPr>
          <w:p w:rsidR="00886019" w:rsidRPr="00B40147" w:rsidRDefault="00886019" w:rsidP="009026EF">
            <w:pPr>
              <w:jc w:val="left"/>
              <w:rPr>
                <w:sz w:val="22"/>
              </w:rPr>
            </w:pPr>
            <w:r w:rsidRPr="00B40147">
              <w:rPr>
                <w:sz w:val="22"/>
              </w:rPr>
              <w:t>2.c,</w:t>
            </w:r>
            <w:r w:rsidRPr="00B40147">
              <w:rPr>
                <w:spacing w:val="5"/>
                <w:sz w:val="22"/>
              </w:rPr>
              <w:t xml:space="preserve"> </w:t>
            </w:r>
            <w:r w:rsidRPr="00B40147">
              <w:rPr>
                <w:spacing w:val="-5"/>
                <w:sz w:val="22"/>
              </w:rPr>
              <w:t>3.d</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obtener_tendencias</w:t>
            </w:r>
            <w:proofErr w:type="spellEnd"/>
          </w:p>
        </w:tc>
        <w:tc>
          <w:tcPr>
            <w:tcW w:w="2021" w:type="dxa"/>
            <w:vAlign w:val="center"/>
          </w:tcPr>
          <w:p w:rsidR="00886019" w:rsidRPr="00B40147" w:rsidRDefault="00886019" w:rsidP="009026EF">
            <w:pPr>
              <w:jc w:val="left"/>
              <w:rPr>
                <w:sz w:val="22"/>
              </w:rPr>
            </w:pPr>
            <w:r w:rsidRPr="00B40147">
              <w:rPr>
                <w:spacing w:val="-5"/>
                <w:sz w:val="22"/>
              </w:rPr>
              <w:t>3.a</w:t>
            </w:r>
          </w:p>
        </w:tc>
      </w:tr>
      <w:tr w:rsidR="00886019" w:rsidTr="009026EF">
        <w:trPr>
          <w:trHeight w:val="387"/>
          <w:jc w:val="center"/>
        </w:trPr>
        <w:tc>
          <w:tcPr>
            <w:tcW w:w="4217" w:type="dxa"/>
            <w:vAlign w:val="center"/>
          </w:tcPr>
          <w:p w:rsidR="00886019" w:rsidRPr="00B40147" w:rsidRDefault="00886019" w:rsidP="009026EF">
            <w:pPr>
              <w:jc w:val="left"/>
              <w:rPr>
                <w:sz w:val="22"/>
              </w:rPr>
            </w:pPr>
            <w:proofErr w:type="spellStart"/>
            <w:r w:rsidRPr="00B40147">
              <w:rPr>
                <w:sz w:val="22"/>
              </w:rPr>
              <w:t>obtener_segmentacion_edad</w:t>
            </w:r>
            <w:proofErr w:type="spellEnd"/>
          </w:p>
        </w:tc>
        <w:tc>
          <w:tcPr>
            <w:tcW w:w="2021" w:type="dxa"/>
            <w:vAlign w:val="center"/>
          </w:tcPr>
          <w:p w:rsidR="00886019" w:rsidRPr="00B40147" w:rsidRDefault="00886019" w:rsidP="009026EF">
            <w:pPr>
              <w:jc w:val="left"/>
              <w:rPr>
                <w:sz w:val="22"/>
              </w:rPr>
            </w:pPr>
            <w:r w:rsidRPr="00B40147">
              <w:rPr>
                <w:spacing w:val="-5"/>
                <w:sz w:val="22"/>
              </w:rPr>
              <w:t>4.a</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obtener_segmentacion_genero</w:t>
            </w:r>
            <w:proofErr w:type="spellEnd"/>
          </w:p>
        </w:tc>
        <w:tc>
          <w:tcPr>
            <w:tcW w:w="2021" w:type="dxa"/>
            <w:vAlign w:val="center"/>
          </w:tcPr>
          <w:p w:rsidR="00886019" w:rsidRPr="00B40147" w:rsidRDefault="00886019" w:rsidP="009026EF">
            <w:pPr>
              <w:jc w:val="left"/>
              <w:rPr>
                <w:sz w:val="22"/>
              </w:rPr>
            </w:pPr>
            <w:r w:rsidRPr="00B40147">
              <w:rPr>
                <w:spacing w:val="-5"/>
                <w:sz w:val="22"/>
              </w:rPr>
              <w:t>4.b</w:t>
            </w:r>
          </w:p>
        </w:tc>
      </w:tr>
      <w:tr w:rsidR="00886019" w:rsidTr="009026EF">
        <w:trPr>
          <w:trHeight w:val="387"/>
          <w:jc w:val="center"/>
        </w:trPr>
        <w:tc>
          <w:tcPr>
            <w:tcW w:w="4217" w:type="dxa"/>
            <w:vAlign w:val="center"/>
          </w:tcPr>
          <w:p w:rsidR="00886019" w:rsidRPr="00B40147" w:rsidRDefault="00886019" w:rsidP="009026EF">
            <w:pPr>
              <w:tabs>
                <w:tab w:val="left" w:pos="2240"/>
              </w:tabs>
              <w:jc w:val="left"/>
              <w:rPr>
                <w:sz w:val="22"/>
              </w:rPr>
            </w:pPr>
            <w:proofErr w:type="spellStart"/>
            <w:r w:rsidRPr="00B40147">
              <w:rPr>
                <w:sz w:val="22"/>
              </w:rPr>
              <w:t>obtener_segmentacion_boletin_vale</w:t>
            </w:r>
            <w:proofErr w:type="spellEnd"/>
            <w:r w:rsidRPr="00B40147">
              <w:rPr>
                <w:sz w:val="22"/>
              </w:rPr>
              <w:tab/>
            </w:r>
          </w:p>
        </w:tc>
        <w:tc>
          <w:tcPr>
            <w:tcW w:w="2021" w:type="dxa"/>
            <w:vAlign w:val="center"/>
          </w:tcPr>
          <w:p w:rsidR="00886019" w:rsidRPr="00B40147" w:rsidRDefault="00886019" w:rsidP="009026EF">
            <w:pPr>
              <w:jc w:val="left"/>
              <w:rPr>
                <w:sz w:val="22"/>
              </w:rPr>
            </w:pPr>
            <w:r w:rsidRPr="00B40147">
              <w:rPr>
                <w:spacing w:val="-5"/>
                <w:sz w:val="22"/>
              </w:rPr>
              <w:t>4.c</w:t>
            </w:r>
          </w:p>
        </w:tc>
      </w:tr>
      <w:tr w:rsidR="00886019" w:rsidTr="009026EF">
        <w:trPr>
          <w:trHeight w:val="387"/>
          <w:jc w:val="center"/>
        </w:trPr>
        <w:tc>
          <w:tcPr>
            <w:tcW w:w="4217" w:type="dxa"/>
            <w:vAlign w:val="center"/>
          </w:tcPr>
          <w:p w:rsidR="00886019" w:rsidRPr="00B40147" w:rsidRDefault="00886019" w:rsidP="009026EF">
            <w:pPr>
              <w:jc w:val="left"/>
              <w:rPr>
                <w:sz w:val="22"/>
              </w:rPr>
            </w:pPr>
            <w:proofErr w:type="spellStart"/>
            <w:r w:rsidRPr="00B40147">
              <w:rPr>
                <w:sz w:val="22"/>
              </w:rPr>
              <w:t>obtener_correlacion_venta_edad</w:t>
            </w:r>
            <w:proofErr w:type="spellEnd"/>
          </w:p>
        </w:tc>
        <w:tc>
          <w:tcPr>
            <w:tcW w:w="2021" w:type="dxa"/>
            <w:vAlign w:val="center"/>
          </w:tcPr>
          <w:p w:rsidR="00886019" w:rsidRPr="00B40147" w:rsidRDefault="00886019" w:rsidP="009026EF">
            <w:pPr>
              <w:jc w:val="left"/>
              <w:rPr>
                <w:sz w:val="22"/>
              </w:rPr>
            </w:pPr>
            <w:r w:rsidRPr="00B40147">
              <w:rPr>
                <w:spacing w:val="-5"/>
                <w:sz w:val="22"/>
              </w:rPr>
              <w:t>5.a</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obtener_correlacion_genero_pago</w:t>
            </w:r>
            <w:proofErr w:type="spellEnd"/>
          </w:p>
        </w:tc>
        <w:tc>
          <w:tcPr>
            <w:tcW w:w="2021" w:type="dxa"/>
            <w:vAlign w:val="center"/>
          </w:tcPr>
          <w:p w:rsidR="00886019" w:rsidRPr="00B40147" w:rsidRDefault="00886019" w:rsidP="009026EF">
            <w:pPr>
              <w:jc w:val="left"/>
              <w:rPr>
                <w:sz w:val="22"/>
              </w:rPr>
            </w:pPr>
            <w:r w:rsidRPr="00B40147">
              <w:rPr>
                <w:spacing w:val="-5"/>
                <w:sz w:val="22"/>
              </w:rPr>
              <w:t>5.b</w:t>
            </w:r>
          </w:p>
        </w:tc>
      </w:tr>
      <w:tr w:rsidR="00886019" w:rsidTr="009026EF">
        <w:trPr>
          <w:trHeight w:val="387"/>
          <w:jc w:val="center"/>
        </w:trPr>
        <w:tc>
          <w:tcPr>
            <w:tcW w:w="4217" w:type="dxa"/>
            <w:vAlign w:val="center"/>
          </w:tcPr>
          <w:p w:rsidR="00886019" w:rsidRPr="00B40147" w:rsidRDefault="00886019" w:rsidP="009026EF">
            <w:pPr>
              <w:jc w:val="left"/>
              <w:rPr>
                <w:sz w:val="22"/>
              </w:rPr>
            </w:pPr>
            <w:proofErr w:type="spellStart"/>
            <w:r w:rsidRPr="00B40147">
              <w:rPr>
                <w:sz w:val="22"/>
              </w:rPr>
              <w:t>obtener_correlacion_boletin_vale</w:t>
            </w:r>
            <w:proofErr w:type="spellEnd"/>
          </w:p>
        </w:tc>
        <w:tc>
          <w:tcPr>
            <w:tcW w:w="2021" w:type="dxa"/>
            <w:vAlign w:val="center"/>
          </w:tcPr>
          <w:p w:rsidR="00886019" w:rsidRPr="00B40147" w:rsidRDefault="00886019" w:rsidP="009026EF">
            <w:pPr>
              <w:jc w:val="left"/>
              <w:rPr>
                <w:sz w:val="22"/>
              </w:rPr>
            </w:pPr>
            <w:r w:rsidRPr="00B40147">
              <w:rPr>
                <w:spacing w:val="-5"/>
                <w:sz w:val="22"/>
              </w:rPr>
              <w:t>5.c</w:t>
            </w:r>
          </w:p>
        </w:tc>
      </w:tr>
    </w:tbl>
    <w:p w:rsidR="00886019" w:rsidRPr="00062165" w:rsidRDefault="00886019" w:rsidP="00062165">
      <w:pPr>
        <w:sectPr w:rsidR="00886019" w:rsidRPr="00062165" w:rsidSect="00062165">
          <w:type w:val="continuous"/>
          <w:pgSz w:w="12240" w:h="15840"/>
          <w:pgMar w:top="1100" w:right="720" w:bottom="280" w:left="720" w:header="720" w:footer="720" w:gutter="0"/>
          <w:cols w:space="720"/>
        </w:sectPr>
      </w:pPr>
    </w:p>
    <w:p w:rsidR="00062165" w:rsidRPr="00062165" w:rsidRDefault="00062165" w:rsidP="00062165">
      <w:pPr>
        <w:sectPr w:rsidR="00062165" w:rsidRPr="00062165">
          <w:type w:val="continuous"/>
          <w:pgSz w:w="12240" w:h="15840"/>
          <w:pgMar w:top="1500" w:right="720" w:bottom="280" w:left="720" w:header="720" w:footer="720" w:gutter="0"/>
          <w:cols w:space="720"/>
        </w:sectPr>
      </w:pPr>
    </w:p>
    <w:p w:rsidR="0087605E" w:rsidRPr="00870232" w:rsidRDefault="0087605E" w:rsidP="003F360E">
      <w:pPr>
        <w:tabs>
          <w:tab w:val="left" w:pos="1330"/>
        </w:tabs>
        <w:rPr>
          <w:lang w:bidi="es-ES"/>
        </w:rPr>
      </w:pPr>
    </w:p>
    <w:sectPr w:rsidR="0087605E" w:rsidRPr="00870232" w:rsidSect="00870232">
      <w:pgSz w:w="11907" w:h="16839"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1F9" w:rsidRDefault="009E51F9" w:rsidP="000A7A75">
      <w:r>
        <w:separator/>
      </w:r>
    </w:p>
    <w:p w:rsidR="009E51F9" w:rsidRDefault="009E51F9" w:rsidP="000A7A75"/>
  </w:endnote>
  <w:endnote w:type="continuationSeparator" w:id="0">
    <w:p w:rsidR="009E51F9" w:rsidRDefault="009E51F9" w:rsidP="000A7A75">
      <w:r>
        <w:continuationSeparator/>
      </w:r>
    </w:p>
    <w:p w:rsidR="009E51F9" w:rsidRDefault="009E51F9" w:rsidP="000A7A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imSun-ExtB">
    <w:panose1 w:val="02010609060101010101"/>
    <w:charset w:val="86"/>
    <w:family w:val="modern"/>
    <w:pitch w:val="fixed"/>
    <w:sig w:usb0="00000003" w:usb1="0A0E0000" w:usb2="00000010" w:usb3="00000000" w:csb0="00040001"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C8F" w:rsidRDefault="00F72C8F">
    <w:pPr>
      <w:pStyle w:val="Piedepgina"/>
      <w:jc w:val="center"/>
      <w:rPr>
        <w:caps/>
        <w:color w:val="024F75" w:themeColor="accent1"/>
      </w:rPr>
    </w:pPr>
    <w:r>
      <w:rPr>
        <w:caps/>
        <w:color w:val="024F75" w:themeColor="accent1"/>
      </w:rPr>
      <w:fldChar w:fldCharType="begin"/>
    </w:r>
    <w:r>
      <w:rPr>
        <w:caps/>
        <w:color w:val="024F75" w:themeColor="accent1"/>
      </w:rPr>
      <w:instrText>PAGE   \* MERGEFORMAT</w:instrText>
    </w:r>
    <w:r>
      <w:rPr>
        <w:caps/>
        <w:color w:val="024F75" w:themeColor="accent1"/>
      </w:rPr>
      <w:fldChar w:fldCharType="separate"/>
    </w:r>
    <w:r w:rsidR="00440E93">
      <w:rPr>
        <w:caps/>
        <w:noProof/>
        <w:color w:val="024F75" w:themeColor="accent1"/>
      </w:rPr>
      <w:t>1</w:t>
    </w:r>
    <w:r>
      <w:rPr>
        <w:caps/>
        <w:color w:val="024F75" w:themeColor="accent1"/>
      </w:rPr>
      <w:fldChar w:fldCharType="end"/>
    </w:r>
  </w:p>
  <w:p w:rsidR="00F72C8F" w:rsidRDefault="00F72C8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C8F" w:rsidRDefault="00F72C8F" w:rsidP="00870232">
    <w:pPr>
      <w:pStyle w:val="Piedepgina"/>
      <w:rPr>
        <w:caps/>
        <w:color w:val="024F75" w:themeColor="accent1"/>
      </w:rPr>
    </w:pPr>
  </w:p>
  <w:p w:rsidR="00F72C8F" w:rsidRDefault="00F72C8F">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C8F" w:rsidRDefault="00F72C8F" w:rsidP="00870232">
    <w:pPr>
      <w:pStyle w:val="Piedepgina"/>
    </w:pPr>
  </w:p>
  <w:p w:rsidR="00F72C8F" w:rsidRDefault="009E51F9" w:rsidP="00870232">
    <w:pPr>
      <w:pStyle w:val="Piedepgina"/>
    </w:pPr>
    <w:sdt>
      <w:sdtPr>
        <w:id w:val="99236782"/>
        <w:docPartObj>
          <w:docPartGallery w:val="Page Numbers (Bottom of Page)"/>
          <w:docPartUnique/>
        </w:docPartObj>
      </w:sdtPr>
      <w:sdtEndPr/>
      <w:sdtContent>
        <w:r w:rsidR="00F72C8F">
          <w:fldChar w:fldCharType="begin"/>
        </w:r>
        <w:r w:rsidR="00F72C8F">
          <w:instrText>PAGE   \* MERGEFORMAT</w:instrText>
        </w:r>
        <w:r w:rsidR="00F72C8F">
          <w:fldChar w:fldCharType="separate"/>
        </w:r>
        <w:r w:rsidR="00083DC7">
          <w:rPr>
            <w:noProof/>
          </w:rPr>
          <w:t>77</w:t>
        </w:r>
        <w:r w:rsidR="00F72C8F">
          <w:fldChar w:fldCharType="end"/>
        </w:r>
      </w:sdtContent>
    </w:sdt>
  </w:p>
  <w:p w:rsidR="00F72C8F" w:rsidRDefault="00F72C8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1F9" w:rsidRDefault="009E51F9" w:rsidP="000A7A75">
      <w:r>
        <w:separator/>
      </w:r>
    </w:p>
    <w:p w:rsidR="009E51F9" w:rsidRDefault="009E51F9" w:rsidP="000A7A75"/>
  </w:footnote>
  <w:footnote w:type="continuationSeparator" w:id="0">
    <w:p w:rsidR="009E51F9" w:rsidRDefault="009E51F9" w:rsidP="000A7A75">
      <w:r>
        <w:continuationSeparator/>
      </w:r>
    </w:p>
    <w:p w:rsidR="009E51F9" w:rsidRDefault="009E51F9" w:rsidP="000A7A7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F72C8F" w:rsidTr="00360494">
      <w:trPr>
        <w:trHeight w:val="978"/>
      </w:trPr>
      <w:tc>
        <w:tcPr>
          <w:tcW w:w="10035" w:type="dxa"/>
          <w:tcBorders>
            <w:top w:val="nil"/>
            <w:left w:val="nil"/>
            <w:bottom w:val="single" w:sz="36" w:space="0" w:color="34ABA2" w:themeColor="accent3"/>
            <w:right w:val="nil"/>
          </w:tcBorders>
        </w:tcPr>
        <w:p w:rsidR="00F72C8F" w:rsidRDefault="00F72C8F" w:rsidP="000A7A75">
          <w:pPr>
            <w:pStyle w:val="Encabezado"/>
            <w:rPr>
              <w:noProof/>
            </w:rPr>
          </w:pPr>
        </w:p>
        <w:p w:rsidR="00F72C8F" w:rsidRPr="00D06D08" w:rsidRDefault="00F72C8F" w:rsidP="00D06D08">
          <w:pPr>
            <w:tabs>
              <w:tab w:val="left" w:pos="2190"/>
            </w:tabs>
          </w:pPr>
          <w:r>
            <w:tab/>
          </w:r>
        </w:p>
      </w:tc>
    </w:tr>
  </w:tbl>
  <w:p w:rsidR="00F72C8F" w:rsidRDefault="00F72C8F" w:rsidP="000A7A75">
    <w:pPr>
      <w:pStyle w:val="Encabezado"/>
      <w:rPr>
        <w:noProof/>
      </w:rPr>
    </w:pPr>
  </w:p>
  <w:p w:rsidR="00F72C8F" w:rsidRDefault="00F72C8F" w:rsidP="000A7A7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pt;height:6pt" o:bullet="t">
        <v:imagedata r:id="rId1" o:title="image22"/>
      </v:shape>
    </w:pict>
  </w:numPicBullet>
  <w:abstractNum w:abstractNumId="0">
    <w:nsid w:val="040313BB"/>
    <w:multiLevelType w:val="hybridMultilevel"/>
    <w:tmpl w:val="6840B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54A1E28"/>
    <w:multiLevelType w:val="multilevel"/>
    <w:tmpl w:val="F564A37C"/>
    <w:lvl w:ilvl="0">
      <w:start w:val="2"/>
      <w:numFmt w:val="decimal"/>
      <w:lvlText w:val="%1."/>
      <w:lvlJc w:val="left"/>
      <w:pPr>
        <w:ind w:left="558" w:hanging="259"/>
      </w:pPr>
      <w:rPr>
        <w:rFonts w:ascii="Segoe UI" w:eastAsia="Segoe UI" w:hAnsi="Segoe UI" w:cs="Segoe UI" w:hint="default"/>
        <w:b/>
        <w:bCs/>
        <w:i w:val="0"/>
        <w:iCs w:val="0"/>
        <w:color w:val="2E2E2E"/>
        <w:spacing w:val="0"/>
        <w:w w:val="100"/>
        <w:sz w:val="23"/>
        <w:szCs w:val="23"/>
        <w:lang w:val="es-ES" w:eastAsia="en-US" w:bidi="ar-SA"/>
      </w:rPr>
    </w:lvl>
    <w:lvl w:ilvl="1">
      <w:start w:val="1"/>
      <w:numFmt w:val="lowerLetter"/>
      <w:lvlText w:val="%1.%2"/>
      <w:lvlJc w:val="left"/>
      <w:pPr>
        <w:ind w:left="648" w:hanging="349"/>
      </w:pPr>
      <w:rPr>
        <w:rFonts w:ascii="Segoe UI" w:eastAsia="Segoe UI" w:hAnsi="Segoe UI" w:cs="Segoe UI" w:hint="default"/>
        <w:b/>
        <w:bCs/>
        <w:i w:val="0"/>
        <w:iCs w:val="0"/>
        <w:color w:val="3F3F3F"/>
        <w:spacing w:val="0"/>
        <w:w w:val="100"/>
        <w:sz w:val="21"/>
        <w:szCs w:val="21"/>
        <w:lang w:val="es-ES" w:eastAsia="en-US" w:bidi="ar-SA"/>
      </w:rPr>
    </w:lvl>
    <w:lvl w:ilvl="2">
      <w:start w:val="1"/>
      <w:numFmt w:val="decimal"/>
      <w:lvlText w:val="%3."/>
      <w:lvlJc w:val="left"/>
      <w:pPr>
        <w:ind w:left="640" w:hanging="198"/>
      </w:pPr>
      <w:rPr>
        <w:rFonts w:asciiTheme="minorHAnsi" w:eastAsiaTheme="minorEastAsia" w:hAnsiTheme="minorHAnsi" w:cstheme="minorBidi"/>
        <w:b w:val="0"/>
        <w:bCs w:val="0"/>
        <w:i w:val="0"/>
        <w:iCs w:val="0"/>
        <w:color w:val="1A1A1A"/>
        <w:spacing w:val="0"/>
        <w:w w:val="100"/>
        <w:sz w:val="21"/>
        <w:szCs w:val="21"/>
        <w:lang w:val="es-ES" w:eastAsia="en-US" w:bidi="ar-SA"/>
      </w:rPr>
    </w:lvl>
    <w:lvl w:ilvl="3">
      <w:numFmt w:val="bullet"/>
      <w:lvlText w:val="•"/>
      <w:lvlJc w:val="left"/>
      <w:pPr>
        <w:ind w:left="2138" w:hanging="198"/>
      </w:pPr>
      <w:rPr>
        <w:rFonts w:hint="default"/>
        <w:lang w:val="es-ES" w:eastAsia="en-US" w:bidi="ar-SA"/>
      </w:rPr>
    </w:lvl>
    <w:lvl w:ilvl="4">
      <w:numFmt w:val="bullet"/>
      <w:lvlText w:val="•"/>
      <w:lvlJc w:val="left"/>
      <w:pPr>
        <w:ind w:left="2887" w:hanging="198"/>
      </w:pPr>
      <w:rPr>
        <w:rFonts w:hint="default"/>
        <w:lang w:val="es-ES" w:eastAsia="en-US" w:bidi="ar-SA"/>
      </w:rPr>
    </w:lvl>
    <w:lvl w:ilvl="5">
      <w:numFmt w:val="bullet"/>
      <w:lvlText w:val="•"/>
      <w:lvlJc w:val="left"/>
      <w:pPr>
        <w:ind w:left="3636" w:hanging="198"/>
      </w:pPr>
      <w:rPr>
        <w:rFonts w:hint="default"/>
        <w:lang w:val="es-ES" w:eastAsia="en-US" w:bidi="ar-SA"/>
      </w:rPr>
    </w:lvl>
    <w:lvl w:ilvl="6">
      <w:numFmt w:val="bullet"/>
      <w:lvlText w:val="•"/>
      <w:lvlJc w:val="left"/>
      <w:pPr>
        <w:ind w:left="4386" w:hanging="198"/>
      </w:pPr>
      <w:rPr>
        <w:rFonts w:hint="default"/>
        <w:lang w:val="es-ES" w:eastAsia="en-US" w:bidi="ar-SA"/>
      </w:rPr>
    </w:lvl>
    <w:lvl w:ilvl="7">
      <w:numFmt w:val="bullet"/>
      <w:lvlText w:val="•"/>
      <w:lvlJc w:val="left"/>
      <w:pPr>
        <w:ind w:left="5135" w:hanging="198"/>
      </w:pPr>
      <w:rPr>
        <w:rFonts w:hint="default"/>
        <w:lang w:val="es-ES" w:eastAsia="en-US" w:bidi="ar-SA"/>
      </w:rPr>
    </w:lvl>
    <w:lvl w:ilvl="8">
      <w:numFmt w:val="bullet"/>
      <w:lvlText w:val="•"/>
      <w:lvlJc w:val="left"/>
      <w:pPr>
        <w:ind w:left="5884" w:hanging="198"/>
      </w:pPr>
      <w:rPr>
        <w:rFonts w:hint="default"/>
        <w:lang w:val="es-ES" w:eastAsia="en-US" w:bidi="ar-SA"/>
      </w:rPr>
    </w:lvl>
  </w:abstractNum>
  <w:abstractNum w:abstractNumId="2">
    <w:nsid w:val="062C01A9"/>
    <w:multiLevelType w:val="hybridMultilevel"/>
    <w:tmpl w:val="CC4C0D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941205"/>
    <w:multiLevelType w:val="hybridMultilevel"/>
    <w:tmpl w:val="0982FD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06C72CCE"/>
    <w:multiLevelType w:val="multilevel"/>
    <w:tmpl w:val="66262582"/>
    <w:lvl w:ilvl="0">
      <w:start w:val="3"/>
      <w:numFmt w:val="decimal"/>
      <w:lvlText w:val="%1"/>
      <w:lvlJc w:val="left"/>
      <w:pPr>
        <w:ind w:left="989" w:hanging="418"/>
      </w:pPr>
      <w:rPr>
        <w:rFonts w:hint="default"/>
        <w:lang w:val="es-ES" w:eastAsia="en-US" w:bidi="ar-SA"/>
      </w:rPr>
    </w:lvl>
    <w:lvl w:ilvl="1">
      <w:start w:val="1"/>
      <w:numFmt w:val="lowerLetter"/>
      <w:lvlText w:val="%1.%2"/>
      <w:lvlJc w:val="left"/>
      <w:pPr>
        <w:ind w:left="989" w:hanging="418"/>
      </w:pPr>
      <w:rPr>
        <w:rFonts w:ascii="Consolas" w:eastAsia="Consolas" w:hAnsi="Consolas" w:cs="Consolas" w:hint="default"/>
        <w:b w:val="0"/>
        <w:bCs w:val="0"/>
        <w:i w:val="0"/>
        <w:iCs w:val="0"/>
        <w:color w:val="1A1A1A"/>
        <w:spacing w:val="0"/>
        <w:w w:val="101"/>
        <w:sz w:val="15"/>
        <w:szCs w:val="15"/>
        <w:lang w:val="es-ES" w:eastAsia="en-US" w:bidi="ar-SA"/>
      </w:rPr>
    </w:lvl>
    <w:lvl w:ilvl="2">
      <w:numFmt w:val="bullet"/>
      <w:lvlText w:val="•"/>
      <w:lvlJc w:val="left"/>
      <w:pPr>
        <w:ind w:left="2944" w:hanging="418"/>
      </w:pPr>
      <w:rPr>
        <w:rFonts w:hint="default"/>
        <w:lang w:val="es-ES" w:eastAsia="en-US" w:bidi="ar-SA"/>
      </w:rPr>
    </w:lvl>
    <w:lvl w:ilvl="3">
      <w:numFmt w:val="bullet"/>
      <w:lvlText w:val="•"/>
      <w:lvlJc w:val="left"/>
      <w:pPr>
        <w:ind w:left="3926" w:hanging="418"/>
      </w:pPr>
      <w:rPr>
        <w:rFonts w:hint="default"/>
        <w:lang w:val="es-ES" w:eastAsia="en-US" w:bidi="ar-SA"/>
      </w:rPr>
    </w:lvl>
    <w:lvl w:ilvl="4">
      <w:numFmt w:val="bullet"/>
      <w:lvlText w:val="•"/>
      <w:lvlJc w:val="left"/>
      <w:pPr>
        <w:ind w:left="4908" w:hanging="418"/>
      </w:pPr>
      <w:rPr>
        <w:rFonts w:hint="default"/>
        <w:lang w:val="es-ES" w:eastAsia="en-US" w:bidi="ar-SA"/>
      </w:rPr>
    </w:lvl>
    <w:lvl w:ilvl="5">
      <w:numFmt w:val="bullet"/>
      <w:lvlText w:val="•"/>
      <w:lvlJc w:val="left"/>
      <w:pPr>
        <w:ind w:left="5890" w:hanging="418"/>
      </w:pPr>
      <w:rPr>
        <w:rFonts w:hint="default"/>
        <w:lang w:val="es-ES" w:eastAsia="en-US" w:bidi="ar-SA"/>
      </w:rPr>
    </w:lvl>
    <w:lvl w:ilvl="6">
      <w:numFmt w:val="bullet"/>
      <w:lvlText w:val="•"/>
      <w:lvlJc w:val="left"/>
      <w:pPr>
        <w:ind w:left="6872" w:hanging="418"/>
      </w:pPr>
      <w:rPr>
        <w:rFonts w:hint="default"/>
        <w:lang w:val="es-ES" w:eastAsia="en-US" w:bidi="ar-SA"/>
      </w:rPr>
    </w:lvl>
    <w:lvl w:ilvl="7">
      <w:numFmt w:val="bullet"/>
      <w:lvlText w:val="•"/>
      <w:lvlJc w:val="left"/>
      <w:pPr>
        <w:ind w:left="7854" w:hanging="418"/>
      </w:pPr>
      <w:rPr>
        <w:rFonts w:hint="default"/>
        <w:lang w:val="es-ES" w:eastAsia="en-US" w:bidi="ar-SA"/>
      </w:rPr>
    </w:lvl>
    <w:lvl w:ilvl="8">
      <w:numFmt w:val="bullet"/>
      <w:lvlText w:val="•"/>
      <w:lvlJc w:val="left"/>
      <w:pPr>
        <w:ind w:left="8836" w:hanging="418"/>
      </w:pPr>
      <w:rPr>
        <w:rFonts w:hint="default"/>
        <w:lang w:val="es-ES" w:eastAsia="en-US" w:bidi="ar-SA"/>
      </w:rPr>
    </w:lvl>
  </w:abstractNum>
  <w:abstractNum w:abstractNumId="5">
    <w:nsid w:val="1AC06BEB"/>
    <w:multiLevelType w:val="hybridMultilevel"/>
    <w:tmpl w:val="A6C2C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F8025C6"/>
    <w:multiLevelType w:val="multilevel"/>
    <w:tmpl w:val="517443A2"/>
    <w:lvl w:ilvl="0">
      <w:start w:val="2"/>
      <w:numFmt w:val="decimal"/>
      <w:lvlText w:val="%1"/>
      <w:lvlJc w:val="left"/>
      <w:pPr>
        <w:ind w:left="989" w:hanging="418"/>
      </w:pPr>
      <w:rPr>
        <w:rFonts w:hint="default"/>
        <w:lang w:val="es-ES" w:eastAsia="en-US" w:bidi="ar-SA"/>
      </w:rPr>
    </w:lvl>
    <w:lvl w:ilvl="1">
      <w:start w:val="2"/>
      <w:numFmt w:val="lowerLetter"/>
      <w:lvlText w:val="%1.%2"/>
      <w:lvlJc w:val="left"/>
      <w:pPr>
        <w:ind w:left="989" w:hanging="418"/>
      </w:pPr>
      <w:rPr>
        <w:rFonts w:ascii="Consolas" w:eastAsia="Consolas" w:hAnsi="Consolas" w:cs="Consolas" w:hint="default"/>
        <w:b w:val="0"/>
        <w:bCs w:val="0"/>
        <w:i w:val="0"/>
        <w:iCs w:val="0"/>
        <w:color w:val="1A1A1A"/>
        <w:spacing w:val="0"/>
        <w:w w:val="101"/>
        <w:sz w:val="15"/>
        <w:szCs w:val="15"/>
        <w:lang w:val="es-ES" w:eastAsia="en-US" w:bidi="ar-SA"/>
      </w:rPr>
    </w:lvl>
    <w:lvl w:ilvl="2">
      <w:numFmt w:val="bullet"/>
      <w:lvlText w:val="•"/>
      <w:lvlJc w:val="left"/>
      <w:pPr>
        <w:ind w:left="2944" w:hanging="418"/>
      </w:pPr>
      <w:rPr>
        <w:rFonts w:hint="default"/>
        <w:lang w:val="es-ES" w:eastAsia="en-US" w:bidi="ar-SA"/>
      </w:rPr>
    </w:lvl>
    <w:lvl w:ilvl="3">
      <w:numFmt w:val="bullet"/>
      <w:lvlText w:val="•"/>
      <w:lvlJc w:val="left"/>
      <w:pPr>
        <w:ind w:left="3926" w:hanging="418"/>
      </w:pPr>
      <w:rPr>
        <w:rFonts w:hint="default"/>
        <w:lang w:val="es-ES" w:eastAsia="en-US" w:bidi="ar-SA"/>
      </w:rPr>
    </w:lvl>
    <w:lvl w:ilvl="4">
      <w:numFmt w:val="bullet"/>
      <w:lvlText w:val="•"/>
      <w:lvlJc w:val="left"/>
      <w:pPr>
        <w:ind w:left="4908" w:hanging="418"/>
      </w:pPr>
      <w:rPr>
        <w:rFonts w:hint="default"/>
        <w:lang w:val="es-ES" w:eastAsia="en-US" w:bidi="ar-SA"/>
      </w:rPr>
    </w:lvl>
    <w:lvl w:ilvl="5">
      <w:numFmt w:val="bullet"/>
      <w:lvlText w:val="•"/>
      <w:lvlJc w:val="left"/>
      <w:pPr>
        <w:ind w:left="5890" w:hanging="418"/>
      </w:pPr>
      <w:rPr>
        <w:rFonts w:hint="default"/>
        <w:lang w:val="es-ES" w:eastAsia="en-US" w:bidi="ar-SA"/>
      </w:rPr>
    </w:lvl>
    <w:lvl w:ilvl="6">
      <w:numFmt w:val="bullet"/>
      <w:lvlText w:val="•"/>
      <w:lvlJc w:val="left"/>
      <w:pPr>
        <w:ind w:left="6872" w:hanging="418"/>
      </w:pPr>
      <w:rPr>
        <w:rFonts w:hint="default"/>
        <w:lang w:val="es-ES" w:eastAsia="en-US" w:bidi="ar-SA"/>
      </w:rPr>
    </w:lvl>
    <w:lvl w:ilvl="7">
      <w:numFmt w:val="bullet"/>
      <w:lvlText w:val="•"/>
      <w:lvlJc w:val="left"/>
      <w:pPr>
        <w:ind w:left="7854" w:hanging="418"/>
      </w:pPr>
      <w:rPr>
        <w:rFonts w:hint="default"/>
        <w:lang w:val="es-ES" w:eastAsia="en-US" w:bidi="ar-SA"/>
      </w:rPr>
    </w:lvl>
    <w:lvl w:ilvl="8">
      <w:numFmt w:val="bullet"/>
      <w:lvlText w:val="•"/>
      <w:lvlJc w:val="left"/>
      <w:pPr>
        <w:ind w:left="8836" w:hanging="418"/>
      </w:pPr>
      <w:rPr>
        <w:rFonts w:hint="default"/>
        <w:lang w:val="es-ES" w:eastAsia="en-US" w:bidi="ar-SA"/>
      </w:rPr>
    </w:lvl>
  </w:abstractNum>
  <w:abstractNum w:abstractNumId="7">
    <w:nsid w:val="234F35FD"/>
    <w:multiLevelType w:val="hybridMultilevel"/>
    <w:tmpl w:val="D64A81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23971442"/>
    <w:multiLevelType w:val="hybridMultilevel"/>
    <w:tmpl w:val="99908F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4BF645A"/>
    <w:multiLevelType w:val="multilevel"/>
    <w:tmpl w:val="F124A756"/>
    <w:lvl w:ilvl="0">
      <w:start w:val="5"/>
      <w:numFmt w:val="decimal"/>
      <w:lvlText w:val="%1"/>
      <w:lvlJc w:val="left"/>
      <w:pPr>
        <w:ind w:left="989" w:hanging="418"/>
      </w:pPr>
      <w:rPr>
        <w:rFonts w:hint="default"/>
        <w:lang w:val="es-ES" w:eastAsia="en-US" w:bidi="ar-SA"/>
      </w:rPr>
    </w:lvl>
    <w:lvl w:ilvl="1">
      <w:start w:val="1"/>
      <w:numFmt w:val="lowerLetter"/>
      <w:lvlText w:val="%1.%2"/>
      <w:lvlJc w:val="left"/>
      <w:pPr>
        <w:ind w:left="989" w:hanging="418"/>
      </w:pPr>
      <w:rPr>
        <w:rFonts w:ascii="Consolas" w:eastAsia="Consolas" w:hAnsi="Consolas" w:cs="Consolas" w:hint="default"/>
        <w:b w:val="0"/>
        <w:bCs w:val="0"/>
        <w:i w:val="0"/>
        <w:iCs w:val="0"/>
        <w:color w:val="1A1A1A"/>
        <w:spacing w:val="0"/>
        <w:w w:val="101"/>
        <w:sz w:val="15"/>
        <w:szCs w:val="15"/>
        <w:lang w:val="es-ES" w:eastAsia="en-US" w:bidi="ar-SA"/>
      </w:rPr>
    </w:lvl>
    <w:lvl w:ilvl="2">
      <w:numFmt w:val="bullet"/>
      <w:lvlText w:val="•"/>
      <w:lvlJc w:val="left"/>
      <w:pPr>
        <w:ind w:left="2944" w:hanging="418"/>
      </w:pPr>
      <w:rPr>
        <w:rFonts w:hint="default"/>
        <w:lang w:val="es-ES" w:eastAsia="en-US" w:bidi="ar-SA"/>
      </w:rPr>
    </w:lvl>
    <w:lvl w:ilvl="3">
      <w:numFmt w:val="bullet"/>
      <w:lvlText w:val="•"/>
      <w:lvlJc w:val="left"/>
      <w:pPr>
        <w:ind w:left="3926" w:hanging="418"/>
      </w:pPr>
      <w:rPr>
        <w:rFonts w:hint="default"/>
        <w:lang w:val="es-ES" w:eastAsia="en-US" w:bidi="ar-SA"/>
      </w:rPr>
    </w:lvl>
    <w:lvl w:ilvl="4">
      <w:numFmt w:val="bullet"/>
      <w:lvlText w:val="•"/>
      <w:lvlJc w:val="left"/>
      <w:pPr>
        <w:ind w:left="4908" w:hanging="418"/>
      </w:pPr>
      <w:rPr>
        <w:rFonts w:hint="default"/>
        <w:lang w:val="es-ES" w:eastAsia="en-US" w:bidi="ar-SA"/>
      </w:rPr>
    </w:lvl>
    <w:lvl w:ilvl="5">
      <w:numFmt w:val="bullet"/>
      <w:lvlText w:val="•"/>
      <w:lvlJc w:val="left"/>
      <w:pPr>
        <w:ind w:left="5890" w:hanging="418"/>
      </w:pPr>
      <w:rPr>
        <w:rFonts w:hint="default"/>
        <w:lang w:val="es-ES" w:eastAsia="en-US" w:bidi="ar-SA"/>
      </w:rPr>
    </w:lvl>
    <w:lvl w:ilvl="6">
      <w:numFmt w:val="bullet"/>
      <w:lvlText w:val="•"/>
      <w:lvlJc w:val="left"/>
      <w:pPr>
        <w:ind w:left="6872" w:hanging="418"/>
      </w:pPr>
      <w:rPr>
        <w:rFonts w:hint="default"/>
        <w:lang w:val="es-ES" w:eastAsia="en-US" w:bidi="ar-SA"/>
      </w:rPr>
    </w:lvl>
    <w:lvl w:ilvl="7">
      <w:numFmt w:val="bullet"/>
      <w:lvlText w:val="•"/>
      <w:lvlJc w:val="left"/>
      <w:pPr>
        <w:ind w:left="7854" w:hanging="418"/>
      </w:pPr>
      <w:rPr>
        <w:rFonts w:hint="default"/>
        <w:lang w:val="es-ES" w:eastAsia="en-US" w:bidi="ar-SA"/>
      </w:rPr>
    </w:lvl>
    <w:lvl w:ilvl="8">
      <w:numFmt w:val="bullet"/>
      <w:lvlText w:val="•"/>
      <w:lvlJc w:val="left"/>
      <w:pPr>
        <w:ind w:left="8836" w:hanging="418"/>
      </w:pPr>
      <w:rPr>
        <w:rFonts w:hint="default"/>
        <w:lang w:val="es-ES" w:eastAsia="en-US" w:bidi="ar-SA"/>
      </w:rPr>
    </w:lvl>
  </w:abstractNum>
  <w:abstractNum w:abstractNumId="10">
    <w:nsid w:val="2BAA6459"/>
    <w:multiLevelType w:val="hybridMultilevel"/>
    <w:tmpl w:val="02A253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nsid w:val="31AF5218"/>
    <w:multiLevelType w:val="hybridMultilevel"/>
    <w:tmpl w:val="78B8AF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33EC334F"/>
    <w:multiLevelType w:val="hybridMultilevel"/>
    <w:tmpl w:val="B78E3968"/>
    <w:lvl w:ilvl="0" w:tplc="DAEAC164">
      <w:start w:val="1"/>
      <w:numFmt w:val="decimal"/>
      <w:lvlText w:val="%1."/>
      <w:lvlJc w:val="left"/>
      <w:pPr>
        <w:ind w:left="640" w:hanging="198"/>
      </w:pPr>
      <w:rPr>
        <w:rFonts w:asciiTheme="minorHAnsi" w:eastAsiaTheme="minorEastAsia" w:hAnsiTheme="minorHAnsi" w:cstheme="minorBidi"/>
        <w:b w:val="0"/>
        <w:bCs w:val="0"/>
        <w:i w:val="0"/>
        <w:iCs w:val="0"/>
        <w:color w:val="1A1A1A"/>
        <w:spacing w:val="0"/>
        <w:w w:val="100"/>
        <w:sz w:val="21"/>
        <w:szCs w:val="21"/>
        <w:lang w:val="es-ES" w:eastAsia="en-US" w:bidi="ar-SA"/>
      </w:rPr>
    </w:lvl>
    <w:lvl w:ilvl="1" w:tplc="DE3AD294">
      <w:numFmt w:val="bullet"/>
      <w:lvlText w:val="•"/>
      <w:lvlJc w:val="left"/>
      <w:pPr>
        <w:ind w:left="1656" w:hanging="198"/>
      </w:pPr>
      <w:rPr>
        <w:rFonts w:hint="default"/>
        <w:lang w:val="es-ES" w:eastAsia="en-US" w:bidi="ar-SA"/>
      </w:rPr>
    </w:lvl>
    <w:lvl w:ilvl="2" w:tplc="30DCBE8C">
      <w:numFmt w:val="bullet"/>
      <w:lvlText w:val="•"/>
      <w:lvlJc w:val="left"/>
      <w:pPr>
        <w:ind w:left="2672" w:hanging="198"/>
      </w:pPr>
      <w:rPr>
        <w:rFonts w:hint="default"/>
        <w:lang w:val="es-ES" w:eastAsia="en-US" w:bidi="ar-SA"/>
      </w:rPr>
    </w:lvl>
    <w:lvl w:ilvl="3" w:tplc="8CB4577A">
      <w:numFmt w:val="bullet"/>
      <w:lvlText w:val="•"/>
      <w:lvlJc w:val="left"/>
      <w:pPr>
        <w:ind w:left="3688" w:hanging="198"/>
      </w:pPr>
      <w:rPr>
        <w:rFonts w:hint="default"/>
        <w:lang w:val="es-ES" w:eastAsia="en-US" w:bidi="ar-SA"/>
      </w:rPr>
    </w:lvl>
    <w:lvl w:ilvl="4" w:tplc="5B02B6CC">
      <w:numFmt w:val="bullet"/>
      <w:lvlText w:val="•"/>
      <w:lvlJc w:val="left"/>
      <w:pPr>
        <w:ind w:left="4704" w:hanging="198"/>
      </w:pPr>
      <w:rPr>
        <w:rFonts w:hint="default"/>
        <w:lang w:val="es-ES" w:eastAsia="en-US" w:bidi="ar-SA"/>
      </w:rPr>
    </w:lvl>
    <w:lvl w:ilvl="5" w:tplc="5D282FAC">
      <w:numFmt w:val="bullet"/>
      <w:lvlText w:val="•"/>
      <w:lvlJc w:val="left"/>
      <w:pPr>
        <w:ind w:left="5720" w:hanging="198"/>
      </w:pPr>
      <w:rPr>
        <w:rFonts w:hint="default"/>
        <w:lang w:val="es-ES" w:eastAsia="en-US" w:bidi="ar-SA"/>
      </w:rPr>
    </w:lvl>
    <w:lvl w:ilvl="6" w:tplc="32C2A804">
      <w:numFmt w:val="bullet"/>
      <w:lvlText w:val="•"/>
      <w:lvlJc w:val="left"/>
      <w:pPr>
        <w:ind w:left="6736" w:hanging="198"/>
      </w:pPr>
      <w:rPr>
        <w:rFonts w:hint="default"/>
        <w:lang w:val="es-ES" w:eastAsia="en-US" w:bidi="ar-SA"/>
      </w:rPr>
    </w:lvl>
    <w:lvl w:ilvl="7" w:tplc="22B85BA2">
      <w:numFmt w:val="bullet"/>
      <w:lvlText w:val="•"/>
      <w:lvlJc w:val="left"/>
      <w:pPr>
        <w:ind w:left="7752" w:hanging="198"/>
      </w:pPr>
      <w:rPr>
        <w:rFonts w:hint="default"/>
        <w:lang w:val="es-ES" w:eastAsia="en-US" w:bidi="ar-SA"/>
      </w:rPr>
    </w:lvl>
    <w:lvl w:ilvl="8" w:tplc="EEA821AA">
      <w:numFmt w:val="bullet"/>
      <w:lvlText w:val="•"/>
      <w:lvlJc w:val="left"/>
      <w:pPr>
        <w:ind w:left="8768" w:hanging="198"/>
      </w:pPr>
      <w:rPr>
        <w:rFonts w:hint="default"/>
        <w:lang w:val="es-ES" w:eastAsia="en-US" w:bidi="ar-SA"/>
      </w:rPr>
    </w:lvl>
  </w:abstractNum>
  <w:abstractNum w:abstractNumId="13">
    <w:nsid w:val="36C01783"/>
    <w:multiLevelType w:val="hybridMultilevel"/>
    <w:tmpl w:val="4EF69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74E5DFA"/>
    <w:multiLevelType w:val="hybridMultilevel"/>
    <w:tmpl w:val="2C842C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394F5389"/>
    <w:multiLevelType w:val="hybridMultilevel"/>
    <w:tmpl w:val="C8DE9622"/>
    <w:lvl w:ilvl="0" w:tplc="0409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nsid w:val="3C054326"/>
    <w:multiLevelType w:val="hybridMultilevel"/>
    <w:tmpl w:val="9562693C"/>
    <w:lvl w:ilvl="0" w:tplc="0409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3DFD65C1"/>
    <w:multiLevelType w:val="hybridMultilevel"/>
    <w:tmpl w:val="C52A8476"/>
    <w:lvl w:ilvl="0" w:tplc="0409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47F67C91"/>
    <w:multiLevelType w:val="hybridMultilevel"/>
    <w:tmpl w:val="54B64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52467E3F"/>
    <w:multiLevelType w:val="hybridMultilevel"/>
    <w:tmpl w:val="25987D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52A84CE6"/>
    <w:multiLevelType w:val="hybridMultilevel"/>
    <w:tmpl w:val="AFCEF9E4"/>
    <w:lvl w:ilvl="0" w:tplc="0C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21">
    <w:nsid w:val="537E5048"/>
    <w:multiLevelType w:val="hybridMultilevel"/>
    <w:tmpl w:val="261E9F90"/>
    <w:lvl w:ilvl="0" w:tplc="F6ACE42E">
      <w:start w:val="1"/>
      <w:numFmt w:val="decimal"/>
      <w:pStyle w:val="Ttulo3"/>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53C15E31"/>
    <w:multiLevelType w:val="hybridMultilevel"/>
    <w:tmpl w:val="AC4685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54A15C0C"/>
    <w:multiLevelType w:val="hybridMultilevel"/>
    <w:tmpl w:val="1122B77A"/>
    <w:lvl w:ilvl="0" w:tplc="0409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57756428"/>
    <w:multiLevelType w:val="multilevel"/>
    <w:tmpl w:val="8B2CC01E"/>
    <w:lvl w:ilvl="0">
      <w:start w:val="4"/>
      <w:numFmt w:val="decimal"/>
      <w:lvlText w:val="%1"/>
      <w:lvlJc w:val="left"/>
      <w:pPr>
        <w:ind w:left="989" w:hanging="418"/>
      </w:pPr>
      <w:rPr>
        <w:rFonts w:hint="default"/>
        <w:lang w:val="es-ES" w:eastAsia="en-US" w:bidi="ar-SA"/>
      </w:rPr>
    </w:lvl>
    <w:lvl w:ilvl="1">
      <w:start w:val="1"/>
      <w:numFmt w:val="lowerLetter"/>
      <w:lvlText w:val="%1.%2"/>
      <w:lvlJc w:val="left"/>
      <w:pPr>
        <w:ind w:left="989" w:hanging="418"/>
      </w:pPr>
      <w:rPr>
        <w:rFonts w:ascii="Consolas" w:eastAsia="Consolas" w:hAnsi="Consolas" w:cs="Consolas" w:hint="default"/>
        <w:b w:val="0"/>
        <w:bCs w:val="0"/>
        <w:i w:val="0"/>
        <w:iCs w:val="0"/>
        <w:color w:val="1A1A1A"/>
        <w:spacing w:val="0"/>
        <w:w w:val="101"/>
        <w:sz w:val="15"/>
        <w:szCs w:val="15"/>
        <w:lang w:val="es-ES" w:eastAsia="en-US" w:bidi="ar-SA"/>
      </w:rPr>
    </w:lvl>
    <w:lvl w:ilvl="2">
      <w:numFmt w:val="bullet"/>
      <w:lvlText w:val="•"/>
      <w:lvlJc w:val="left"/>
      <w:pPr>
        <w:ind w:left="2944" w:hanging="418"/>
      </w:pPr>
      <w:rPr>
        <w:rFonts w:hint="default"/>
        <w:lang w:val="es-ES" w:eastAsia="en-US" w:bidi="ar-SA"/>
      </w:rPr>
    </w:lvl>
    <w:lvl w:ilvl="3">
      <w:numFmt w:val="bullet"/>
      <w:lvlText w:val="•"/>
      <w:lvlJc w:val="left"/>
      <w:pPr>
        <w:ind w:left="3926" w:hanging="418"/>
      </w:pPr>
      <w:rPr>
        <w:rFonts w:hint="default"/>
        <w:lang w:val="es-ES" w:eastAsia="en-US" w:bidi="ar-SA"/>
      </w:rPr>
    </w:lvl>
    <w:lvl w:ilvl="4">
      <w:numFmt w:val="bullet"/>
      <w:lvlText w:val="•"/>
      <w:lvlJc w:val="left"/>
      <w:pPr>
        <w:ind w:left="4908" w:hanging="418"/>
      </w:pPr>
      <w:rPr>
        <w:rFonts w:hint="default"/>
        <w:lang w:val="es-ES" w:eastAsia="en-US" w:bidi="ar-SA"/>
      </w:rPr>
    </w:lvl>
    <w:lvl w:ilvl="5">
      <w:numFmt w:val="bullet"/>
      <w:lvlText w:val="•"/>
      <w:lvlJc w:val="left"/>
      <w:pPr>
        <w:ind w:left="5890" w:hanging="418"/>
      </w:pPr>
      <w:rPr>
        <w:rFonts w:hint="default"/>
        <w:lang w:val="es-ES" w:eastAsia="en-US" w:bidi="ar-SA"/>
      </w:rPr>
    </w:lvl>
    <w:lvl w:ilvl="6">
      <w:numFmt w:val="bullet"/>
      <w:lvlText w:val="•"/>
      <w:lvlJc w:val="left"/>
      <w:pPr>
        <w:ind w:left="6872" w:hanging="418"/>
      </w:pPr>
      <w:rPr>
        <w:rFonts w:hint="default"/>
        <w:lang w:val="es-ES" w:eastAsia="en-US" w:bidi="ar-SA"/>
      </w:rPr>
    </w:lvl>
    <w:lvl w:ilvl="7">
      <w:numFmt w:val="bullet"/>
      <w:lvlText w:val="•"/>
      <w:lvlJc w:val="left"/>
      <w:pPr>
        <w:ind w:left="7854" w:hanging="418"/>
      </w:pPr>
      <w:rPr>
        <w:rFonts w:hint="default"/>
        <w:lang w:val="es-ES" w:eastAsia="en-US" w:bidi="ar-SA"/>
      </w:rPr>
    </w:lvl>
    <w:lvl w:ilvl="8">
      <w:numFmt w:val="bullet"/>
      <w:lvlText w:val="•"/>
      <w:lvlJc w:val="left"/>
      <w:pPr>
        <w:ind w:left="8836" w:hanging="418"/>
      </w:pPr>
      <w:rPr>
        <w:rFonts w:hint="default"/>
        <w:lang w:val="es-ES" w:eastAsia="en-US" w:bidi="ar-SA"/>
      </w:rPr>
    </w:lvl>
  </w:abstractNum>
  <w:abstractNum w:abstractNumId="25">
    <w:nsid w:val="57AA4F6F"/>
    <w:multiLevelType w:val="hybridMultilevel"/>
    <w:tmpl w:val="21A65FB8"/>
    <w:lvl w:ilvl="0" w:tplc="0C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26">
    <w:nsid w:val="604331B6"/>
    <w:multiLevelType w:val="multilevel"/>
    <w:tmpl w:val="F9CEE5A0"/>
    <w:lvl w:ilvl="0">
      <w:start w:val="4"/>
      <w:numFmt w:val="decimal"/>
      <w:lvlText w:val="%1."/>
      <w:lvlJc w:val="left"/>
      <w:pPr>
        <w:ind w:left="558" w:hanging="259"/>
      </w:pPr>
      <w:rPr>
        <w:rFonts w:ascii="Segoe UI" w:eastAsia="Segoe UI" w:hAnsi="Segoe UI" w:cs="Segoe UI" w:hint="default"/>
        <w:b/>
        <w:bCs/>
        <w:i w:val="0"/>
        <w:iCs w:val="0"/>
        <w:color w:val="2E2E2E"/>
        <w:spacing w:val="0"/>
        <w:w w:val="100"/>
        <w:sz w:val="23"/>
        <w:szCs w:val="23"/>
        <w:lang w:val="es-ES" w:eastAsia="en-US" w:bidi="ar-SA"/>
      </w:rPr>
    </w:lvl>
    <w:lvl w:ilvl="1">
      <w:start w:val="1"/>
      <w:numFmt w:val="lowerLetter"/>
      <w:lvlText w:val="%1.%2"/>
      <w:lvlJc w:val="left"/>
      <w:pPr>
        <w:ind w:left="648" w:hanging="349"/>
      </w:pPr>
      <w:rPr>
        <w:rFonts w:ascii="Segoe UI" w:eastAsia="Segoe UI" w:hAnsi="Segoe UI" w:cs="Segoe UI" w:hint="default"/>
        <w:b/>
        <w:bCs/>
        <w:i w:val="0"/>
        <w:iCs w:val="0"/>
        <w:color w:val="3F3F3F"/>
        <w:spacing w:val="0"/>
        <w:w w:val="100"/>
        <w:sz w:val="21"/>
        <w:szCs w:val="21"/>
        <w:lang w:val="es-ES" w:eastAsia="en-US" w:bidi="ar-SA"/>
      </w:rPr>
    </w:lvl>
    <w:lvl w:ilvl="2">
      <w:numFmt w:val="bullet"/>
      <w:lvlText w:val="&amp;"/>
      <w:lvlPicBulletId w:val="0"/>
      <w:lvlJc w:val="left"/>
      <w:pPr>
        <w:ind w:left="640" w:hanging="221"/>
      </w:pPr>
      <w:rPr>
        <w:rFonts w:ascii="Times New Roman" w:eastAsia="Times New Roman" w:hAnsi="Times New Roman" w:cs="Times New Roman" w:hint="default"/>
        <w:b w:val="0"/>
        <w:bCs w:val="0"/>
        <w:i w:val="0"/>
        <w:iCs w:val="0"/>
        <w:w w:val="100"/>
        <w:position w:val="3"/>
        <w:sz w:val="10"/>
        <w:szCs w:val="10"/>
        <w:lang w:val="es-ES" w:eastAsia="en-US" w:bidi="ar-SA"/>
      </w:rPr>
    </w:lvl>
    <w:lvl w:ilvl="3">
      <w:numFmt w:val="bullet"/>
      <w:lvlText w:val="•"/>
      <w:lvlJc w:val="left"/>
      <w:pPr>
        <w:ind w:left="2897" w:hanging="221"/>
      </w:pPr>
      <w:rPr>
        <w:rFonts w:hint="default"/>
        <w:lang w:val="es-ES" w:eastAsia="en-US" w:bidi="ar-SA"/>
      </w:rPr>
    </w:lvl>
    <w:lvl w:ilvl="4">
      <w:numFmt w:val="bullet"/>
      <w:lvlText w:val="•"/>
      <w:lvlJc w:val="left"/>
      <w:pPr>
        <w:ind w:left="4026" w:hanging="221"/>
      </w:pPr>
      <w:rPr>
        <w:rFonts w:hint="default"/>
        <w:lang w:val="es-ES" w:eastAsia="en-US" w:bidi="ar-SA"/>
      </w:rPr>
    </w:lvl>
    <w:lvl w:ilvl="5">
      <w:numFmt w:val="bullet"/>
      <w:lvlText w:val="•"/>
      <w:lvlJc w:val="left"/>
      <w:pPr>
        <w:ind w:left="5155" w:hanging="221"/>
      </w:pPr>
      <w:rPr>
        <w:rFonts w:hint="default"/>
        <w:lang w:val="es-ES" w:eastAsia="en-US" w:bidi="ar-SA"/>
      </w:rPr>
    </w:lvl>
    <w:lvl w:ilvl="6">
      <w:numFmt w:val="bullet"/>
      <w:lvlText w:val="•"/>
      <w:lvlJc w:val="left"/>
      <w:pPr>
        <w:ind w:left="6284" w:hanging="221"/>
      </w:pPr>
      <w:rPr>
        <w:rFonts w:hint="default"/>
        <w:lang w:val="es-ES" w:eastAsia="en-US" w:bidi="ar-SA"/>
      </w:rPr>
    </w:lvl>
    <w:lvl w:ilvl="7">
      <w:numFmt w:val="bullet"/>
      <w:lvlText w:val="•"/>
      <w:lvlJc w:val="left"/>
      <w:pPr>
        <w:ind w:left="7413" w:hanging="221"/>
      </w:pPr>
      <w:rPr>
        <w:rFonts w:hint="default"/>
        <w:lang w:val="es-ES" w:eastAsia="en-US" w:bidi="ar-SA"/>
      </w:rPr>
    </w:lvl>
    <w:lvl w:ilvl="8">
      <w:numFmt w:val="bullet"/>
      <w:lvlText w:val="•"/>
      <w:lvlJc w:val="left"/>
      <w:pPr>
        <w:ind w:left="8542" w:hanging="221"/>
      </w:pPr>
      <w:rPr>
        <w:rFonts w:hint="default"/>
        <w:lang w:val="es-ES" w:eastAsia="en-US" w:bidi="ar-SA"/>
      </w:rPr>
    </w:lvl>
  </w:abstractNum>
  <w:abstractNum w:abstractNumId="27">
    <w:nsid w:val="64A55823"/>
    <w:multiLevelType w:val="hybridMultilevel"/>
    <w:tmpl w:val="5FE8D6C4"/>
    <w:lvl w:ilvl="0" w:tplc="0409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667F602B"/>
    <w:multiLevelType w:val="hybridMultilevel"/>
    <w:tmpl w:val="6C0EC15E"/>
    <w:lvl w:ilvl="0" w:tplc="A4A6E3DE">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6884706F"/>
    <w:multiLevelType w:val="hybridMultilevel"/>
    <w:tmpl w:val="67CC7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68AB34FA"/>
    <w:multiLevelType w:val="hybridMultilevel"/>
    <w:tmpl w:val="54C69A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6A90611A"/>
    <w:multiLevelType w:val="hybridMultilevel"/>
    <w:tmpl w:val="01BA94AA"/>
    <w:lvl w:ilvl="0" w:tplc="D0841238">
      <w:start w:val="1"/>
      <w:numFmt w:val="decimal"/>
      <w:lvlText w:val="%1."/>
      <w:lvlJc w:val="left"/>
      <w:pPr>
        <w:ind w:left="640" w:hanging="198"/>
      </w:pPr>
      <w:rPr>
        <w:rFonts w:ascii="Georgia" w:eastAsia="Georgia" w:hAnsi="Georgia" w:cs="Georgia" w:hint="default"/>
        <w:b w:val="0"/>
        <w:bCs w:val="0"/>
        <w:i w:val="0"/>
        <w:iCs w:val="0"/>
        <w:color w:val="1A1A1A"/>
        <w:spacing w:val="0"/>
        <w:w w:val="100"/>
        <w:sz w:val="21"/>
        <w:szCs w:val="21"/>
        <w:lang w:val="es-ES" w:eastAsia="en-US" w:bidi="ar-SA"/>
      </w:rPr>
    </w:lvl>
    <w:lvl w:ilvl="1" w:tplc="718C7E72">
      <w:numFmt w:val="bullet"/>
      <w:lvlText w:val="•"/>
      <w:lvlJc w:val="left"/>
      <w:pPr>
        <w:ind w:left="1656" w:hanging="198"/>
      </w:pPr>
      <w:rPr>
        <w:rFonts w:hint="default"/>
        <w:lang w:val="es-ES" w:eastAsia="en-US" w:bidi="ar-SA"/>
      </w:rPr>
    </w:lvl>
    <w:lvl w:ilvl="2" w:tplc="632C015A">
      <w:numFmt w:val="bullet"/>
      <w:lvlText w:val="•"/>
      <w:lvlJc w:val="left"/>
      <w:pPr>
        <w:ind w:left="2672" w:hanging="198"/>
      </w:pPr>
      <w:rPr>
        <w:rFonts w:hint="default"/>
        <w:lang w:val="es-ES" w:eastAsia="en-US" w:bidi="ar-SA"/>
      </w:rPr>
    </w:lvl>
    <w:lvl w:ilvl="3" w:tplc="41FA5F7C">
      <w:numFmt w:val="bullet"/>
      <w:lvlText w:val="•"/>
      <w:lvlJc w:val="left"/>
      <w:pPr>
        <w:ind w:left="3688" w:hanging="198"/>
      </w:pPr>
      <w:rPr>
        <w:rFonts w:hint="default"/>
        <w:lang w:val="es-ES" w:eastAsia="en-US" w:bidi="ar-SA"/>
      </w:rPr>
    </w:lvl>
    <w:lvl w:ilvl="4" w:tplc="B2A04F3E">
      <w:numFmt w:val="bullet"/>
      <w:lvlText w:val="•"/>
      <w:lvlJc w:val="left"/>
      <w:pPr>
        <w:ind w:left="4704" w:hanging="198"/>
      </w:pPr>
      <w:rPr>
        <w:rFonts w:hint="default"/>
        <w:lang w:val="es-ES" w:eastAsia="en-US" w:bidi="ar-SA"/>
      </w:rPr>
    </w:lvl>
    <w:lvl w:ilvl="5" w:tplc="94D6647C">
      <w:numFmt w:val="bullet"/>
      <w:lvlText w:val="•"/>
      <w:lvlJc w:val="left"/>
      <w:pPr>
        <w:ind w:left="5720" w:hanging="198"/>
      </w:pPr>
      <w:rPr>
        <w:rFonts w:hint="default"/>
        <w:lang w:val="es-ES" w:eastAsia="en-US" w:bidi="ar-SA"/>
      </w:rPr>
    </w:lvl>
    <w:lvl w:ilvl="6" w:tplc="79FC228E">
      <w:numFmt w:val="bullet"/>
      <w:lvlText w:val="•"/>
      <w:lvlJc w:val="left"/>
      <w:pPr>
        <w:ind w:left="6736" w:hanging="198"/>
      </w:pPr>
      <w:rPr>
        <w:rFonts w:hint="default"/>
        <w:lang w:val="es-ES" w:eastAsia="en-US" w:bidi="ar-SA"/>
      </w:rPr>
    </w:lvl>
    <w:lvl w:ilvl="7" w:tplc="E4ECF216">
      <w:numFmt w:val="bullet"/>
      <w:lvlText w:val="•"/>
      <w:lvlJc w:val="left"/>
      <w:pPr>
        <w:ind w:left="7752" w:hanging="198"/>
      </w:pPr>
      <w:rPr>
        <w:rFonts w:hint="default"/>
        <w:lang w:val="es-ES" w:eastAsia="en-US" w:bidi="ar-SA"/>
      </w:rPr>
    </w:lvl>
    <w:lvl w:ilvl="8" w:tplc="CF30E12C">
      <w:numFmt w:val="bullet"/>
      <w:lvlText w:val="•"/>
      <w:lvlJc w:val="left"/>
      <w:pPr>
        <w:ind w:left="8768" w:hanging="198"/>
      </w:pPr>
      <w:rPr>
        <w:rFonts w:hint="default"/>
        <w:lang w:val="es-ES" w:eastAsia="en-US" w:bidi="ar-SA"/>
      </w:rPr>
    </w:lvl>
  </w:abstractNum>
  <w:abstractNum w:abstractNumId="32">
    <w:nsid w:val="6E4E7FB3"/>
    <w:multiLevelType w:val="hybridMultilevel"/>
    <w:tmpl w:val="22E879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nsid w:val="71440D9E"/>
    <w:multiLevelType w:val="hybridMultilevel"/>
    <w:tmpl w:val="1DCCA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nsid w:val="7AA13E35"/>
    <w:multiLevelType w:val="hybridMultilevel"/>
    <w:tmpl w:val="6542F024"/>
    <w:lvl w:ilvl="0" w:tplc="24C4FDBE">
      <w:start w:val="1"/>
      <w:numFmt w:val="decimal"/>
      <w:lvlText w:val="%1."/>
      <w:lvlJc w:val="left"/>
      <w:pPr>
        <w:ind w:left="300" w:hanging="242"/>
      </w:pPr>
      <w:rPr>
        <w:rFonts w:hint="default"/>
        <w:spacing w:val="0"/>
        <w:w w:val="88"/>
        <w:lang w:val="es-ES" w:eastAsia="en-US" w:bidi="ar-SA"/>
      </w:rPr>
    </w:lvl>
    <w:lvl w:ilvl="1" w:tplc="094E65B2">
      <w:numFmt w:val="bullet"/>
      <w:lvlText w:val="•"/>
      <w:lvlJc w:val="left"/>
      <w:pPr>
        <w:ind w:left="1350" w:hanging="242"/>
      </w:pPr>
      <w:rPr>
        <w:rFonts w:hint="default"/>
        <w:lang w:val="es-ES" w:eastAsia="en-US" w:bidi="ar-SA"/>
      </w:rPr>
    </w:lvl>
    <w:lvl w:ilvl="2" w:tplc="C82AAAC6">
      <w:numFmt w:val="bullet"/>
      <w:lvlText w:val="•"/>
      <w:lvlJc w:val="left"/>
      <w:pPr>
        <w:ind w:left="2400" w:hanging="242"/>
      </w:pPr>
      <w:rPr>
        <w:rFonts w:hint="default"/>
        <w:lang w:val="es-ES" w:eastAsia="en-US" w:bidi="ar-SA"/>
      </w:rPr>
    </w:lvl>
    <w:lvl w:ilvl="3" w:tplc="F692E00C">
      <w:numFmt w:val="bullet"/>
      <w:lvlText w:val="•"/>
      <w:lvlJc w:val="left"/>
      <w:pPr>
        <w:ind w:left="3450" w:hanging="242"/>
      </w:pPr>
      <w:rPr>
        <w:rFonts w:hint="default"/>
        <w:lang w:val="es-ES" w:eastAsia="en-US" w:bidi="ar-SA"/>
      </w:rPr>
    </w:lvl>
    <w:lvl w:ilvl="4" w:tplc="D11CA9F8">
      <w:numFmt w:val="bullet"/>
      <w:lvlText w:val="•"/>
      <w:lvlJc w:val="left"/>
      <w:pPr>
        <w:ind w:left="4500" w:hanging="242"/>
      </w:pPr>
      <w:rPr>
        <w:rFonts w:hint="default"/>
        <w:lang w:val="es-ES" w:eastAsia="en-US" w:bidi="ar-SA"/>
      </w:rPr>
    </w:lvl>
    <w:lvl w:ilvl="5" w:tplc="335E291C">
      <w:numFmt w:val="bullet"/>
      <w:lvlText w:val="•"/>
      <w:lvlJc w:val="left"/>
      <w:pPr>
        <w:ind w:left="5550" w:hanging="242"/>
      </w:pPr>
      <w:rPr>
        <w:rFonts w:hint="default"/>
        <w:lang w:val="es-ES" w:eastAsia="en-US" w:bidi="ar-SA"/>
      </w:rPr>
    </w:lvl>
    <w:lvl w:ilvl="6" w:tplc="8C3663E8">
      <w:numFmt w:val="bullet"/>
      <w:lvlText w:val="•"/>
      <w:lvlJc w:val="left"/>
      <w:pPr>
        <w:ind w:left="6600" w:hanging="242"/>
      </w:pPr>
      <w:rPr>
        <w:rFonts w:hint="default"/>
        <w:lang w:val="es-ES" w:eastAsia="en-US" w:bidi="ar-SA"/>
      </w:rPr>
    </w:lvl>
    <w:lvl w:ilvl="7" w:tplc="1C647F96">
      <w:numFmt w:val="bullet"/>
      <w:lvlText w:val="•"/>
      <w:lvlJc w:val="left"/>
      <w:pPr>
        <w:ind w:left="7650" w:hanging="242"/>
      </w:pPr>
      <w:rPr>
        <w:rFonts w:hint="default"/>
        <w:lang w:val="es-ES" w:eastAsia="en-US" w:bidi="ar-SA"/>
      </w:rPr>
    </w:lvl>
    <w:lvl w:ilvl="8" w:tplc="17B273FA">
      <w:numFmt w:val="bullet"/>
      <w:lvlText w:val="•"/>
      <w:lvlJc w:val="left"/>
      <w:pPr>
        <w:ind w:left="8700" w:hanging="242"/>
      </w:pPr>
      <w:rPr>
        <w:rFonts w:hint="default"/>
        <w:lang w:val="es-ES" w:eastAsia="en-US" w:bidi="ar-SA"/>
      </w:rPr>
    </w:lvl>
  </w:abstractNum>
  <w:abstractNum w:abstractNumId="35">
    <w:nsid w:val="7FDB4953"/>
    <w:multiLevelType w:val="hybridMultilevel"/>
    <w:tmpl w:val="5C70B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8"/>
  </w:num>
  <w:num w:numId="2">
    <w:abstractNumId w:val="19"/>
  </w:num>
  <w:num w:numId="3">
    <w:abstractNumId w:val="14"/>
  </w:num>
  <w:num w:numId="4">
    <w:abstractNumId w:val="21"/>
  </w:num>
  <w:num w:numId="5">
    <w:abstractNumId w:val="11"/>
  </w:num>
  <w:num w:numId="6">
    <w:abstractNumId w:val="2"/>
  </w:num>
  <w:num w:numId="7">
    <w:abstractNumId w:val="35"/>
  </w:num>
  <w:num w:numId="8">
    <w:abstractNumId w:val="33"/>
  </w:num>
  <w:num w:numId="9">
    <w:abstractNumId w:val="25"/>
  </w:num>
  <w:num w:numId="10">
    <w:abstractNumId w:val="20"/>
  </w:num>
  <w:num w:numId="11">
    <w:abstractNumId w:val="22"/>
  </w:num>
  <w:num w:numId="12">
    <w:abstractNumId w:val="21"/>
    <w:lvlOverride w:ilvl="0">
      <w:startOverride w:val="1"/>
    </w:lvlOverride>
  </w:num>
  <w:num w:numId="13">
    <w:abstractNumId w:val="4"/>
  </w:num>
  <w:num w:numId="14">
    <w:abstractNumId w:val="6"/>
  </w:num>
  <w:num w:numId="15">
    <w:abstractNumId w:val="21"/>
    <w:lvlOverride w:ilvl="0">
      <w:startOverride w:val="1"/>
    </w:lvlOverride>
  </w:num>
  <w:num w:numId="16">
    <w:abstractNumId w:val="21"/>
    <w:lvlOverride w:ilvl="0">
      <w:startOverride w:val="1"/>
    </w:lvlOverride>
  </w:num>
  <w:num w:numId="17">
    <w:abstractNumId w:val="12"/>
  </w:num>
  <w:num w:numId="18">
    <w:abstractNumId w:val="26"/>
  </w:num>
  <w:num w:numId="19">
    <w:abstractNumId w:val="21"/>
    <w:lvlOverride w:ilvl="0">
      <w:startOverride w:val="1"/>
    </w:lvlOverride>
  </w:num>
  <w:num w:numId="20">
    <w:abstractNumId w:val="7"/>
  </w:num>
  <w:num w:numId="21">
    <w:abstractNumId w:val="9"/>
  </w:num>
  <w:num w:numId="22">
    <w:abstractNumId w:val="24"/>
  </w:num>
  <w:num w:numId="23">
    <w:abstractNumId w:val="21"/>
    <w:lvlOverride w:ilvl="0">
      <w:startOverride w:val="1"/>
    </w:lvlOverride>
  </w:num>
  <w:num w:numId="24">
    <w:abstractNumId w:val="21"/>
  </w:num>
  <w:num w:numId="25">
    <w:abstractNumId w:val="10"/>
  </w:num>
  <w:num w:numId="26">
    <w:abstractNumId w:val="29"/>
  </w:num>
  <w:num w:numId="27">
    <w:abstractNumId w:val="5"/>
  </w:num>
  <w:num w:numId="28">
    <w:abstractNumId w:val="0"/>
  </w:num>
  <w:num w:numId="29">
    <w:abstractNumId w:val="13"/>
  </w:num>
  <w:num w:numId="30">
    <w:abstractNumId w:val="8"/>
  </w:num>
  <w:num w:numId="31">
    <w:abstractNumId w:val="32"/>
  </w:num>
  <w:num w:numId="32">
    <w:abstractNumId w:val="21"/>
    <w:lvlOverride w:ilvl="0">
      <w:startOverride w:val="1"/>
    </w:lvlOverride>
  </w:num>
  <w:num w:numId="33">
    <w:abstractNumId w:val="21"/>
    <w:lvlOverride w:ilvl="0">
      <w:startOverride w:val="1"/>
    </w:lvlOverride>
  </w:num>
  <w:num w:numId="34">
    <w:abstractNumId w:val="1"/>
  </w:num>
  <w:num w:numId="35">
    <w:abstractNumId w:val="3"/>
  </w:num>
  <w:num w:numId="36">
    <w:abstractNumId w:val="34"/>
  </w:num>
  <w:num w:numId="37">
    <w:abstractNumId w:val="31"/>
  </w:num>
  <w:num w:numId="38">
    <w:abstractNumId w:val="30"/>
  </w:num>
  <w:num w:numId="39">
    <w:abstractNumId w:val="16"/>
  </w:num>
  <w:num w:numId="40">
    <w:abstractNumId w:val="17"/>
  </w:num>
  <w:num w:numId="41">
    <w:abstractNumId w:val="21"/>
    <w:lvlOverride w:ilvl="0">
      <w:startOverride w:val="1"/>
    </w:lvlOverride>
  </w:num>
  <w:num w:numId="42">
    <w:abstractNumId w:val="27"/>
  </w:num>
  <w:num w:numId="43">
    <w:abstractNumId w:val="21"/>
    <w:lvlOverride w:ilvl="0">
      <w:startOverride w:val="1"/>
    </w:lvlOverride>
  </w:num>
  <w:num w:numId="44">
    <w:abstractNumId w:val="15"/>
  </w:num>
  <w:num w:numId="45">
    <w:abstractNumId w:val="21"/>
    <w:lvlOverride w:ilvl="0">
      <w:startOverride w:val="1"/>
    </w:lvlOverride>
  </w:num>
  <w:num w:numId="46">
    <w:abstractNumId w:val="21"/>
    <w:lvlOverride w:ilvl="0">
      <w:startOverride w:val="1"/>
    </w:lvlOverride>
  </w:num>
  <w:num w:numId="47">
    <w:abstractNumId w:val="21"/>
    <w:lvlOverride w:ilvl="0">
      <w:startOverride w:val="1"/>
    </w:lvlOverride>
  </w:num>
  <w:num w:numId="48">
    <w:abstractNumId w:val="21"/>
    <w:lvlOverride w:ilvl="0">
      <w:startOverride w:val="1"/>
    </w:lvlOverride>
  </w:num>
  <w:num w:numId="49">
    <w:abstractNumId w:val="18"/>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2D"/>
    <w:rsid w:val="00011E5E"/>
    <w:rsid w:val="0002482E"/>
    <w:rsid w:val="00050324"/>
    <w:rsid w:val="00062165"/>
    <w:rsid w:val="000747A0"/>
    <w:rsid w:val="00083DC7"/>
    <w:rsid w:val="000A0150"/>
    <w:rsid w:val="000A7A75"/>
    <w:rsid w:val="000C7188"/>
    <w:rsid w:val="000E63C9"/>
    <w:rsid w:val="00107838"/>
    <w:rsid w:val="00130E9D"/>
    <w:rsid w:val="00150A6D"/>
    <w:rsid w:val="001605B2"/>
    <w:rsid w:val="001755E4"/>
    <w:rsid w:val="00185B35"/>
    <w:rsid w:val="001F2BC8"/>
    <w:rsid w:val="001F5F6B"/>
    <w:rsid w:val="0023526F"/>
    <w:rsid w:val="002374F4"/>
    <w:rsid w:val="00243EBC"/>
    <w:rsid w:val="00246A35"/>
    <w:rsid w:val="00270AF0"/>
    <w:rsid w:val="002772FA"/>
    <w:rsid w:val="00284348"/>
    <w:rsid w:val="002F51F5"/>
    <w:rsid w:val="00312137"/>
    <w:rsid w:val="00330359"/>
    <w:rsid w:val="0033762F"/>
    <w:rsid w:val="00360494"/>
    <w:rsid w:val="00366C7E"/>
    <w:rsid w:val="00384EA3"/>
    <w:rsid w:val="003A39A1"/>
    <w:rsid w:val="003C2191"/>
    <w:rsid w:val="003C3F71"/>
    <w:rsid w:val="003D3863"/>
    <w:rsid w:val="003F360E"/>
    <w:rsid w:val="004110DE"/>
    <w:rsid w:val="004315F4"/>
    <w:rsid w:val="0044085A"/>
    <w:rsid w:val="00440E93"/>
    <w:rsid w:val="00474581"/>
    <w:rsid w:val="00477DAC"/>
    <w:rsid w:val="004A1F90"/>
    <w:rsid w:val="004B21A5"/>
    <w:rsid w:val="004E5FEE"/>
    <w:rsid w:val="004F1F9D"/>
    <w:rsid w:val="005037F0"/>
    <w:rsid w:val="00516A86"/>
    <w:rsid w:val="005275F6"/>
    <w:rsid w:val="00545656"/>
    <w:rsid w:val="00572102"/>
    <w:rsid w:val="005F1BB0"/>
    <w:rsid w:val="0061568A"/>
    <w:rsid w:val="00630B7C"/>
    <w:rsid w:val="00656C4D"/>
    <w:rsid w:val="006C2131"/>
    <w:rsid w:val="006E5716"/>
    <w:rsid w:val="00705A3C"/>
    <w:rsid w:val="007302B3"/>
    <w:rsid w:val="00730733"/>
    <w:rsid w:val="007309A6"/>
    <w:rsid w:val="00730E3A"/>
    <w:rsid w:val="00736403"/>
    <w:rsid w:val="00736AAF"/>
    <w:rsid w:val="00736B43"/>
    <w:rsid w:val="00765B2A"/>
    <w:rsid w:val="0077502D"/>
    <w:rsid w:val="00783A34"/>
    <w:rsid w:val="007C6B52"/>
    <w:rsid w:val="007D16C5"/>
    <w:rsid w:val="007E03BC"/>
    <w:rsid w:val="0085101D"/>
    <w:rsid w:val="00861B0C"/>
    <w:rsid w:val="00862FE4"/>
    <w:rsid w:val="0086389A"/>
    <w:rsid w:val="00870232"/>
    <w:rsid w:val="0087605E"/>
    <w:rsid w:val="00883FD1"/>
    <w:rsid w:val="00886019"/>
    <w:rsid w:val="00891D71"/>
    <w:rsid w:val="008941AE"/>
    <w:rsid w:val="008B1FEE"/>
    <w:rsid w:val="008F5208"/>
    <w:rsid w:val="009026EF"/>
    <w:rsid w:val="00903C32"/>
    <w:rsid w:val="00916B16"/>
    <w:rsid w:val="009173B9"/>
    <w:rsid w:val="0093335D"/>
    <w:rsid w:val="0093613E"/>
    <w:rsid w:val="00943026"/>
    <w:rsid w:val="00966B81"/>
    <w:rsid w:val="00977F79"/>
    <w:rsid w:val="009C7720"/>
    <w:rsid w:val="009E51F9"/>
    <w:rsid w:val="00A00D26"/>
    <w:rsid w:val="00A21467"/>
    <w:rsid w:val="00A23AFA"/>
    <w:rsid w:val="00A31B3E"/>
    <w:rsid w:val="00A532F3"/>
    <w:rsid w:val="00A8489E"/>
    <w:rsid w:val="00AB02A7"/>
    <w:rsid w:val="00AC29F3"/>
    <w:rsid w:val="00AD089C"/>
    <w:rsid w:val="00B231E5"/>
    <w:rsid w:val="00B40147"/>
    <w:rsid w:val="00B40EF0"/>
    <w:rsid w:val="00C02B87"/>
    <w:rsid w:val="00C4086D"/>
    <w:rsid w:val="00C84F84"/>
    <w:rsid w:val="00CA1896"/>
    <w:rsid w:val="00CB5B28"/>
    <w:rsid w:val="00CC5C61"/>
    <w:rsid w:val="00CF5371"/>
    <w:rsid w:val="00D0323A"/>
    <w:rsid w:val="00D0559F"/>
    <w:rsid w:val="00D064B5"/>
    <w:rsid w:val="00D06D08"/>
    <w:rsid w:val="00D077E9"/>
    <w:rsid w:val="00D157E7"/>
    <w:rsid w:val="00D30029"/>
    <w:rsid w:val="00D330CD"/>
    <w:rsid w:val="00D42CB7"/>
    <w:rsid w:val="00D5413D"/>
    <w:rsid w:val="00D570A9"/>
    <w:rsid w:val="00D70D02"/>
    <w:rsid w:val="00D73479"/>
    <w:rsid w:val="00D770C7"/>
    <w:rsid w:val="00D86945"/>
    <w:rsid w:val="00D90290"/>
    <w:rsid w:val="00DA4F2E"/>
    <w:rsid w:val="00DB3DF9"/>
    <w:rsid w:val="00DC2343"/>
    <w:rsid w:val="00DC5CD4"/>
    <w:rsid w:val="00DC706A"/>
    <w:rsid w:val="00DD152F"/>
    <w:rsid w:val="00DD6FC7"/>
    <w:rsid w:val="00DE213F"/>
    <w:rsid w:val="00DF027C"/>
    <w:rsid w:val="00E00A32"/>
    <w:rsid w:val="00E22ACD"/>
    <w:rsid w:val="00E448FB"/>
    <w:rsid w:val="00E620B0"/>
    <w:rsid w:val="00E72E26"/>
    <w:rsid w:val="00E81B40"/>
    <w:rsid w:val="00EA663A"/>
    <w:rsid w:val="00EC5EE7"/>
    <w:rsid w:val="00EF555B"/>
    <w:rsid w:val="00F027BB"/>
    <w:rsid w:val="00F11DCF"/>
    <w:rsid w:val="00F162EA"/>
    <w:rsid w:val="00F52D27"/>
    <w:rsid w:val="00F67388"/>
    <w:rsid w:val="00F72C8F"/>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C1C18D-7CCC-4132-B30F-4A0B1305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4"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019"/>
    <w:pPr>
      <w:spacing w:after="0"/>
      <w:jc w:val="both"/>
    </w:pPr>
    <w:rPr>
      <w:rFonts w:eastAsiaTheme="minorEastAsia"/>
      <w:color w:val="082A75" w:themeColor="text2"/>
      <w:sz w:val="28"/>
      <w:szCs w:val="22"/>
    </w:rPr>
  </w:style>
  <w:style w:type="paragraph" w:styleId="Ttulo1">
    <w:name w:val="heading 1"/>
    <w:basedOn w:val="Normal"/>
    <w:link w:val="Ttulo1Car"/>
    <w:uiPriority w:val="4"/>
    <w:qFormat/>
    <w:rsid w:val="00D06D08"/>
    <w:pPr>
      <w:outlineLvl w:val="0"/>
    </w:pPr>
    <w:rPr>
      <w:rFonts w:asciiTheme="majorHAnsi" w:hAnsiTheme="majorHAnsi" w:cstheme="majorHAnsi"/>
      <w:sz w:val="40"/>
      <w:szCs w:val="40"/>
    </w:rPr>
  </w:style>
  <w:style w:type="paragraph" w:styleId="Ttulo2">
    <w:name w:val="heading 2"/>
    <w:basedOn w:val="Normal"/>
    <w:next w:val="Normal"/>
    <w:link w:val="Ttulo2Car"/>
    <w:uiPriority w:val="4"/>
    <w:qFormat/>
    <w:rsid w:val="00A21467"/>
    <w:pPr>
      <w:ind w:left="360"/>
      <w:outlineLvl w:val="1"/>
    </w:pPr>
    <w:rPr>
      <w:b/>
      <w:sz w:val="36"/>
      <w:szCs w:val="36"/>
    </w:rPr>
  </w:style>
  <w:style w:type="paragraph" w:styleId="Ttulo3">
    <w:name w:val="heading 3"/>
    <w:basedOn w:val="Normal"/>
    <w:next w:val="Normal"/>
    <w:link w:val="Ttulo3Car"/>
    <w:uiPriority w:val="5"/>
    <w:unhideWhenUsed/>
    <w:qFormat/>
    <w:rsid w:val="006C2131"/>
    <w:pPr>
      <w:keepNext/>
      <w:keepLines/>
      <w:numPr>
        <w:numId w:val="24"/>
      </w:numPr>
      <w:spacing w:before="40"/>
      <w:outlineLvl w:val="2"/>
    </w:pPr>
    <w:rPr>
      <w:rFonts w:asciiTheme="majorHAnsi" w:eastAsiaTheme="majorEastAsia" w:hAnsiTheme="majorHAnsi" w:cstheme="majorBidi"/>
      <w:color w:val="012639" w:themeColor="accent1" w:themeShade="7F"/>
      <w:sz w:val="24"/>
      <w:szCs w:val="24"/>
      <w:lang w:bidi="es-ES"/>
    </w:rPr>
  </w:style>
  <w:style w:type="paragraph" w:styleId="Ttulo4">
    <w:name w:val="heading 4"/>
    <w:basedOn w:val="Normal"/>
    <w:next w:val="Normal"/>
    <w:link w:val="Ttulo4Car"/>
    <w:uiPriority w:val="1"/>
    <w:semiHidden/>
    <w:unhideWhenUsed/>
    <w:qFormat/>
    <w:rsid w:val="00CC5C61"/>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Puesto">
    <w:name w:val="Title"/>
    <w:basedOn w:val="Normal"/>
    <w:link w:val="Puest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PuestoCar">
    <w:name w:val="Puesto Car"/>
    <w:basedOn w:val="Fuentedeprrafopredeter"/>
    <w:link w:val="Puest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6D08"/>
    <w:rPr>
      <w:rFonts w:asciiTheme="majorHAnsi" w:eastAsiaTheme="minorEastAsia" w:hAnsiTheme="majorHAnsi" w:cstheme="majorHAnsi"/>
      <w:color w:val="082A75" w:themeColor="text2"/>
      <w:sz w:val="40"/>
      <w:szCs w:val="40"/>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A21467"/>
    <w:rPr>
      <w:rFonts w:eastAsiaTheme="minorEastAsia"/>
      <w:b/>
      <w:color w:val="082A75" w:themeColor="text2"/>
      <w:sz w:val="36"/>
      <w:szCs w:val="36"/>
    </w:rPr>
  </w:style>
  <w:style w:type="table" w:styleId="Tablaconcuadrcula">
    <w:name w:val="Table Grid"/>
    <w:basedOn w:val="Tablanormal"/>
    <w:uiPriority w:val="1"/>
    <w:rsid w:val="00FF16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table" w:customStyle="1" w:styleId="TableNormal">
    <w:name w:val="Table Normal"/>
    <w:uiPriority w:val="2"/>
    <w:semiHidden/>
    <w:unhideWhenUsed/>
    <w:qFormat/>
    <w:rsid w:val="00107838"/>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7838"/>
    <w:pPr>
      <w:widowControl w:val="0"/>
      <w:autoSpaceDE w:val="0"/>
      <w:autoSpaceDN w:val="0"/>
      <w:spacing w:before="135" w:line="240" w:lineRule="auto"/>
      <w:jc w:val="right"/>
    </w:pPr>
    <w:rPr>
      <w:rFonts w:ascii="Georgia" w:eastAsia="Georgia" w:hAnsi="Georgia" w:cs="Georgia"/>
      <w:color w:val="auto"/>
      <w:sz w:val="22"/>
    </w:rPr>
  </w:style>
  <w:style w:type="paragraph" w:styleId="Prrafodelista">
    <w:name w:val="List Paragraph"/>
    <w:basedOn w:val="Normal"/>
    <w:uiPriority w:val="1"/>
    <w:unhideWhenUsed/>
    <w:qFormat/>
    <w:rsid w:val="00A21467"/>
    <w:pPr>
      <w:ind w:left="720"/>
      <w:contextualSpacing/>
    </w:pPr>
  </w:style>
  <w:style w:type="table" w:customStyle="1" w:styleId="TableNormal1">
    <w:name w:val="Table Normal1"/>
    <w:uiPriority w:val="2"/>
    <w:semiHidden/>
    <w:unhideWhenUsed/>
    <w:qFormat/>
    <w:rsid w:val="00DB3DF9"/>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tulodeTDC">
    <w:name w:val="TOC Heading"/>
    <w:basedOn w:val="Ttulo1"/>
    <w:next w:val="Normal"/>
    <w:uiPriority w:val="39"/>
    <w:unhideWhenUsed/>
    <w:qFormat/>
    <w:rsid w:val="00736403"/>
    <w:pPr>
      <w:keepLines/>
      <w:spacing w:line="259" w:lineRule="auto"/>
      <w:jc w:val="left"/>
      <w:outlineLvl w:val="9"/>
    </w:pPr>
    <w:rPr>
      <w:color w:val="013A57" w:themeColor="accent1" w:themeShade="BF"/>
      <w:sz w:val="32"/>
      <w:szCs w:val="32"/>
    </w:rPr>
  </w:style>
  <w:style w:type="paragraph" w:styleId="TDC1">
    <w:name w:val="toc 1"/>
    <w:basedOn w:val="Normal"/>
    <w:next w:val="Normal"/>
    <w:autoRedefine/>
    <w:uiPriority w:val="39"/>
    <w:unhideWhenUsed/>
    <w:rsid w:val="00736403"/>
    <w:pPr>
      <w:spacing w:after="100"/>
    </w:pPr>
  </w:style>
  <w:style w:type="paragraph" w:styleId="TDC2">
    <w:name w:val="toc 2"/>
    <w:basedOn w:val="Normal"/>
    <w:next w:val="Normal"/>
    <w:autoRedefine/>
    <w:uiPriority w:val="39"/>
    <w:unhideWhenUsed/>
    <w:rsid w:val="00736403"/>
    <w:pPr>
      <w:spacing w:after="100"/>
      <w:ind w:left="280"/>
    </w:pPr>
  </w:style>
  <w:style w:type="character" w:styleId="Hipervnculo">
    <w:name w:val="Hyperlink"/>
    <w:basedOn w:val="Fuentedeprrafopredeter"/>
    <w:uiPriority w:val="99"/>
    <w:unhideWhenUsed/>
    <w:rsid w:val="00736403"/>
    <w:rPr>
      <w:color w:val="3592CF" w:themeColor="hyperlink"/>
      <w:u w:val="single"/>
    </w:rPr>
  </w:style>
  <w:style w:type="character" w:customStyle="1" w:styleId="Ttulo3Car">
    <w:name w:val="Título 3 Car"/>
    <w:basedOn w:val="Fuentedeprrafopredeter"/>
    <w:link w:val="Ttulo3"/>
    <w:uiPriority w:val="5"/>
    <w:rsid w:val="006C2131"/>
    <w:rPr>
      <w:rFonts w:asciiTheme="majorHAnsi" w:eastAsiaTheme="majorEastAsia" w:hAnsiTheme="majorHAnsi" w:cstheme="majorBidi"/>
      <w:color w:val="012639" w:themeColor="accent1" w:themeShade="7F"/>
      <w:lang w:bidi="es-ES"/>
    </w:rPr>
  </w:style>
  <w:style w:type="paragraph" w:customStyle="1" w:styleId="pie">
    <w:name w:val="pie"/>
    <w:basedOn w:val="Normal"/>
    <w:link w:val="pieCar"/>
    <w:qFormat/>
    <w:rsid w:val="00545656"/>
    <w:pPr>
      <w:jc w:val="center"/>
    </w:pPr>
    <w:rPr>
      <w:i/>
      <w:color w:val="767171" w:themeColor="background2" w:themeShade="80"/>
      <w:sz w:val="20"/>
      <w:szCs w:val="20"/>
      <w:lang w:bidi="es-ES"/>
    </w:rPr>
  </w:style>
  <w:style w:type="paragraph" w:styleId="TDC3">
    <w:name w:val="toc 3"/>
    <w:basedOn w:val="Normal"/>
    <w:next w:val="Normal"/>
    <w:autoRedefine/>
    <w:uiPriority w:val="39"/>
    <w:unhideWhenUsed/>
    <w:rsid w:val="0085101D"/>
    <w:pPr>
      <w:spacing w:after="100"/>
      <w:ind w:left="560"/>
    </w:pPr>
  </w:style>
  <w:style w:type="character" w:customStyle="1" w:styleId="pieCar">
    <w:name w:val="pie Car"/>
    <w:basedOn w:val="Fuentedeprrafopredeter"/>
    <w:link w:val="pie"/>
    <w:rsid w:val="00545656"/>
    <w:rPr>
      <w:rFonts w:eastAsiaTheme="minorEastAsia"/>
      <w:i/>
      <w:color w:val="767171" w:themeColor="background2" w:themeShade="80"/>
      <w:sz w:val="20"/>
      <w:szCs w:val="20"/>
      <w:lang w:bidi="es-ES"/>
    </w:rPr>
  </w:style>
  <w:style w:type="paragraph" w:styleId="Textoindependiente">
    <w:name w:val="Body Text"/>
    <w:basedOn w:val="Normal"/>
    <w:link w:val="TextoindependienteCar"/>
    <w:uiPriority w:val="1"/>
    <w:qFormat/>
    <w:rsid w:val="00545656"/>
    <w:pPr>
      <w:widowControl w:val="0"/>
      <w:autoSpaceDE w:val="0"/>
      <w:autoSpaceDN w:val="0"/>
      <w:spacing w:line="240" w:lineRule="auto"/>
      <w:jc w:val="left"/>
    </w:pPr>
    <w:rPr>
      <w:rFonts w:ascii="Georgia" w:eastAsia="Georgia" w:hAnsi="Georgia" w:cs="Georgia"/>
      <w:color w:val="auto"/>
      <w:sz w:val="21"/>
      <w:szCs w:val="21"/>
    </w:rPr>
  </w:style>
  <w:style w:type="character" w:customStyle="1" w:styleId="TextoindependienteCar">
    <w:name w:val="Texto independiente Car"/>
    <w:basedOn w:val="Fuentedeprrafopredeter"/>
    <w:link w:val="Textoindependiente"/>
    <w:uiPriority w:val="1"/>
    <w:rsid w:val="00545656"/>
    <w:rPr>
      <w:rFonts w:ascii="Georgia" w:eastAsia="Georgia" w:hAnsi="Georgia" w:cs="Georgia"/>
      <w:sz w:val="21"/>
      <w:szCs w:val="21"/>
    </w:rPr>
  </w:style>
  <w:style w:type="table" w:styleId="Tabladecuadrcula1clara-nfasis4">
    <w:name w:val="Grid Table 1 Light Accent 4"/>
    <w:basedOn w:val="Tablanormal"/>
    <w:uiPriority w:val="46"/>
    <w:rsid w:val="00D157E7"/>
    <w:pPr>
      <w:spacing w:after="0" w:line="240" w:lineRule="auto"/>
    </w:pPr>
    <w:tblPr>
      <w:tblStyleRowBandSize w:val="1"/>
      <w:tblStyleColBandSize w:val="1"/>
      <w:tblInd w:w="0" w:type="dxa"/>
      <w:tblBorders>
        <w:top w:val="single" w:sz="4" w:space="0" w:color="C1E0E9" w:themeColor="accent4" w:themeTint="66"/>
        <w:left w:val="single" w:sz="4" w:space="0" w:color="C1E0E9" w:themeColor="accent4" w:themeTint="66"/>
        <w:bottom w:val="single" w:sz="4" w:space="0" w:color="C1E0E9" w:themeColor="accent4" w:themeTint="66"/>
        <w:right w:val="single" w:sz="4" w:space="0" w:color="C1E0E9" w:themeColor="accent4" w:themeTint="66"/>
        <w:insideH w:val="single" w:sz="4" w:space="0" w:color="C1E0E9" w:themeColor="accent4" w:themeTint="66"/>
        <w:insideV w:val="single" w:sz="4" w:space="0" w:color="C1E0E9" w:themeColor="accent4" w:themeTint="66"/>
      </w:tblBorders>
      <w:tblCellMar>
        <w:top w:w="0" w:type="dxa"/>
        <w:left w:w="108" w:type="dxa"/>
        <w:bottom w:w="0" w:type="dxa"/>
        <w:right w:w="108" w:type="dxa"/>
      </w:tblCellMar>
    </w:tblPr>
    <w:tblStylePr w:type="firstRow">
      <w:rPr>
        <w:b/>
        <w:bCs/>
      </w:rPr>
      <w:tblPr/>
      <w:tcPr>
        <w:tcBorders>
          <w:bottom w:val="single" w:sz="12" w:space="0" w:color="A3D0DF" w:themeColor="accent4" w:themeTint="99"/>
        </w:tcBorders>
      </w:tcPr>
    </w:tblStylePr>
    <w:tblStylePr w:type="lastRow">
      <w:rPr>
        <w:b/>
        <w:bCs/>
      </w:rPr>
      <w:tblPr/>
      <w:tcPr>
        <w:tcBorders>
          <w:top w:val="double" w:sz="2" w:space="0" w:color="A3D0DF" w:themeColor="accent4" w:themeTint="99"/>
        </w:tcBorders>
      </w:tcPr>
    </w:tblStylePr>
    <w:tblStylePr w:type="firstCol">
      <w:rPr>
        <w:b/>
        <w:bCs/>
      </w:rPr>
    </w:tblStylePr>
    <w:tblStylePr w:type="lastCol">
      <w:rPr>
        <w:b/>
        <w:bCs/>
      </w:rPr>
    </w:tblStylePr>
  </w:style>
  <w:style w:type="character" w:customStyle="1" w:styleId="Ttulo4Car">
    <w:name w:val="Título 4 Car"/>
    <w:basedOn w:val="Fuentedeprrafopredeter"/>
    <w:link w:val="Ttulo4"/>
    <w:uiPriority w:val="1"/>
    <w:semiHidden/>
    <w:rsid w:val="00CC5C61"/>
    <w:rPr>
      <w:rFonts w:asciiTheme="majorHAnsi" w:eastAsiaTheme="majorEastAsia" w:hAnsiTheme="majorHAnsi" w:cstheme="majorBidi"/>
      <w:i/>
      <w:iCs/>
      <w:color w:val="013A57" w:themeColor="accent1" w:themeShade="BF"/>
      <w:sz w:val="28"/>
      <w:szCs w:val="22"/>
    </w:rPr>
  </w:style>
  <w:style w:type="table" w:styleId="Tabladecuadrcula1clara-nfasis3">
    <w:name w:val="Grid Table 1 Light Accent 3"/>
    <w:basedOn w:val="Tablanormal"/>
    <w:uiPriority w:val="46"/>
    <w:rsid w:val="00736B43"/>
    <w:pPr>
      <w:spacing w:after="0" w:line="240" w:lineRule="auto"/>
    </w:pPr>
    <w:tblPr>
      <w:tblStyleRowBandSize w:val="1"/>
      <w:tblStyleColBandSize w:val="1"/>
      <w:tblInd w:w="0" w:type="dxa"/>
      <w:tblBorders>
        <w:top w:val="single" w:sz="4" w:space="0" w:color="A6E4DF" w:themeColor="accent3" w:themeTint="66"/>
        <w:left w:val="single" w:sz="4" w:space="0" w:color="A6E4DF" w:themeColor="accent3" w:themeTint="66"/>
        <w:bottom w:val="single" w:sz="4" w:space="0" w:color="A6E4DF" w:themeColor="accent3" w:themeTint="66"/>
        <w:right w:val="single" w:sz="4" w:space="0" w:color="A6E4DF" w:themeColor="accent3" w:themeTint="66"/>
        <w:insideH w:val="single" w:sz="4" w:space="0" w:color="A6E4DF" w:themeColor="accent3" w:themeTint="66"/>
        <w:insideV w:val="single" w:sz="4" w:space="0" w:color="A6E4DF" w:themeColor="accent3" w:themeTint="66"/>
      </w:tblBorders>
      <w:tblCellMar>
        <w:top w:w="0" w:type="dxa"/>
        <w:left w:w="108" w:type="dxa"/>
        <w:bottom w:w="0" w:type="dxa"/>
        <w:right w:w="108" w:type="dxa"/>
      </w:tblCellMar>
    </w:tblPr>
    <w:tblStylePr w:type="firstRow">
      <w:rPr>
        <w:b/>
        <w:bCs/>
      </w:rPr>
      <w:tblPr/>
      <w:tcPr>
        <w:tcBorders>
          <w:bottom w:val="single" w:sz="12" w:space="0" w:color="7AD6CF" w:themeColor="accent3" w:themeTint="99"/>
        </w:tcBorders>
      </w:tcPr>
    </w:tblStylePr>
    <w:tblStylePr w:type="lastRow">
      <w:rPr>
        <w:b/>
        <w:bCs/>
      </w:rPr>
      <w:tblPr/>
      <w:tcPr>
        <w:tcBorders>
          <w:top w:val="double" w:sz="2" w:space="0" w:color="7AD6CF"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925127">
      <w:bodyDiv w:val="1"/>
      <w:marLeft w:val="0"/>
      <w:marRight w:val="0"/>
      <w:marTop w:val="0"/>
      <w:marBottom w:val="0"/>
      <w:divBdr>
        <w:top w:val="none" w:sz="0" w:space="0" w:color="auto"/>
        <w:left w:val="none" w:sz="0" w:space="0" w:color="auto"/>
        <w:bottom w:val="none" w:sz="0" w:space="0" w:color="auto"/>
        <w:right w:val="none" w:sz="0" w:space="0" w:color="auto"/>
      </w:divBdr>
      <w:divsChild>
        <w:div w:id="500393366">
          <w:marLeft w:val="0"/>
          <w:marRight w:val="0"/>
          <w:marTop w:val="0"/>
          <w:marBottom w:val="0"/>
          <w:divBdr>
            <w:top w:val="none" w:sz="0" w:space="0" w:color="auto"/>
            <w:left w:val="none" w:sz="0" w:space="0" w:color="auto"/>
            <w:bottom w:val="none" w:sz="0" w:space="0" w:color="auto"/>
            <w:right w:val="none" w:sz="0" w:space="0" w:color="auto"/>
          </w:divBdr>
          <w:divsChild>
            <w:div w:id="749035792">
              <w:marLeft w:val="0"/>
              <w:marRight w:val="0"/>
              <w:marTop w:val="0"/>
              <w:marBottom w:val="0"/>
              <w:divBdr>
                <w:top w:val="none" w:sz="0" w:space="0" w:color="auto"/>
                <w:left w:val="none" w:sz="0" w:space="0" w:color="auto"/>
                <w:bottom w:val="none" w:sz="0" w:space="0" w:color="auto"/>
                <w:right w:val="none" w:sz="0" w:space="0" w:color="auto"/>
              </w:divBdr>
            </w:div>
            <w:div w:id="14665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0846">
      <w:bodyDiv w:val="1"/>
      <w:marLeft w:val="0"/>
      <w:marRight w:val="0"/>
      <w:marTop w:val="0"/>
      <w:marBottom w:val="0"/>
      <w:divBdr>
        <w:top w:val="none" w:sz="0" w:space="0" w:color="auto"/>
        <w:left w:val="none" w:sz="0" w:space="0" w:color="auto"/>
        <w:bottom w:val="none" w:sz="0" w:space="0" w:color="auto"/>
        <w:right w:val="none" w:sz="0" w:space="0" w:color="auto"/>
      </w:divBdr>
      <w:divsChild>
        <w:div w:id="824860798">
          <w:marLeft w:val="0"/>
          <w:marRight w:val="0"/>
          <w:marTop w:val="0"/>
          <w:marBottom w:val="0"/>
          <w:divBdr>
            <w:top w:val="none" w:sz="0" w:space="0" w:color="auto"/>
            <w:left w:val="none" w:sz="0" w:space="0" w:color="auto"/>
            <w:bottom w:val="none" w:sz="0" w:space="0" w:color="auto"/>
            <w:right w:val="none" w:sz="0" w:space="0" w:color="auto"/>
          </w:divBdr>
          <w:divsChild>
            <w:div w:id="67698753">
              <w:marLeft w:val="0"/>
              <w:marRight w:val="0"/>
              <w:marTop w:val="0"/>
              <w:marBottom w:val="0"/>
              <w:divBdr>
                <w:top w:val="none" w:sz="0" w:space="0" w:color="auto"/>
                <w:left w:val="none" w:sz="0" w:space="0" w:color="auto"/>
                <w:bottom w:val="none" w:sz="0" w:space="0" w:color="auto"/>
                <w:right w:val="none" w:sz="0" w:space="0" w:color="auto"/>
              </w:divBdr>
            </w:div>
            <w:div w:id="1247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A66A96C489D42008AFCD78A7EC707EC"/>
        <w:category>
          <w:name w:val="General"/>
          <w:gallery w:val="placeholder"/>
        </w:category>
        <w:types>
          <w:type w:val="bbPlcHdr"/>
        </w:types>
        <w:behaviors>
          <w:behavior w:val="content"/>
        </w:behaviors>
        <w:guid w:val="{D544DAF1-6133-4F2F-8DA1-5AA5A8682DEF}"/>
      </w:docPartPr>
      <w:docPartBody>
        <w:p w:rsidR="00A04E54" w:rsidRDefault="007129C1">
          <w:pPr>
            <w:pStyle w:val="8A66A96C489D42008AFCD78A7EC707EC"/>
          </w:pPr>
          <w:r>
            <w:rPr>
              <w:noProof/>
              <w:lang w:bidi="es-ES"/>
            </w:rPr>
            <w:t>NOMBRE DE LA COMPAÑÍA</w:t>
          </w:r>
        </w:p>
      </w:docPartBody>
    </w:docPart>
    <w:docPart>
      <w:docPartPr>
        <w:name w:val="C6247A09D37D495CB5846751B3EEA788"/>
        <w:category>
          <w:name w:val="General"/>
          <w:gallery w:val="placeholder"/>
        </w:category>
        <w:types>
          <w:type w:val="bbPlcHdr"/>
        </w:types>
        <w:behaviors>
          <w:behavior w:val="content"/>
        </w:behaviors>
        <w:guid w:val="{9475FA16-ADCE-4FFA-819C-C72635120AB8}"/>
      </w:docPartPr>
      <w:docPartBody>
        <w:p w:rsidR="00A04E54" w:rsidRDefault="007129C1">
          <w:pPr>
            <w:pStyle w:val="C6247A09D37D495CB5846751B3EEA788"/>
          </w:pPr>
          <w:r>
            <w:rPr>
              <w:noProof/>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imSun-ExtB">
    <w:panose1 w:val="02010609060101010101"/>
    <w:charset w:val="86"/>
    <w:family w:val="modern"/>
    <w:pitch w:val="fixed"/>
    <w:sig w:usb0="00000003" w:usb1="0A0E0000" w:usb2="00000010" w:usb3="00000000" w:csb0="00040001"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9C1"/>
    <w:rsid w:val="007129C1"/>
    <w:rsid w:val="00950B4F"/>
    <w:rsid w:val="009D112A"/>
    <w:rsid w:val="00A04E54"/>
    <w:rsid w:val="00C55C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sz w:val="32"/>
      <w:lang w:eastAsia="en-US"/>
    </w:rPr>
  </w:style>
  <w:style w:type="character" w:customStyle="1" w:styleId="SubttuloCar">
    <w:name w:val="Subtítulo Car"/>
    <w:basedOn w:val="Fuentedeprrafopredeter"/>
    <w:link w:val="Subttulo"/>
    <w:uiPriority w:val="2"/>
    <w:rPr>
      <w:caps/>
      <w:color w:val="44546A" w:themeColor="text2"/>
      <w:spacing w:val="20"/>
      <w:sz w:val="32"/>
      <w:lang w:eastAsia="en-US"/>
    </w:rPr>
  </w:style>
  <w:style w:type="paragraph" w:customStyle="1" w:styleId="E2B65426D88C4E80880EE84ACD82A674">
    <w:name w:val="E2B65426D88C4E80880EE84ACD82A674"/>
  </w:style>
  <w:style w:type="paragraph" w:customStyle="1" w:styleId="8A66A96C489D42008AFCD78A7EC707EC">
    <w:name w:val="8A66A96C489D42008AFCD78A7EC707EC"/>
  </w:style>
  <w:style w:type="paragraph" w:customStyle="1" w:styleId="C6247A09D37D495CB5846751B3EEA788">
    <w:name w:val="C6247A09D37D495CB5846751B3EEA788"/>
  </w:style>
  <w:style w:type="paragraph" w:customStyle="1" w:styleId="26C28C96BBE249BBAC047E1EEEBAB8F0">
    <w:name w:val="26C28C96BBE249BBAC047E1EEEBAB8F0"/>
  </w:style>
  <w:style w:type="paragraph" w:customStyle="1" w:styleId="9383CE20243B4D068917A097456A68B7">
    <w:name w:val="9383CE20243B4D068917A097456A68B7"/>
  </w:style>
  <w:style w:type="paragraph" w:customStyle="1" w:styleId="FA7E203C6EF24F828572F4443793C1F1">
    <w:name w:val="FA7E203C6EF24F828572F4443793C1F1"/>
  </w:style>
  <w:style w:type="paragraph" w:customStyle="1" w:styleId="FE8EB6D0DBA14DD3A53AB3291A47413C">
    <w:name w:val="FE8EB6D0DBA14DD3A53AB3291A47413C"/>
  </w:style>
  <w:style w:type="paragraph" w:customStyle="1" w:styleId="B86172052F0B4DA1BA86CF118750E317">
    <w:name w:val="B86172052F0B4DA1BA86CF118750E3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Grupo 5</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EEDF11-59E3-4188-B5D1-964C904C7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611</TotalTime>
  <Pages>82</Pages>
  <Words>18654</Words>
  <Characters>102597</Characters>
  <Application>Microsoft Office Word</Application>
  <DocSecurity>0</DocSecurity>
  <Lines>854</Lines>
  <Paragraphs>242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Valery Alarcón</dc:creator>
  <cp:keywords/>
  <cp:lastModifiedBy>Cuenta Microsoft</cp:lastModifiedBy>
  <cp:revision>23</cp:revision>
  <cp:lastPrinted>2026-08-26T01:41:00Z</cp:lastPrinted>
  <dcterms:created xsi:type="dcterms:W3CDTF">2026-08-24T17:12:00Z</dcterms:created>
  <dcterms:modified xsi:type="dcterms:W3CDTF">2026-08-26T09:21:00Z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