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010C" w14:textId="77777777" w:rsidR="00884EB9" w:rsidRPr="00884EB9" w:rsidRDefault="00884EB9" w:rsidP="00884EB9">
      <w:r w:rsidRPr="00884EB9">
        <w:rPr>
          <w:b/>
          <w:bCs/>
        </w:rPr>
        <w:t>Relatório Técnico: Desenvolvimento, Desafios e Soluções no Aplicativo de Monitoramento Físico e Nutricional</w:t>
      </w:r>
    </w:p>
    <w:p w14:paraId="3A3AFF61" w14:textId="77777777" w:rsidR="00884EB9" w:rsidRPr="00884EB9" w:rsidRDefault="00884EB9" w:rsidP="00884EB9">
      <w:r w:rsidRPr="00884EB9">
        <w:rPr>
          <w:b/>
          <w:bCs/>
        </w:rPr>
        <w:t>1. Introdução</w:t>
      </w:r>
      <w:r w:rsidRPr="00884EB9">
        <w:t xml:space="preserve"> O presente relatório documenta o processo de desenvolvimento de um aplicativo voltado para o monitoramento de saúde, englobando o cálculo e histórico de Índice de Massa Corporal (IMC), registro de treinos e acompanhamento de dietas personalizadas. Durante o ciclo de desenvolvimento, a transição entre o ambiente de testes (emulador) e o ambiente de produção (dispositivo físico via APK) revelou diversos desafios técnicos. Este documento detalha os principais </w:t>
      </w:r>
      <w:r w:rsidRPr="00884EB9">
        <w:rPr>
          <w:i/>
          <w:iCs/>
        </w:rPr>
        <w:t>bugs</w:t>
      </w:r>
      <w:r w:rsidRPr="00884EB9">
        <w:t xml:space="preserve"> enfrentados, com ênfase na persistência de dados, e as melhorias arquiteturais e de usabilidade aplicadas para estabilizar a aplicação.</w:t>
      </w:r>
    </w:p>
    <w:p w14:paraId="0463F3CC" w14:textId="77777777" w:rsidR="00884EB9" w:rsidRPr="00884EB9" w:rsidRDefault="00884EB9" w:rsidP="00884EB9">
      <w:r w:rsidRPr="00884EB9">
        <w:rPr>
          <w:b/>
          <w:bCs/>
        </w:rPr>
        <w:t>2. Desafios de Regra de Negócio e Interface</w:t>
      </w:r>
      <w:r w:rsidRPr="00884EB9">
        <w:t xml:space="preserve"> Nas fases iniciais, a construção da interface gráfica e a lógica de processamento apresentaram inconsistências que afetavam diretamente a experiência do usuário.</w:t>
      </w:r>
    </w:p>
    <w:p w14:paraId="098C9E7F" w14:textId="77777777" w:rsidR="00884EB9" w:rsidRPr="00884EB9" w:rsidRDefault="00884EB9" w:rsidP="00884EB9">
      <w:pPr>
        <w:numPr>
          <w:ilvl w:val="0"/>
          <w:numId w:val="1"/>
        </w:numPr>
      </w:pPr>
      <w:r w:rsidRPr="00884EB9">
        <w:rPr>
          <w:b/>
          <w:bCs/>
        </w:rPr>
        <w:t>Duplicidade de Registros Diários:</w:t>
      </w:r>
      <w:r w:rsidRPr="00884EB9">
        <w:t xml:space="preserve"> Foi observado que o sistema permitia o lançamento de múltiplos pesos ou treinos em uma mesma data.</w:t>
      </w:r>
    </w:p>
    <w:p w14:paraId="72A92941" w14:textId="77777777" w:rsidR="00884EB9" w:rsidRPr="00884EB9" w:rsidRDefault="00884EB9" w:rsidP="00884EB9">
      <w:pPr>
        <w:numPr>
          <w:ilvl w:val="1"/>
          <w:numId w:val="1"/>
        </w:numPr>
      </w:pPr>
      <w:r w:rsidRPr="00884EB9">
        <w:rPr>
          <w:i/>
          <w:iCs/>
        </w:rPr>
        <w:t>Solução Aplicada:</w:t>
      </w:r>
      <w:r w:rsidRPr="00884EB9">
        <w:t xml:space="preserve"> Implementou-se uma trava de verificação. O sistema passou a varrer o histórico antes de salvar um novo dado. Caso identificasse um registro prévio para o dia vigente, a aplicação passou a exibir um alerta (diálogo de confirmação) perguntando se o usuário desejava substituir a informação anterior, garantindo a integridade da linha do tempo.</w:t>
      </w:r>
    </w:p>
    <w:p w14:paraId="5EA08884" w14:textId="77777777" w:rsidR="00884EB9" w:rsidRPr="00884EB9" w:rsidRDefault="00884EB9" w:rsidP="00884EB9">
      <w:pPr>
        <w:numPr>
          <w:ilvl w:val="0"/>
          <w:numId w:val="1"/>
        </w:numPr>
      </w:pPr>
      <w:r w:rsidRPr="00884EB9">
        <w:rPr>
          <w:b/>
          <w:bCs/>
        </w:rPr>
        <w:t>Desordem Cronológica e Gráficos:</w:t>
      </w:r>
      <w:r w:rsidRPr="00884EB9">
        <w:t xml:space="preserve"> Os dados inseridos estavam sendo empilhados apenas pela ordem de inserção, o que desorganizava o histórico e a renderização dos gráficos de evolução.</w:t>
      </w:r>
    </w:p>
    <w:p w14:paraId="4FA20AFE" w14:textId="77777777" w:rsidR="00884EB9" w:rsidRPr="00884EB9" w:rsidRDefault="00884EB9" w:rsidP="00884EB9">
      <w:pPr>
        <w:numPr>
          <w:ilvl w:val="1"/>
          <w:numId w:val="1"/>
        </w:numPr>
      </w:pPr>
      <w:r w:rsidRPr="00884EB9">
        <w:rPr>
          <w:i/>
          <w:iCs/>
        </w:rPr>
        <w:t>Solução Aplicada:</w:t>
      </w:r>
      <w:r w:rsidRPr="00884EB9">
        <w:t xml:space="preserve"> Foram criadas funções de ordenação (</w:t>
      </w:r>
      <w:proofErr w:type="spellStart"/>
      <w:r w:rsidRPr="00884EB9">
        <w:rPr>
          <w:i/>
          <w:iCs/>
        </w:rPr>
        <w:t>sorting</w:t>
      </w:r>
      <w:proofErr w:type="spellEnd"/>
      <w:r w:rsidRPr="00884EB9">
        <w:t xml:space="preserve">) baseadas na conversão das </w:t>
      </w:r>
      <w:proofErr w:type="spellStart"/>
      <w:r w:rsidRPr="00884EB9">
        <w:t>strings</w:t>
      </w:r>
      <w:proofErr w:type="spellEnd"/>
      <w:r w:rsidRPr="00884EB9">
        <w:t xml:space="preserve"> de data, garantindo que as listas mostrassem sempre do evento mais recente para o mais antigo. Além disso, os gráficos foram ajustados para refletir os dias exatos do mês consultado, preenchendo com valor "zero" os dias sem treino e filtrando os dados de forma dinâmica.</w:t>
      </w:r>
    </w:p>
    <w:p w14:paraId="168C805A" w14:textId="77777777" w:rsidR="00884EB9" w:rsidRPr="00884EB9" w:rsidRDefault="00884EB9" w:rsidP="00884EB9">
      <w:r w:rsidRPr="00884EB9">
        <w:rPr>
          <w:b/>
          <w:bCs/>
        </w:rPr>
        <w:t>3. O Desafio da Persistência de Dados (Armazenamento Local)</w:t>
      </w:r>
      <w:r w:rsidRPr="00884EB9">
        <w:t xml:space="preserve"> O problema mais crítico do projeto ocorreu na tentativa de salvar as informações no próprio aparelho.</w:t>
      </w:r>
    </w:p>
    <w:p w14:paraId="2724BA83" w14:textId="77777777" w:rsidR="00884EB9" w:rsidRPr="00884EB9" w:rsidRDefault="00884EB9" w:rsidP="00884EB9">
      <w:pPr>
        <w:numPr>
          <w:ilvl w:val="0"/>
          <w:numId w:val="2"/>
        </w:numPr>
      </w:pPr>
      <w:r w:rsidRPr="00884EB9">
        <w:rPr>
          <w:b/>
          <w:bCs/>
        </w:rPr>
        <w:t>Perda de Dados em Transições de Tela:</w:t>
      </w:r>
      <w:r w:rsidRPr="00884EB9">
        <w:t xml:space="preserve"> Durante os testes no emulador, os dados pareciam ser salvos corretamente. Contudo, ao gerar o APK e testar no celular físico, as informações de IMC e Treino desapareciam ao transitar entre as abas do aplicativo.</w:t>
      </w:r>
    </w:p>
    <w:p w14:paraId="471407CF" w14:textId="77777777" w:rsidR="00884EB9" w:rsidRPr="00884EB9" w:rsidRDefault="00884EB9" w:rsidP="00884EB9">
      <w:pPr>
        <w:numPr>
          <w:ilvl w:val="1"/>
          <w:numId w:val="2"/>
        </w:numPr>
      </w:pPr>
      <w:r w:rsidRPr="00884EB9">
        <w:rPr>
          <w:i/>
          <w:iCs/>
        </w:rPr>
        <w:lastRenderedPageBreak/>
        <w:t>Causa:</w:t>
      </w:r>
      <w:r w:rsidRPr="00884EB9">
        <w:t xml:space="preserve"> O sistema operacional Android utiliza um </w:t>
      </w:r>
      <w:r w:rsidRPr="00884EB9">
        <w:rPr>
          <w:i/>
          <w:iCs/>
        </w:rPr>
        <w:t>buffer</w:t>
      </w:r>
      <w:r w:rsidRPr="00884EB9">
        <w:t xml:space="preserve"> de memória para otimizar o uso da bateria. O aplicativo transitava de tela e tentava ler o arquivo antes que o sistema operacional finalizasse a gravação física no disco.</w:t>
      </w:r>
    </w:p>
    <w:p w14:paraId="667C7055" w14:textId="77777777" w:rsidR="00884EB9" w:rsidRPr="00884EB9" w:rsidRDefault="00884EB9" w:rsidP="00884EB9">
      <w:pPr>
        <w:numPr>
          <w:ilvl w:val="1"/>
          <w:numId w:val="2"/>
        </w:numPr>
      </w:pPr>
      <w:r w:rsidRPr="00884EB9">
        <w:rPr>
          <w:i/>
          <w:iCs/>
        </w:rPr>
        <w:t>Solução Temporária:</w:t>
      </w:r>
      <w:r w:rsidRPr="00884EB9">
        <w:t xml:space="preserve"> Migrou-se a estrutura para a biblioteca </w:t>
      </w:r>
      <w:proofErr w:type="spellStart"/>
      <w:r w:rsidRPr="00884EB9">
        <w:t>path_provider</w:t>
      </w:r>
      <w:proofErr w:type="spellEnd"/>
      <w:r w:rsidRPr="00884EB9">
        <w:t xml:space="preserve"> manipulando </w:t>
      </w:r>
      <w:proofErr w:type="gramStart"/>
      <w:r w:rsidRPr="00884EB9">
        <w:t>arquivos .</w:t>
      </w:r>
      <w:proofErr w:type="spellStart"/>
      <w:r w:rsidRPr="00884EB9">
        <w:t>json</w:t>
      </w:r>
      <w:proofErr w:type="spellEnd"/>
      <w:proofErr w:type="gramEnd"/>
      <w:r w:rsidRPr="00884EB9">
        <w:t xml:space="preserve"> diretamente no diretório nativo do aparelho, forçando a gravação imediata através do comando flush: </w:t>
      </w:r>
      <w:proofErr w:type="spellStart"/>
      <w:r w:rsidRPr="00884EB9">
        <w:t>true</w:t>
      </w:r>
      <w:proofErr w:type="spellEnd"/>
      <w:r w:rsidRPr="00884EB9">
        <w:t>. Embora tenha mitigado o problema, a abordagem demonstrou limitações de escalabilidade.</w:t>
      </w:r>
    </w:p>
    <w:p w14:paraId="4EEE4871" w14:textId="77777777" w:rsidR="00884EB9" w:rsidRPr="00884EB9" w:rsidRDefault="00884EB9" w:rsidP="00884EB9">
      <w:r w:rsidRPr="00884EB9">
        <w:rPr>
          <w:b/>
          <w:bCs/>
        </w:rPr>
        <w:t>4. Migração para Arquitetura em Nuvem (</w:t>
      </w:r>
      <w:proofErr w:type="spellStart"/>
      <w:r w:rsidRPr="00884EB9">
        <w:rPr>
          <w:b/>
          <w:bCs/>
        </w:rPr>
        <w:t>Supabase</w:t>
      </w:r>
      <w:proofErr w:type="spellEnd"/>
      <w:r w:rsidRPr="00884EB9">
        <w:rPr>
          <w:b/>
          <w:bCs/>
        </w:rPr>
        <w:t>) e Resolução de Erros</w:t>
      </w:r>
      <w:r w:rsidRPr="00884EB9">
        <w:t xml:space="preserve"> Para garantir segurança e sincronização real dos dados, optou-se pela migração completa do armazenamento local para um banco de dados em nuvem utilizando o </w:t>
      </w:r>
      <w:proofErr w:type="spellStart"/>
      <w:r w:rsidRPr="00884EB9">
        <w:t>Supabase</w:t>
      </w:r>
      <w:proofErr w:type="spellEnd"/>
      <w:r w:rsidRPr="00884EB9">
        <w:t>. Esta mudança estrutural trouxe novos desafios de integração:</w:t>
      </w:r>
    </w:p>
    <w:p w14:paraId="265DEF8B" w14:textId="77777777" w:rsidR="00884EB9" w:rsidRPr="00884EB9" w:rsidRDefault="00884EB9" w:rsidP="00884EB9">
      <w:pPr>
        <w:numPr>
          <w:ilvl w:val="0"/>
          <w:numId w:val="3"/>
        </w:numPr>
      </w:pPr>
      <w:r w:rsidRPr="00884EB9">
        <w:rPr>
          <w:b/>
          <w:bCs/>
        </w:rPr>
        <w:t>Falha Silenciosa de Sincronização:</w:t>
      </w:r>
      <w:r w:rsidRPr="00884EB9">
        <w:t xml:space="preserve"> Os dados não estavam sendo enviados para o banco.</w:t>
      </w:r>
    </w:p>
    <w:p w14:paraId="7CBB6ED3" w14:textId="77777777" w:rsidR="00884EB9" w:rsidRPr="00884EB9" w:rsidRDefault="00884EB9" w:rsidP="00884EB9">
      <w:pPr>
        <w:numPr>
          <w:ilvl w:val="1"/>
          <w:numId w:val="3"/>
        </w:numPr>
      </w:pPr>
      <w:r w:rsidRPr="00884EB9">
        <w:rPr>
          <w:i/>
          <w:iCs/>
        </w:rPr>
        <w:t>Causa:</w:t>
      </w:r>
      <w:r w:rsidRPr="00884EB9">
        <w:t xml:space="preserve"> O código tentava enviar os dados referenciando uma coluna chamada </w:t>
      </w:r>
      <w:proofErr w:type="spellStart"/>
      <w:r w:rsidRPr="00884EB9">
        <w:t>device_id</w:t>
      </w:r>
      <w:proofErr w:type="spellEnd"/>
      <w:r w:rsidRPr="00884EB9">
        <w:t xml:space="preserve"> que não existia na tabela </w:t>
      </w:r>
      <w:proofErr w:type="spellStart"/>
      <w:r w:rsidRPr="00884EB9">
        <w:t>app_data</w:t>
      </w:r>
      <w:proofErr w:type="spellEnd"/>
      <w:r w:rsidRPr="00884EB9">
        <w:t xml:space="preserve"> criada no banco, fazendo com que o servidor rejeitasse a operação silenciosamente.</w:t>
      </w:r>
    </w:p>
    <w:p w14:paraId="3D9791DC" w14:textId="77777777" w:rsidR="00884EB9" w:rsidRPr="00884EB9" w:rsidRDefault="00884EB9" w:rsidP="00884EB9">
      <w:pPr>
        <w:numPr>
          <w:ilvl w:val="1"/>
          <w:numId w:val="3"/>
        </w:numPr>
      </w:pPr>
      <w:r w:rsidRPr="00884EB9">
        <w:rPr>
          <w:i/>
          <w:iCs/>
        </w:rPr>
        <w:t>Solução:</w:t>
      </w:r>
      <w:r w:rsidRPr="00884EB9">
        <w:t xml:space="preserve"> O código foi limpo e padronizado para utilizar apenas as colunas existentes (</w:t>
      </w:r>
      <w:proofErr w:type="spellStart"/>
      <w:r w:rsidRPr="00884EB9">
        <w:t>id_key</w:t>
      </w:r>
      <w:proofErr w:type="spellEnd"/>
      <w:r w:rsidRPr="00884EB9">
        <w:t xml:space="preserve"> e data).</w:t>
      </w:r>
    </w:p>
    <w:p w14:paraId="7AC36C7A" w14:textId="77777777" w:rsidR="00884EB9" w:rsidRPr="00884EB9" w:rsidRDefault="00884EB9" w:rsidP="00884EB9">
      <w:pPr>
        <w:numPr>
          <w:ilvl w:val="0"/>
          <w:numId w:val="3"/>
        </w:numPr>
      </w:pPr>
      <w:r w:rsidRPr="00884EB9">
        <w:rPr>
          <w:b/>
          <w:bCs/>
        </w:rPr>
        <w:t>Erro PostgreSQL 42P10 (Falha de Restrição Única):</w:t>
      </w:r>
      <w:r w:rsidRPr="00884EB9">
        <w:t xml:space="preserve"> Ao tentar usar o comando de atualização automática (</w:t>
      </w:r>
      <w:proofErr w:type="spellStart"/>
      <w:r w:rsidRPr="00884EB9">
        <w:t>upsert</w:t>
      </w:r>
      <w:proofErr w:type="spellEnd"/>
      <w:r w:rsidRPr="00884EB9">
        <w:t>), o banco de dados retornava erro, pois a coluna de identificação não possuía uma trava de restrição única nas configurações do servidor.</w:t>
      </w:r>
    </w:p>
    <w:p w14:paraId="36257011" w14:textId="77777777" w:rsidR="00884EB9" w:rsidRPr="00884EB9" w:rsidRDefault="00884EB9" w:rsidP="00884EB9">
      <w:pPr>
        <w:numPr>
          <w:ilvl w:val="1"/>
          <w:numId w:val="3"/>
        </w:numPr>
      </w:pPr>
      <w:r w:rsidRPr="00884EB9">
        <w:rPr>
          <w:i/>
          <w:iCs/>
        </w:rPr>
        <w:t>Solução:</w:t>
      </w:r>
      <w:r w:rsidRPr="00884EB9">
        <w:t xml:space="preserve"> A lógica de sincronização foi reescrita no </w:t>
      </w:r>
      <w:proofErr w:type="spellStart"/>
      <w:r w:rsidRPr="00884EB9">
        <w:t>Flutter</w:t>
      </w:r>
      <w:proofErr w:type="spellEnd"/>
      <w:r w:rsidRPr="00884EB9">
        <w:t>. O aplicativo passou a fazer a checagem manual: primeiro realiza uma consulta (</w:t>
      </w:r>
      <w:proofErr w:type="spellStart"/>
      <w:r w:rsidRPr="00884EB9">
        <w:t>select</w:t>
      </w:r>
      <w:proofErr w:type="spellEnd"/>
      <w:r w:rsidRPr="00884EB9">
        <w:t>) para ver se a chave existe; se sim, executa uma atualização (update); caso contrário, insere um novo dado (</w:t>
      </w:r>
      <w:proofErr w:type="spellStart"/>
      <w:r w:rsidRPr="00884EB9">
        <w:t>insert</w:t>
      </w:r>
      <w:proofErr w:type="spellEnd"/>
      <w:r w:rsidRPr="00884EB9">
        <w:t>).</w:t>
      </w:r>
    </w:p>
    <w:p w14:paraId="55491DCE" w14:textId="77777777" w:rsidR="00884EB9" w:rsidRPr="00884EB9" w:rsidRDefault="00884EB9" w:rsidP="00884EB9">
      <w:pPr>
        <w:numPr>
          <w:ilvl w:val="0"/>
          <w:numId w:val="3"/>
        </w:numPr>
      </w:pPr>
      <w:r w:rsidRPr="00884EB9">
        <w:rPr>
          <w:b/>
          <w:bCs/>
        </w:rPr>
        <w:t>Erro PostgreSQL 406 (Múltiplas Linhas Retornadas):</w:t>
      </w:r>
      <w:r w:rsidRPr="00884EB9">
        <w:t xml:space="preserve"> Devido à falta de travas iniciais, o banco acabou criando várias linhas duplicadas (</w:t>
      </w:r>
      <w:proofErr w:type="spellStart"/>
      <w:r w:rsidRPr="00884EB9">
        <w:t>ex</w:t>
      </w:r>
      <w:proofErr w:type="spellEnd"/>
      <w:r w:rsidRPr="00884EB9">
        <w:t>: 9 linhas para o histórico de IMC). Quando o sistema tentou puxar "apenas um" resultado (</w:t>
      </w:r>
      <w:proofErr w:type="spellStart"/>
      <w:r w:rsidRPr="00884EB9">
        <w:t>maybeSingle</w:t>
      </w:r>
      <w:proofErr w:type="spellEnd"/>
      <w:r w:rsidRPr="00884EB9">
        <w:t>), o banco apontou erro.</w:t>
      </w:r>
    </w:p>
    <w:p w14:paraId="71095BAC" w14:textId="77777777" w:rsidR="00884EB9" w:rsidRPr="00884EB9" w:rsidRDefault="00884EB9" w:rsidP="00884EB9">
      <w:pPr>
        <w:numPr>
          <w:ilvl w:val="1"/>
          <w:numId w:val="3"/>
        </w:numPr>
      </w:pPr>
      <w:r w:rsidRPr="00884EB9">
        <w:rPr>
          <w:i/>
          <w:iCs/>
        </w:rPr>
        <w:t>Solução:</w:t>
      </w:r>
      <w:r w:rsidRPr="00884EB9">
        <w:t xml:space="preserve"> A função foi blindada para buscar os dados como uma lista e atualizá-los em lote, contornando a duplicidade e estabilizando a sincronização.</w:t>
      </w:r>
    </w:p>
    <w:p w14:paraId="0F0ECEA6" w14:textId="77777777" w:rsidR="00884EB9" w:rsidRPr="00884EB9" w:rsidRDefault="00884EB9" w:rsidP="00884EB9">
      <w:r w:rsidRPr="00884EB9">
        <w:rPr>
          <w:b/>
          <w:bCs/>
        </w:rPr>
        <w:lastRenderedPageBreak/>
        <w:t>5. Melhorias Finais de Usabilidade (UX) e Escalabilidade</w:t>
      </w:r>
      <w:r w:rsidRPr="00884EB9">
        <w:t xml:space="preserve"> Com a persistência de dados estável, o foco retornou para o refinamento da usabilidade, especialmente na seção de Dietas.</w:t>
      </w:r>
    </w:p>
    <w:p w14:paraId="461A5ED7" w14:textId="77777777" w:rsidR="00884EB9" w:rsidRPr="00884EB9" w:rsidRDefault="00884EB9" w:rsidP="00884EB9">
      <w:pPr>
        <w:numPr>
          <w:ilvl w:val="0"/>
          <w:numId w:val="4"/>
        </w:numPr>
      </w:pPr>
      <w:r w:rsidRPr="00884EB9">
        <w:rPr>
          <w:b/>
          <w:bCs/>
        </w:rPr>
        <w:t>Desacoplamento da Dieta Sugerida:</w:t>
      </w:r>
      <w:r w:rsidRPr="00884EB9">
        <w:t xml:space="preserve"> Inicialmente, a dieta completa do nutricionista estava escrita diretamente dentro do código-fonte do aplicativo (</w:t>
      </w:r>
      <w:proofErr w:type="spellStart"/>
      <w:r w:rsidRPr="00884EB9">
        <w:rPr>
          <w:i/>
          <w:iCs/>
        </w:rPr>
        <w:t>hardcoded</w:t>
      </w:r>
      <w:proofErr w:type="spellEnd"/>
      <w:r w:rsidRPr="00884EB9">
        <w:t>).</w:t>
      </w:r>
    </w:p>
    <w:p w14:paraId="7CB54235" w14:textId="77777777" w:rsidR="00884EB9" w:rsidRPr="00884EB9" w:rsidRDefault="00884EB9" w:rsidP="00884EB9">
      <w:pPr>
        <w:numPr>
          <w:ilvl w:val="1"/>
          <w:numId w:val="4"/>
        </w:numPr>
      </w:pPr>
      <w:r w:rsidRPr="00884EB9">
        <w:rPr>
          <w:i/>
          <w:iCs/>
        </w:rPr>
        <w:t>Melhoria:</w:t>
      </w:r>
      <w:r w:rsidRPr="00884EB9">
        <w:t xml:space="preserve"> O grande bloco de dados JSON foi transferido para uma tabela exclusiva no banco de dados (</w:t>
      </w:r>
      <w:proofErr w:type="spellStart"/>
      <w:r w:rsidRPr="00884EB9">
        <w:t>suggested_diet</w:t>
      </w:r>
      <w:proofErr w:type="spellEnd"/>
      <w:r w:rsidRPr="00884EB9">
        <w:t>). Agora, o aplicativo apenas consome essa informação da nuvem, deixando o código mais leve e permitindo atualizações na dieta sem a necessidade de lançar uma nova versão do aplicativo.</w:t>
      </w:r>
    </w:p>
    <w:p w14:paraId="50B9DEDE" w14:textId="77777777" w:rsidR="00884EB9" w:rsidRPr="00884EB9" w:rsidRDefault="00884EB9" w:rsidP="00884EB9">
      <w:pPr>
        <w:numPr>
          <w:ilvl w:val="0"/>
          <w:numId w:val="4"/>
        </w:numPr>
      </w:pPr>
      <w:r w:rsidRPr="00884EB9">
        <w:rPr>
          <w:b/>
          <w:bCs/>
        </w:rPr>
        <w:t>Organização dos Grupos de Substituição:</w:t>
      </w:r>
      <w:r w:rsidRPr="00884EB9">
        <w:t xml:space="preserve"> A lista de substituições de alimentos era extensa e de difícil leitura.</w:t>
      </w:r>
    </w:p>
    <w:p w14:paraId="05A7CEFB" w14:textId="77777777" w:rsidR="00884EB9" w:rsidRPr="00884EB9" w:rsidRDefault="00884EB9" w:rsidP="00884EB9">
      <w:pPr>
        <w:numPr>
          <w:ilvl w:val="1"/>
          <w:numId w:val="4"/>
        </w:numPr>
      </w:pPr>
      <w:r w:rsidRPr="00884EB9">
        <w:rPr>
          <w:i/>
          <w:iCs/>
        </w:rPr>
        <w:t>Melhoria:</w:t>
      </w:r>
      <w:r w:rsidRPr="00884EB9">
        <w:t xml:space="preserve"> Foi implementado um sistema de listas expansíveis aninhadas (</w:t>
      </w:r>
      <w:proofErr w:type="spellStart"/>
      <w:r w:rsidRPr="00884EB9">
        <w:rPr>
          <w:i/>
          <w:iCs/>
        </w:rPr>
        <w:t>ExpansionTiles</w:t>
      </w:r>
      <w:proofErr w:type="spellEnd"/>
      <w:r w:rsidRPr="00884EB9">
        <w:t>). Para garantir que a ordem dos grupos fizesse sentido (</w:t>
      </w:r>
      <w:proofErr w:type="spellStart"/>
      <w:r w:rsidRPr="00884EB9">
        <w:t>ex</w:t>
      </w:r>
      <w:proofErr w:type="spellEnd"/>
      <w:r w:rsidRPr="00884EB9">
        <w:t>: "Grupo 2" aparecer antes do "Grupo 10"), aplicou-se uma Expressão Regular (</w:t>
      </w:r>
      <w:proofErr w:type="spellStart"/>
      <w:r w:rsidRPr="00884EB9">
        <w:t>Regex</w:t>
      </w:r>
      <w:proofErr w:type="spellEnd"/>
      <w:r w:rsidRPr="00884EB9">
        <w:t>) que extrai o valor numérico do título e ordena a lista matematicamente. Também foi adicionado um botão contextual para inserir novos alimentos diretamente dentro do subgrupo desejado.</w:t>
      </w:r>
    </w:p>
    <w:p w14:paraId="11BC2EFB" w14:textId="77777777" w:rsidR="00884EB9" w:rsidRPr="00884EB9" w:rsidRDefault="00884EB9" w:rsidP="00884EB9">
      <w:r w:rsidRPr="00884EB9">
        <w:rPr>
          <w:b/>
          <w:bCs/>
        </w:rPr>
        <w:t>6. Conclusão</w:t>
      </w:r>
      <w:r w:rsidRPr="00884EB9">
        <w:t xml:space="preserve"> O desenvolvimento da aplicação demonstrou a importância de testes contínuos em ambientes físicos. A evolução de uma estrutura de dados baseada em armazenamento local frágil para uma arquitetura em nuvem robusta (</w:t>
      </w:r>
      <w:proofErr w:type="spellStart"/>
      <w:r w:rsidRPr="00884EB9">
        <w:t>Supabase</w:t>
      </w:r>
      <w:proofErr w:type="spellEnd"/>
      <w:r w:rsidRPr="00884EB9">
        <w:t>) não apenas solucionou os problemas crônicos de perda de informações, mas também preparou o projeto para suportar expansões futuras com segurança e alta performance.</w:t>
      </w:r>
    </w:p>
    <w:p w14:paraId="73A252B9" w14:textId="77777777" w:rsidR="00884EB9" w:rsidRDefault="00884EB9"/>
    <w:sectPr w:rsidR="00884E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F59"/>
    <w:multiLevelType w:val="multilevel"/>
    <w:tmpl w:val="85B6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267CD"/>
    <w:multiLevelType w:val="multilevel"/>
    <w:tmpl w:val="01B0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97B69"/>
    <w:multiLevelType w:val="multilevel"/>
    <w:tmpl w:val="9FAA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D18E9"/>
    <w:multiLevelType w:val="multilevel"/>
    <w:tmpl w:val="B678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52295">
    <w:abstractNumId w:val="0"/>
  </w:num>
  <w:num w:numId="2" w16cid:durableId="499079208">
    <w:abstractNumId w:val="3"/>
  </w:num>
  <w:num w:numId="3" w16cid:durableId="1931809637">
    <w:abstractNumId w:val="1"/>
  </w:num>
  <w:num w:numId="4" w16cid:durableId="810825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B9"/>
    <w:rsid w:val="00884EB9"/>
    <w:rsid w:val="00F3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8BB43"/>
  <w15:chartTrackingRefBased/>
  <w15:docId w15:val="{25C71F02-F88D-4177-A136-9F77AD13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4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4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4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4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4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4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4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4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4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4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4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4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4E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4EB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4E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4E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4E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4E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4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4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4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4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4E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4E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4EB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4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4EB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4E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949</Words>
  <Characters>5128</Characters>
  <Application>Microsoft Office Word</Application>
  <DocSecurity>0</DocSecurity>
  <Lines>42</Lines>
  <Paragraphs>12</Paragraphs>
  <ScaleCrop>false</ScaleCrop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Henrique</dc:creator>
  <cp:keywords/>
  <dc:description/>
  <cp:lastModifiedBy>Bruno Henrique</cp:lastModifiedBy>
  <cp:revision>1</cp:revision>
  <dcterms:created xsi:type="dcterms:W3CDTF">2026-05-11T18:06:00Z</dcterms:created>
  <dcterms:modified xsi:type="dcterms:W3CDTF">2026-05-11T18:07:00Z</dcterms:modified>
</cp:coreProperties>
</file>