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Citation &amp; Source Verification Report</w:t>
      </w:r>
    </w:p>
    <w:p>
      <w:r>
        <w:t>Company: Ksolves</w:t>
      </w:r>
    </w:p>
    <w:p>
      <w:r>
        <w:t>Generated: 2026-02-05 00:52</w:t>
      </w:r>
    </w:p>
    <w:p>
      <w:r>
        <w:t>Source File: ../Ksolves-OnePager.md</w:t>
      </w:r>
    </w:p>
    <w:p/>
    <w:p>
      <w:r>
        <w:rPr>
          <w:b/>
        </w:rPr>
        <w:t xml:space="preserve">Verification Summary: </w:t>
      </w:r>
      <w:r>
        <w:t>36/43 claims verified (83.7%)</w:t>
      </w:r>
    </w:p>
    <w:p/>
    <w:p>
      <w:pPr>
        <w:pStyle w:val="Heading1"/>
      </w:pPr>
      <w:r>
        <w:t>Verified Citations</w:t>
      </w:r>
    </w:p>
    <w:p>
      <w:pPr>
        <w:pStyle w:val="Heading2"/>
      </w:pPr>
      <w:r>
        <w:t>Slide 1</w:t>
      </w:r>
    </w:p>
    <w:p>
      <w:pPr>
        <w:pStyle w:val="ListBullet"/>
      </w:pPr>
      <w:r>
        <w:rPr>
          <w:b/>
        </w:rPr>
        <w:t xml:space="preserve">Claim: </w:t>
      </w:r>
      <w:r>
        <w:t>"The Company India Limited is a prominent software development company specializing in advanced techn..."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"AI ML"</w:t>
      </w:r>
    </w:p>
    <w:p>
      <w:pPr>
        <w:ind w:left="720"/>
      </w:pPr>
      <w:r>
        <w:rPr>
          <w:b/>
        </w:rPr>
        <w:t xml:space="preserve">Source: </w:t>
      </w:r>
      <w:r>
        <w:t>Line 12: - **AI ML**</w:t>
      </w:r>
    </w:p>
    <w:p>
      <w:pPr>
        <w:pStyle w:val="ListBullet"/>
      </w:pPr>
      <w:r>
        <w:rPr>
          <w:b/>
        </w:rPr>
        <w:t xml:space="preserve">Claim: </w:t>
      </w:r>
      <w:r>
        <w:t>"Big Data"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"Salesforce"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"DevOps"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"Odoo"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i...</w:t>
      </w:r>
    </w:p>
    <w:p>
      <w:pPr>
        <w:pStyle w:val="ListBullet"/>
      </w:pPr>
      <w:r>
        <w:rPr>
          <w:b/>
        </w:rPr>
        <w:t xml:space="preserve">Claim: </w:t>
      </w:r>
      <w:r>
        <w:t>"Cross Platform"</w:t>
      </w:r>
    </w:p>
    <w:p>
      <w:pPr>
        <w:ind w:left="720"/>
      </w:pPr>
      <w:r>
        <w:rPr>
          <w:b/>
        </w:rPr>
        <w:t xml:space="preserve">Source: </w:t>
      </w:r>
      <w:r>
        <w:t>Line 17: - **Cross Platform**</w:t>
      </w:r>
    </w:p>
    <w:p>
      <w:pPr>
        <w:pStyle w:val="ListBullet"/>
      </w:pPr>
      <w:r>
        <w:rPr>
          <w:b/>
        </w:rPr>
        <w:t xml:space="preserve">Claim: </w:t>
      </w:r>
      <w:r>
        <w:t>"Big Data, Machine Learning, Salesforce, Odoo, Devops"</w:t>
      </w:r>
    </w:p>
    <w:p>
      <w:pPr>
        <w:ind w:left="720"/>
      </w:pPr>
      <w:r>
        <w:rPr>
          <w:b/>
        </w:rPr>
        <w:t xml:space="preserve">Source: </w:t>
      </w:r>
      <w:r>
        <w:t>Line 25: Big Data, Machine Learning, Salesforce, Odoo, Devops, Mobile Development, Web De...</w:t>
      </w:r>
    </w:p>
    <w:p>
      <w:pPr>
        <w:pStyle w:val="Heading2"/>
      </w:pPr>
      <w:r>
        <w:t>Slide 2</w:t>
      </w:r>
    </w:p>
    <w:p>
      <w:pPr>
        <w:pStyle w:val="ListBullet"/>
      </w:pPr>
      <w:r>
        <w:rPr>
          <w:b/>
        </w:rPr>
        <w:t xml:space="preserve">Claim: </w:t>
      </w:r>
      <w:r>
        <w:t>"FY21: ₹2.8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"FY22: ₹4.7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"FY23: ₹7.8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"FY24: ₹10.9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"FY25: ₹13.7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"FY21: ₹1.2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"FY22: ₹2.0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"FY23: ₹3.3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"FY24: ₹4.7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"FY25: ₹4.9 Cr"</w:t>
      </w:r>
    </w:p>
    <w:p>
      <w:pPr>
        <w:ind w:left="720"/>
      </w:pPr>
      <w:r>
        <w:rPr>
          <w:b/>
        </w:rPr>
        <w:t xml:space="preserve">Source: </w:t>
      </w:r>
      <w:r>
        <w:t>Section at Line 378: financials</w:t>
      </w:r>
    </w:p>
    <w:p>
      <w:pPr>
        <w:pStyle w:val="ListBullet"/>
      </w:pPr>
      <w:r>
        <w:rPr>
          <w:b/>
        </w:rPr>
        <w:t xml:space="preserve">Claim: </w:t>
      </w:r>
      <w:r>
        <w:t>"RoCE: 79.2%"</w:t>
      </w:r>
    </w:p>
    <w:p>
      <w:pPr>
        <w:ind w:left="720"/>
      </w:pPr>
      <w:r>
        <w:rPr>
          <w:b/>
        </w:rPr>
        <w:t xml:space="preserve">Source: </w:t>
      </w:r>
      <w:r>
        <w:t>Line 480: - RoCE | 2014: None | 2015: None | 2016: None | 2017: None | 2018: None | 2019: ...</w:t>
      </w:r>
    </w:p>
    <w:p>
      <w:pPr>
        <w:pStyle w:val="ListBullet"/>
      </w:pPr>
      <w:r>
        <w:rPr>
          <w:b/>
        </w:rPr>
        <w:t xml:space="preserve">Claim: </w:t>
      </w:r>
      <w:r>
        <w:t>"ROE: 126.1%"</w:t>
      </w:r>
    </w:p>
    <w:p>
      <w:pPr>
        <w:ind w:left="720"/>
      </w:pPr>
      <w:r>
        <w:rPr>
          <w:b/>
        </w:rPr>
        <w:t xml:space="preserve">Source: </w:t>
      </w:r>
      <w:r>
        <w:t>Line 481: - ROE | 2014: None | 2015: None | 2016: None | 2017: None | 2018: None | 2019: N...</w:t>
      </w:r>
    </w:p>
    <w:p>
      <w:pPr>
        <w:pStyle w:val="ListBullet"/>
      </w:pPr>
      <w:r>
        <w:rPr>
          <w:b/>
        </w:rPr>
        <w:t xml:space="preserve">Claim: </w:t>
      </w:r>
      <w:r>
        <w:t>"Deepali Verma: 32.0%"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"Ratan Kumar Srivastava: 27.0%"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"Sachin Balkrishna Ramdasi: 5.0%"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"Ratan Kumar Srivastava: 31.8%"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ListBullet"/>
      </w:pPr>
      <w:r>
        <w:rPr>
          <w:b/>
        </w:rPr>
        <w:t xml:space="preserve">Claim: </w:t>
      </w:r>
      <w:r>
        <w:t>"Deepali Verma: 27.1%"</w:t>
      </w:r>
    </w:p>
    <w:p>
      <w:pPr>
        <w:ind w:left="720"/>
      </w:pPr>
      <w:r>
        <w:rPr>
          <w:b/>
        </w:rPr>
        <w:t xml:space="preserve">Source: </w:t>
      </w:r>
      <w:r>
        <w:t>Section at Line 35: shareholders</w:t>
      </w:r>
    </w:p>
    <w:p>
      <w:pPr>
        <w:pStyle w:val="Heading2"/>
      </w:pPr>
      <w:r>
        <w:t>Slide 3</w:t>
      </w:r>
    </w:p>
    <w:p>
      <w:pPr>
        <w:pStyle w:val="ListBullet"/>
      </w:pPr>
      <w:r>
        <w:rPr>
          <w:b/>
        </w:rPr>
        <w:t xml:space="preserve">Claim: </w:t>
      </w:r>
      <w:r>
        <w:t>"FY25 Revenue +26%, robust amid econ hurdles."</w:t>
      </w:r>
    </w:p>
    <w:p>
      <w:pPr>
        <w:ind w:left="720"/>
      </w:pPr>
      <w:r>
        <w:rPr>
          <w:b/>
        </w:rPr>
        <w:t xml:space="preserve">Source: </w:t>
      </w:r>
      <w:r>
        <w:t>Line 156: - Ksolves' FY25 revenue grew 26% YoY, showing healthy execution amidst macroecon...</w:t>
      </w:r>
    </w:p>
    <w:p>
      <w:pPr>
        <w:pStyle w:val="ListBullet"/>
      </w:pPr>
      <w:r>
        <w:rPr>
          <w:b/>
        </w:rPr>
        <w:t xml:space="preserve">Claim: </w:t>
      </w:r>
      <w:r>
        <w:t>"Secured $600k for US R&amp;D firm in '25."</w:t>
      </w:r>
    </w:p>
    <w:p>
      <w:pPr>
        <w:ind w:left="720"/>
      </w:pPr>
      <w:r>
        <w:rPr>
          <w:b/>
        </w:rPr>
        <w:t xml:space="preserve">Source: </w:t>
      </w:r>
      <w:r>
        <w:t>Line 157: - Ksolves secured a $600,000 order in May 2025 from a US research firm.</w:t>
      </w:r>
    </w:p>
    <w:p>
      <w:pPr>
        <w:pStyle w:val="ListBullet"/>
      </w:pPr>
      <w:r>
        <w:rPr>
          <w:b/>
        </w:rPr>
        <w:t xml:space="preserve">Claim: </w:t>
      </w:r>
      <w:r>
        <w:t>"The Company won 'Odoo Best Partner India 2025'."</w:t>
      </w:r>
    </w:p>
    <w:p>
      <w:pPr>
        <w:ind w:left="720"/>
      </w:pPr>
      <w:r>
        <w:rPr>
          <w:b/>
        </w:rPr>
        <w:t xml:space="preserve">Source: </w:t>
      </w:r>
      <w:r>
        <w:t>Line 158: - Ksolves won 'Odoo Best Partner India 2025'.</w:t>
      </w:r>
    </w:p>
    <w:p>
      <w:pPr>
        <w:pStyle w:val="ListBullet"/>
      </w:pPr>
      <w:r>
        <w:rPr>
          <w:b/>
        </w:rPr>
        <w:t xml:space="preserve">Claim: </w:t>
      </w:r>
      <w:r>
        <w:t>"India's IT sector growth, CAGR 13%, 2025-2030."</w:t>
      </w:r>
    </w:p>
    <w:p>
      <w:pPr>
        <w:ind w:left="720"/>
      </w:pPr>
      <w:r>
        <w:rPr>
          <w:b/>
        </w:rPr>
        <w:t xml:space="preserve">Source: </w:t>
      </w:r>
      <w:r>
        <w:t>Line 166: - India's IT services market is expected to grow at a CAGR of 13% from 2025 to 2...</w:t>
      </w:r>
    </w:p>
    <w:p>
      <w:pPr>
        <w:pStyle w:val="ListBullet"/>
      </w:pPr>
      <w:r>
        <w:rPr>
          <w:b/>
        </w:rPr>
        <w:t xml:space="preserve">Claim: </w:t>
      </w:r>
      <w:r>
        <w:t>"India's IT spend rises by nearly $160B in '25."</w:t>
      </w:r>
    </w:p>
    <w:p>
      <w:pPr>
        <w:ind w:left="720"/>
      </w:pPr>
      <w:r>
        <w:rPr>
          <w:b/>
        </w:rPr>
        <w:t xml:space="preserve">Source: </w:t>
      </w:r>
      <w:r>
        <w:t>Line 167: - India IT spending is projected to increase 11.2% in 2025, totaling almost $160...</w:t>
      </w:r>
    </w:p>
    <w:p>
      <w:pPr>
        <w:pStyle w:val="ListBullet"/>
      </w:pPr>
      <w:r>
        <w:rPr>
          <w:b/>
        </w:rPr>
        <w:t xml:space="preserve">Claim: </w:t>
      </w:r>
      <w:r>
        <w:t>"Global blockchains, booming by 68%, forecasted growth till '30."</w:t>
      </w:r>
    </w:p>
    <w:p>
      <w:pPr>
        <w:ind w:left="720"/>
      </w:pPr>
      <w:r>
        <w:rPr>
          <w:b/>
        </w:rPr>
        <w:t xml:space="preserve">Source: </w:t>
      </w:r>
      <w:r>
        <w:t>Line 168: - Global blockchain market projected to grow at a CAGR of 68% through 2030.</w:t>
      </w:r>
    </w:p>
    <w:p>
      <w:pPr>
        <w:pStyle w:val="ListBullet"/>
      </w:pPr>
      <w:r>
        <w:rPr>
          <w:b/>
        </w:rPr>
        <w:t xml:space="preserve">Claim: </w:t>
      </w:r>
      <w:r>
        <w:t>"Top SMEs recognized for tech excellence, August 2025."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"Honored in Oct '25, top partner for Odoo's Indian experience!"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"Second interim dividend announced at ₹5/share in FY25-26."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"Revenue growth at 13.9%, revenue up to ₹39.67 cr in FY25."</w:t>
      </w:r>
    </w:p>
    <w:p>
      <w:pPr>
        <w:ind w:left="720"/>
      </w:pPr>
      <w:r>
        <w:rPr>
          <w:b/>
        </w:rPr>
        <w:t xml:space="preserve">Source: </w:t>
      </w:r>
      <w:r>
        <w:t>Section at Line 69: key_milestones</w:t>
      </w:r>
    </w:p>
    <w:p>
      <w:pPr>
        <w:pStyle w:val="ListBullet"/>
      </w:pPr>
      <w:r>
        <w:rPr>
          <w:b/>
        </w:rPr>
        <w:t xml:space="preserve">Claim: </w:t>
      </w:r>
      <w:r>
        <w:t>"IT Services is expected to grow at 8-10% (2024-2028) CAGR, d"</w:t>
      </w:r>
    </w:p>
    <w:p>
      <w:pPr>
        <w:ind w:left="720"/>
      </w:pPr>
      <w:r>
        <w:rPr>
          <w:b/>
        </w:rPr>
        <w:t xml:space="preserve">Source: </w:t>
      </w:r>
      <w:r>
        <w:t>Line 5: Ksolves India Limited is a prominent software development company specializing i</w:t>
      </w:r>
    </w:p>
    <w:p/>
    <w:p>
      <w:pPr>
        <w:pStyle w:val="Heading1"/>
      </w:pPr>
      <w:r>
        <w:t>Unverified Claims (Excluded from PPT)</w:t>
      </w:r>
    </w:p>
    <w:p>
      <w:pPr>
        <w:pStyle w:val="ListBullet"/>
      </w:pPr>
      <w:r>
        <w:rPr>
          <w:b/>
        </w:rPr>
        <w:t xml:space="preserve">Slide 2: </w:t>
      </w:r>
      <w:r>
        <w:t>Revenue CAGR: 68.5%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EBITDA Margin: 35.6%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Size: $245 billion (2024)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2: </w:t>
      </w:r>
      <w:r>
        <w:t>Industry Growth: 8-10% (2024-2028)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68% revenue CAGR over 5 years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36% EBITDA margin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>
      <w:pPr>
        <w:pStyle w:val="ListBullet"/>
      </w:pPr>
      <w:r>
        <w:rPr>
          <w:b/>
        </w:rPr>
        <w:t xml:space="preserve">Slide 3: </w:t>
      </w:r>
      <w:r>
        <w:t>Positioned for Digital transformation</w:t>
      </w:r>
    </w:p>
    <w:p>
      <w:pPr>
        <w:ind w:left="720"/>
      </w:pPr>
      <w:r>
        <w:rPr>
          <w:b/>
        </w:rPr>
        <w:t xml:space="preserve">Reason: </w:t>
      </w:r>
      <w:r>
        <w:t>Could not locate exact source in one-pager</w:t>
      </w:r>
    </w:p>
    <w:p/>
    <w:p>
      <w:r>
        <w:t>---</w:t>
      </w:r>
    </w:p>
    <w:p>
      <w:r>
        <w:t>Strictly Private &amp; Confidential – Prepared by Kelp M&amp;A Automation Pipeline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