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&amp; Source Verification Report</w:t>
      </w:r>
    </w:p>
    <w:p>
      <w:r>
        <w:t>Company: Gati</w:t>
      </w:r>
    </w:p>
    <w:p>
      <w:r>
        <w:t>Generated: 2026-02-04 06:21</w:t>
      </w:r>
    </w:p>
    <w:p>
      <w:r>
        <w:t>Source File: ../Gati-OnePager.md</w:t>
      </w:r>
    </w:p>
    <w:p/>
    <w:p>
      <w:r>
        <w:rPr>
          <w:b/>
        </w:rPr>
        <w:t xml:space="preserve">Verification Summary: </w:t>
      </w:r>
      <w:r>
        <w:t>52/52 claims verified (100.0%)</w:t>
      </w:r>
    </w:p>
    <w:p/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pPr>
        <w:pStyle w:val="ListBullet"/>
      </w:pPr>
      <w:r>
        <w:rPr>
          <w:b/>
        </w:rPr>
        <w:t xml:space="preserve">Claim: </w:t>
      </w:r>
      <w:r>
        <w:t>"Allcargo The Company is a leading logistics and supply chain management company in India, specializi..."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ListBullet"/>
      </w:pPr>
      <w:r>
        <w:rPr>
          <w:b/>
        </w:rPr>
        <w:t xml:space="preserve">Claim: </w:t>
      </w:r>
      <w:r>
        <w:t>"Express Distribution"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ListBullet"/>
      </w:pPr>
      <w:r>
        <w:rPr>
          <w:b/>
        </w:rPr>
        <w:t xml:space="preserve">Claim: </w:t>
      </w:r>
      <w:r>
        <w:t>"Supply Chain"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ListBullet"/>
      </w:pPr>
      <w:r>
        <w:rPr>
          <w:b/>
        </w:rPr>
        <w:t xml:space="preserve">Claim: </w:t>
      </w:r>
      <w:r>
        <w:t>"Warehousing"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ListBullet"/>
      </w:pPr>
      <w:r>
        <w:rPr>
          <w:b/>
        </w:rPr>
        <w:t xml:space="preserve">Claim: </w:t>
      </w:r>
      <w:r>
        <w:t>"Technology"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ListBullet"/>
      </w:pPr>
      <w:r>
        <w:rPr>
          <w:b/>
        </w:rPr>
        <w:t xml:space="preserve">Claim: </w:t>
      </w:r>
      <w:r>
        <w:t>"Chemical, Automotive, Retail &amp; Fashion, Electronics, E-commerce, FMCG"</w:t>
      </w:r>
    </w:p>
    <w:p>
      <w:pPr>
        <w:ind w:left="720"/>
      </w:pPr>
      <w:r>
        <w:rPr>
          <w:b/>
        </w:rPr>
        <w:t xml:space="preserve">Source: </w:t>
      </w:r>
      <w:r>
        <w:t>Line 19: Chemical, Automotive, Retail &amp; Fashion, Electronics, E-commerce, FMCG, Heavy Eng...</w:t>
      </w:r>
    </w:p>
    <w:p>
      <w:pPr>
        <w:pStyle w:val="ListBullet"/>
      </w:pPr>
      <w:r>
        <w:rPr>
          <w:b/>
        </w:rPr>
        <w:t xml:space="preserve">Claim: </w:t>
      </w:r>
      <w:r>
        <w:t>"International Safety Award from the British Safety Council"</w:t>
      </w:r>
    </w:p>
    <w:p>
      <w:pPr>
        <w:ind w:left="720"/>
      </w:pPr>
      <w:r>
        <w:rPr>
          <w:b/>
        </w:rPr>
        <w:t xml:space="preserve">Source: </w:t>
      </w:r>
      <w:r>
        <w:t>Line 118: - International Safety Award from the British Safety Council</w:t>
      </w:r>
    </w:p>
    <w:p>
      <w:pPr>
        <w:pStyle w:val="ListBullet"/>
      </w:pPr>
      <w:r>
        <w:rPr>
          <w:b/>
        </w:rPr>
        <w:t xml:space="preserve">Claim: </w:t>
      </w:r>
      <w:r>
        <w:t>"CV &amp; Fleet Award for Operational Strength"</w:t>
      </w:r>
    </w:p>
    <w:p>
      <w:pPr>
        <w:ind w:left="720"/>
      </w:pPr>
      <w:r>
        <w:rPr>
          <w:b/>
        </w:rPr>
        <w:t xml:space="preserve">Source: </w:t>
      </w:r>
      <w:r>
        <w:t>Line 119: - CV &amp; Fleet Award for Operational Strength</w:t>
      </w:r>
    </w:p>
    <w:p>
      <w:pPr>
        <w:pStyle w:val="ListBullet"/>
      </w:pPr>
      <w:r>
        <w:rPr>
          <w:b/>
        </w:rPr>
        <w:t xml:space="preserve">Claim: </w:t>
      </w:r>
      <w:r>
        <w:t>"Corporate facilities"</w:t>
      </w:r>
    </w:p>
    <w:p>
      <w:pPr>
        <w:ind w:left="720"/>
      </w:pPr>
      <w:r>
        <w:rPr>
          <w:b/>
        </w:rPr>
        <w:t xml:space="preserve">Source: </w:t>
      </w:r>
      <w:r>
        <w:t>Line 348: - **Corporate facilities**</w:t>
      </w:r>
    </w:p>
    <w:p>
      <w:pPr>
        <w:pStyle w:val="ListBullet"/>
      </w:pPr>
      <w:r>
        <w:rPr>
          <w:b/>
        </w:rPr>
        <w:t xml:space="preserve">Claim: </w:t>
      </w:r>
      <w:r>
        <w:t>"Western India, Maharashtra, India"</w:t>
      </w:r>
    </w:p>
    <w:p>
      <w:pPr>
        <w:ind w:left="720"/>
      </w:pPr>
      <w:r>
        <w:rPr>
          <w:b/>
        </w:rPr>
        <w:t xml:space="preserve">Source: </w:t>
      </w:r>
      <w:r>
        <w:t>Line 349: - Mumbai, Maharashtra, India</w:t>
      </w:r>
    </w:p>
    <w:p>
      <w:pPr>
        <w:pStyle w:val="ListBullet"/>
      </w:pPr>
      <w:r>
        <w:rPr>
          <w:b/>
        </w:rPr>
        <w:t xml:space="preserve">Claim: </w:t>
      </w:r>
      <w:r>
        <w:t>"Branches"</w:t>
      </w:r>
    </w:p>
    <w:p>
      <w:pPr>
        <w:ind w:left="720"/>
      </w:pPr>
      <w:r>
        <w:rPr>
          <w:b/>
        </w:rPr>
        <w:t xml:space="preserve">Source: </w:t>
      </w:r>
      <w:r>
        <w:t>Line 351: - **Branches**</w:t>
      </w:r>
    </w:p>
    <w:p>
      <w:pPr>
        <w:pStyle w:val="ListBullet"/>
      </w:pPr>
      <w:r>
        <w:rPr>
          <w:b/>
        </w:rPr>
        <w:t xml:space="preserve">Claim: </w:t>
      </w:r>
      <w:r>
        <w:t>"India"</w:t>
      </w:r>
    </w:p>
    <w:p>
      <w:pPr>
        <w:ind w:left="720"/>
      </w:pPr>
      <w:r>
        <w:rPr>
          <w:b/>
        </w:rPr>
        <w:t xml:space="preserve">Source: </w:t>
      </w:r>
      <w:r>
        <w:t>Line 5: Allcargo Gati is a leading logistics and supply chain management company in Indi...</w:t>
      </w:r>
    </w:p>
    <w:p>
      <w:pPr>
        <w:pStyle w:val="Heading2"/>
      </w:pPr>
      <w:r>
        <w:t>Slide 2</w:t>
      </w:r>
    </w:p>
    <w:p>
      <w:pPr>
        <w:pStyle w:val="ListBullet"/>
      </w:pPr>
      <w:r>
        <w:rPr>
          <w:b/>
        </w:rPr>
        <w:t xml:space="preserve">Claim: </w:t>
      </w:r>
      <w:r>
        <w:t>"FY21: ₹131.4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"FY22: ₹149.0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"FY23: ₹172.3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"FY24: ₹169.8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"FY25: ₹151.0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"Revenue CAGR (2021-2025): 3.5%"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CAGR = ((end/start)^(1/n) - 1) × 100 = ((151.00/131.42)^(1/4) - 1) × 100 = 3.53%</w:t>
      </w:r>
    </w:p>
    <w:p>
      <w:pPr>
        <w:pStyle w:val="ListBullet"/>
      </w:pPr>
      <w:r>
        <w:rPr>
          <w:b/>
        </w:rPr>
        <w:t xml:space="preserve">Claim: </w:t>
      </w:r>
      <w:r>
        <w:t>"FY23: ₹7.0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"FY24: ₹5.2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"FY25: ₹6.5 Cr"</w:t>
      </w:r>
    </w:p>
    <w:p>
      <w:pPr>
        <w:ind w:left="720"/>
      </w:pPr>
      <w:r>
        <w:rPr>
          <w:b/>
        </w:rPr>
        <w:t xml:space="preserve">Source: </w:t>
      </w:r>
      <w:r>
        <w:t>Section at Line 494: financials</w:t>
      </w:r>
    </w:p>
    <w:p>
      <w:pPr>
        <w:pStyle w:val="ListBullet"/>
      </w:pPr>
      <w:r>
        <w:rPr>
          <w:b/>
        </w:rPr>
        <w:t xml:space="preserve">Claim: </w:t>
      </w:r>
      <w:r>
        <w:t>"EBITDA Margin (FY25): 4.3%"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EBITDA Margin = (EBITDA/Revenue) × 100 = (6.45/151.00) × 100 = 4.27%</w:t>
      </w:r>
    </w:p>
    <w:p>
      <w:pPr>
        <w:pStyle w:val="ListBullet"/>
      </w:pPr>
      <w:r>
        <w:rPr>
          <w:b/>
        </w:rPr>
        <w:t xml:space="preserve">Claim: </w:t>
      </w:r>
      <w:r>
        <w:t>"RoCE (FY25): 0.6%"</w:t>
      </w:r>
    </w:p>
    <w:p>
      <w:pPr>
        <w:ind w:left="720"/>
      </w:pPr>
      <w:r>
        <w:rPr>
          <w:b/>
        </w:rPr>
        <w:t xml:space="preserve">Source: </w:t>
      </w:r>
      <w:r>
        <w:t>Line 596: - RoCE | 2014: 6.143723643632741 | 2015: 12.865123549929134 | 2016: 10.762243682...</w:t>
      </w:r>
    </w:p>
    <w:p>
      <w:pPr>
        <w:pStyle w:val="ListBullet"/>
      </w:pPr>
      <w:r>
        <w:rPr>
          <w:b/>
        </w:rPr>
        <w:t xml:space="preserve">Claim: </w:t>
      </w:r>
      <w:r>
        <w:t>"ROE (FY25): -3.4%"</w:t>
      </w:r>
    </w:p>
    <w:p>
      <w:pPr>
        <w:ind w:left="720"/>
      </w:pPr>
      <w:r>
        <w:rPr>
          <w:b/>
        </w:rPr>
        <w:t xml:space="preserve">Source: </w:t>
      </w:r>
      <w:r>
        <w:t>Line 597: - ROE | 2014: 3.6307616560181244 | 2015: 9.007169747072496 | 2016: 8.85309193768...</w:t>
      </w:r>
    </w:p>
    <w:p>
      <w:pPr>
        <w:pStyle w:val="ListBullet"/>
      </w:pPr>
      <w:r>
        <w:rPr>
          <w:b/>
        </w:rPr>
        <w:t xml:space="preserve">Claim: </w:t>
      </w:r>
      <w:r>
        <w:t>"Allcargo Logistics Limited: 50.2%"</w:t>
      </w:r>
    </w:p>
    <w:p>
      <w:pPr>
        <w:ind w:left="720"/>
      </w:pPr>
      <w:r>
        <w:rPr>
          <w:b/>
        </w:rPr>
        <w:t xml:space="preserve">Source: </w:t>
      </w:r>
      <w:r>
        <w:t>Section at Line 29: shareholders</w:t>
      </w:r>
    </w:p>
    <w:p>
      <w:pPr>
        <w:pStyle w:val="ListBullet"/>
      </w:pPr>
      <w:r>
        <w:rPr>
          <w:b/>
        </w:rPr>
        <w:t xml:space="preserve">Claim: </w:t>
      </w:r>
      <w:r>
        <w:t>"Mr. Mukul Mahavir Agrawal: 5.4%"</w:t>
      </w:r>
    </w:p>
    <w:p>
      <w:pPr>
        <w:ind w:left="720"/>
      </w:pPr>
      <w:r>
        <w:rPr>
          <w:b/>
        </w:rPr>
        <w:t xml:space="preserve">Source: </w:t>
      </w:r>
      <w:r>
        <w:t>Section at Line 29: shareholders</w:t>
      </w:r>
    </w:p>
    <w:p>
      <w:pPr>
        <w:pStyle w:val="ListBullet"/>
      </w:pPr>
      <w:r>
        <w:rPr>
          <w:b/>
        </w:rPr>
        <w:t xml:space="preserve">Claim: </w:t>
      </w:r>
      <w:r>
        <w:t>"Allcargo Logistics Limited: 44.4%"</w:t>
      </w:r>
    </w:p>
    <w:p>
      <w:pPr>
        <w:ind w:left="720"/>
      </w:pPr>
      <w:r>
        <w:rPr>
          <w:b/>
        </w:rPr>
        <w:t xml:space="preserve">Source: </w:t>
      </w:r>
      <w:r>
        <w:t>Section at Line 29: shareholders</w:t>
      </w:r>
    </w:p>
    <w:p>
      <w:pPr>
        <w:pStyle w:val="ListBullet"/>
      </w:pPr>
      <w:r>
        <w:rPr>
          <w:b/>
        </w:rPr>
        <w:t xml:space="preserve">Claim: </w:t>
      </w:r>
      <w:r>
        <w:t>"Mukul Mahavir Agrawal: 4.8%"</w:t>
      </w:r>
    </w:p>
    <w:p>
      <w:pPr>
        <w:ind w:left="720"/>
      </w:pPr>
      <w:r>
        <w:rPr>
          <w:b/>
        </w:rPr>
        <w:t xml:space="preserve">Source: </w:t>
      </w:r>
      <w:r>
        <w:t>Section at Line 29: shareholders</w:t>
      </w:r>
    </w:p>
    <w:p>
      <w:pPr>
        <w:pStyle w:val="ListBullet"/>
      </w:pPr>
      <w:r>
        <w:rPr>
          <w:b/>
        </w:rPr>
        <w:t xml:space="preserve">Claim: </w:t>
      </w:r>
      <w:r>
        <w:t>"Kintetsu World Express Inc: 2.9%"</w:t>
      </w:r>
    </w:p>
    <w:p>
      <w:pPr>
        <w:ind w:left="720"/>
      </w:pPr>
      <w:r>
        <w:rPr>
          <w:b/>
        </w:rPr>
        <w:t xml:space="preserve">Source: </w:t>
      </w:r>
      <w:r>
        <w:t>Section at Line 29: shareholders</w:t>
      </w:r>
    </w:p>
    <w:p>
      <w:pPr>
        <w:pStyle w:val="Heading2"/>
      </w:pPr>
      <w:r>
        <w:t>Slide 3</w:t>
      </w:r>
    </w:p>
    <w:p>
      <w:pPr>
        <w:pStyle w:val="ListBullet"/>
      </w:pPr>
      <w:r>
        <w:rPr>
          <w:b/>
        </w:rPr>
        <w:t xml:space="preserve">Claim: </w:t>
      </w:r>
      <w:r>
        <w:t>"Revenue of ₹151 Cr in FY2025"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CAGR = ((end/start)^(1/n) - 1) × 100 = ((151.00/111.49)^(1/11) - 1) × 100 = 2.80%</w:t>
      </w:r>
    </w:p>
    <w:p>
      <w:pPr>
        <w:pStyle w:val="ListBullet"/>
      </w:pPr>
      <w:r>
        <w:rPr>
          <w:b/>
        </w:rPr>
        <w:t xml:space="preserve">Claim: </w:t>
      </w:r>
      <w:r>
        <w:t>"Healthy 4.3% EBITDA margin in FY2025"</w:t>
      </w:r>
    </w:p>
    <w:p>
      <w:pPr>
        <w:ind w:left="720"/>
      </w:pPr>
      <w:r>
        <w:rPr>
          <w:b/>
        </w:rPr>
        <w:t xml:space="preserve">Source: </w:t>
      </w:r>
      <w:r>
        <w:t>CALCULATED</w:t>
        <w:br/>
      </w:r>
    </w:p>
    <w:p>
      <w:pPr>
        <w:ind w:left="720"/>
      </w:pPr>
      <w:r>
        <w:rPr>
          <w:b/>
        </w:rPr>
        <w:t xml:space="preserve">Formula: </w:t>
      </w:r>
      <w:r>
        <w:t>EBITDA Margin = (EBITDA/Revenue) × 100 = (6.45/151.00) × 100 = 4.27%</w:t>
      </w:r>
    </w:p>
    <w:p>
      <w:pPr>
        <w:pStyle w:val="ListBullet"/>
      </w:pPr>
      <w:r>
        <w:rPr>
          <w:b/>
        </w:rPr>
        <w:t xml:space="preserve">Claim: </w:t>
      </w:r>
      <w:r>
        <w:t>"Jun 2025: Quarterly net profit is ₹10 Cr, a 273.9% YoY gr..."</w:t>
      </w:r>
    </w:p>
    <w:p>
      <w:pPr>
        <w:ind w:left="720"/>
      </w:pPr>
      <w:r>
        <w:rPr>
          <w:b/>
        </w:rPr>
        <w:t xml:space="preserve">Source: </w:t>
      </w:r>
      <w:r>
        <w:t>Section at Line 71: key_milestones</w:t>
      </w:r>
    </w:p>
    <w:p>
      <w:pPr>
        <w:pStyle w:val="ListBullet"/>
      </w:pPr>
      <w:r>
        <w:rPr>
          <w:b/>
        </w:rPr>
        <w:t xml:space="preserve">Claim: </w:t>
      </w:r>
      <w:r>
        <w:t>"Allcargo The Company's FY25 net profit reached Rs 10 crore, a significant ris..."</w:t>
      </w:r>
    </w:p>
    <w:p>
      <w:pPr>
        <w:ind w:left="720"/>
      </w:pPr>
      <w:r>
        <w:rPr>
          <w:b/>
        </w:rPr>
        <w:t xml:space="preserve">Source: </w:t>
      </w:r>
      <w:r>
        <w:t>Line 154: - Allcargo Gati's FY25 net profit reached Rs 10 crore, a significant rise from R...</w:t>
      </w:r>
    </w:p>
    <w:p>
      <w:pPr>
        <w:pStyle w:val="ListBullet"/>
      </w:pPr>
      <w:r>
        <w:rPr>
          <w:b/>
        </w:rPr>
        <w:t xml:space="preserve">Claim: </w:t>
      </w:r>
      <w:r>
        <w:t>"Q4 2025 revenue increased 9% to Rs 385 crore, with net profit zooming to Rs 1..."</w:t>
      </w:r>
    </w:p>
    <w:p>
      <w:pPr>
        <w:ind w:left="720"/>
      </w:pPr>
      <w:r>
        <w:rPr>
          <w:b/>
        </w:rPr>
        <w:t xml:space="preserve">Source: </w:t>
      </w:r>
      <w:r>
        <w:t>Line 155: - Q4 2025 revenue increased 9% to Rs 385 crore, with net profit zooming to Rs 15...</w:t>
      </w:r>
    </w:p>
    <w:p>
      <w:pPr>
        <w:pStyle w:val="ListBullet"/>
      </w:pPr>
      <w:r>
        <w:rPr>
          <w:b/>
        </w:rPr>
        <w:t xml:space="preserve">Claim: </w:t>
      </w:r>
      <w:r>
        <w:t>"Gross margins improved by 5%, and revenue grew by 2% year-on-year in FY25 ."</w:t>
      </w:r>
    </w:p>
    <w:p>
      <w:pPr>
        <w:ind w:left="720"/>
      </w:pPr>
      <w:r>
        <w:rPr>
          <w:b/>
        </w:rPr>
        <w:t xml:space="preserve">Source: </w:t>
      </w:r>
      <w:r>
        <w:t>Line 156: - Gross margins improved by 5%, and revenue grew by 2% year-on-year in FY25 .</w:t>
      </w:r>
    </w:p>
    <w:p>
      <w:pPr>
        <w:pStyle w:val="ListBullet"/>
      </w:pPr>
      <w:r>
        <w:rPr>
          <w:b/>
        </w:rPr>
        <w:t xml:space="preserve">Claim: </w:t>
      </w:r>
      <w:r>
        <w:t>"Allcargo The Company covers 99% of India's districts, offering unparalleled r..."</w:t>
      </w:r>
    </w:p>
    <w:p>
      <w:pPr>
        <w:ind w:left="720"/>
      </w:pPr>
      <w:r>
        <w:rPr>
          <w:b/>
        </w:rPr>
        <w:t xml:space="preserve">Source: </w:t>
      </w:r>
      <w:r>
        <w:t>Line 157: - Allcargo Gati covers 99% of India's districts, offering unparalleled reach acr...</w:t>
      </w:r>
    </w:p>
    <w:p>
      <w:pPr>
        <w:pStyle w:val="ListBullet"/>
      </w:pPr>
      <w:r>
        <w:rPr>
          <w:b/>
        </w:rPr>
        <w:t xml:space="preserve">Claim: </w:t>
      </w:r>
      <w:r>
        <w:t>"EBITDA margin grew remarkably to 5.5% from 1.9% in Q3 of the previous year ."</w:t>
      </w:r>
    </w:p>
    <w:p>
      <w:pPr>
        <w:ind w:left="720"/>
      </w:pPr>
      <w:r>
        <w:rPr>
          <w:b/>
        </w:rPr>
        <w:t xml:space="preserve">Source: </w:t>
      </w:r>
      <w:r>
        <w:t>Line 158: - EBITDA margin grew remarkably to 5.5% from 1.9% in Q3 of the previous year .</w:t>
      </w:r>
    </w:p>
    <w:p>
      <w:pPr>
        <w:pStyle w:val="ListBullet"/>
      </w:pPr>
      <w:r>
        <w:rPr>
          <w:b/>
        </w:rPr>
        <w:t xml:space="preserve">Claim: </w:t>
      </w:r>
      <w:r>
        <w:t>"Express logistics sector is set to grow at ~14% CAGR from FY23 to FY28 ."</w:t>
      </w:r>
    </w:p>
    <w:p>
      <w:pPr>
        <w:ind w:left="720"/>
      </w:pPr>
      <w:r>
        <w:rPr>
          <w:b/>
        </w:rPr>
        <w:t xml:space="preserve">Source: </w:t>
      </w:r>
      <w:r>
        <w:t>Line 168: - Express logistics sector is set to grow at ~14% CAGR from FY23 to FY28 .</w:t>
      </w:r>
    </w:p>
    <w:p>
      <w:pPr>
        <w:pStyle w:val="ListBullet"/>
      </w:pPr>
      <w:r>
        <w:rPr>
          <w:b/>
        </w:rPr>
        <w:t xml:space="preserve">Claim: </w:t>
      </w:r>
      <w:r>
        <w:t>"The Company aims to capitalize on growth by establishing mega hubs and enhanc..."</w:t>
      </w:r>
    </w:p>
    <w:p>
      <w:pPr>
        <w:ind w:left="720"/>
      </w:pPr>
      <w:r>
        <w:rPr>
          <w:b/>
        </w:rPr>
        <w:t xml:space="preserve">Source: </w:t>
      </w:r>
      <w:r>
        <w:t>Line 169: - Gati aims to capitalize on growth by establishing mega hubs and enhancing effi...</w:t>
      </w:r>
    </w:p>
    <w:p>
      <w:pPr>
        <w:pStyle w:val="ListBullet"/>
      </w:pPr>
      <w:r>
        <w:rPr>
          <w:b/>
        </w:rPr>
        <w:t xml:space="preserve">Claim: </w:t>
      </w:r>
      <w:r>
        <w:t>"Government's The Company Shakti plan integrates 39 ministries for infrastruct..."</w:t>
      </w:r>
    </w:p>
    <w:p>
      <w:pPr>
        <w:ind w:left="720"/>
      </w:pPr>
      <w:r>
        <w:rPr>
          <w:b/>
        </w:rPr>
        <w:t xml:space="preserve">Source: </w:t>
      </w:r>
      <w:r>
        <w:t>Line 170: - Government's Gati Shakti plan integrates 39 ministries for infrastructure deve...</w:t>
      </w:r>
    </w:p>
    <w:p>
      <w:pPr>
        <w:pStyle w:val="ListBullet"/>
      </w:pPr>
      <w:r>
        <w:rPr>
          <w:b/>
        </w:rPr>
        <w:t xml:space="preserve">Claim: </w:t>
      </w:r>
      <w:r>
        <w:t>"Logistics costs in India have dropped from 13-14% of GDP to 7.8-8.9% ."</w:t>
      </w:r>
    </w:p>
    <w:p>
      <w:pPr>
        <w:ind w:left="720"/>
      </w:pPr>
      <w:r>
        <w:rPr>
          <w:b/>
        </w:rPr>
        <w:t xml:space="preserve">Source: </w:t>
      </w:r>
      <w:r>
        <w:t>Line 171: - Logistics costs in India have dropped from 13-14% of GDP to 7.8-8.9% .</w:t>
      </w:r>
    </w:p>
    <w:p>
      <w:pPr>
        <w:pStyle w:val="ListBullet"/>
      </w:pPr>
      <w:r>
        <w:rPr>
          <w:b/>
        </w:rPr>
        <w:t xml:space="preserve">Claim: </w:t>
      </w:r>
      <w:r>
        <w:t>"Jun 2025: Quarterly net profit is ₹10 Cr, a 273.9% YoY growth ."</w:t>
      </w:r>
    </w:p>
    <w:p>
      <w:pPr>
        <w:ind w:left="720"/>
      </w:pPr>
      <w:r>
        <w:rPr>
          <w:b/>
        </w:rPr>
        <w:t xml:space="preserve">Source: </w:t>
      </w:r>
      <w:r>
        <w:t>Section at Line 71: key_milestones</w:t>
      </w:r>
    </w:p>
    <w:p>
      <w:pPr>
        <w:pStyle w:val="ListBullet"/>
      </w:pPr>
      <w:r>
        <w:rPr>
          <w:b/>
        </w:rPr>
        <w:t xml:space="preserve">Claim: </w:t>
      </w:r>
      <w:r>
        <w:t>"Jun 2025: Launched 24-hour air delivery service to eight metro cities in India ."</w:t>
      </w:r>
    </w:p>
    <w:p>
      <w:pPr>
        <w:ind w:left="720"/>
      </w:pPr>
      <w:r>
        <w:rPr>
          <w:b/>
        </w:rPr>
        <w:t xml:space="preserve">Source: </w:t>
      </w:r>
      <w:r>
        <w:t>Section at Line 71: key_milestones</w:t>
      </w:r>
    </w:p>
    <w:p>
      <w:pPr>
        <w:pStyle w:val="ListBullet"/>
      </w:pPr>
      <w:r>
        <w:rPr>
          <w:b/>
        </w:rPr>
        <w:t xml:space="preserve">Claim: </w:t>
      </w:r>
      <w:r>
        <w:t>"Jun 2025: Became part of the government-backed Open Network for Digital Commerce (ONDC) ."</w:t>
      </w:r>
    </w:p>
    <w:p>
      <w:pPr>
        <w:ind w:left="720"/>
      </w:pPr>
      <w:r>
        <w:rPr>
          <w:b/>
        </w:rPr>
        <w:t xml:space="preserve">Source: </w:t>
      </w:r>
      <w:r>
        <w:t>Section at Line 71: key_milestones</w:t>
      </w:r>
    </w:p>
    <w:p>
      <w:pPr>
        <w:pStyle w:val="ListBullet"/>
      </w:pPr>
      <w:r>
        <w:rPr>
          <w:b/>
        </w:rPr>
        <w:t xml:space="preserve">Claim: </w:t>
      </w:r>
      <w:r>
        <w:t>"Feb 2025: Launched a redesigned website to enhance user experience and digital engagement ."</w:t>
      </w:r>
    </w:p>
    <w:p>
      <w:pPr>
        <w:ind w:left="720"/>
      </w:pPr>
      <w:r>
        <w:rPr>
          <w:b/>
        </w:rPr>
        <w:t xml:space="preserve">Source: </w:t>
      </w:r>
      <w:r>
        <w:t>Section at Line 71: key_milestones</w:t>
      </w:r>
    </w:p>
    <w:p>
      <w:pPr>
        <w:pStyle w:val="ListBullet"/>
      </w:pPr>
      <w:r>
        <w:rPr>
          <w:b/>
        </w:rPr>
        <w:t xml:space="preserve">Claim: </w:t>
      </w:r>
      <w:r>
        <w:t>"Targeting a top-three position in India's express logistics sector within the..."</w:t>
      </w:r>
    </w:p>
    <w:p>
      <w:pPr>
        <w:ind w:left="720"/>
      </w:pPr>
      <w:r>
        <w:rPr>
          <w:b/>
        </w:rPr>
        <w:t xml:space="preserve">Source: </w:t>
      </w:r>
      <w:r>
        <w:t>Line 189: - Targeting a top-three position in India's express logistics sector within the ...</w:t>
      </w:r>
    </w:p>
    <w:p>
      <w:pPr>
        <w:pStyle w:val="ListBullet"/>
      </w:pPr>
      <w:r>
        <w:rPr>
          <w:b/>
        </w:rPr>
        <w:t xml:space="preserve">Claim: </w:t>
      </w:r>
      <w:r>
        <w:t>"Planning to open eight new hubs in the current financial year."</w:t>
      </w:r>
    </w:p>
    <w:p>
      <w:pPr>
        <w:ind w:left="720"/>
      </w:pPr>
      <w:r>
        <w:rPr>
          <w:b/>
        </w:rPr>
        <w:t xml:space="preserve">Source: </w:t>
      </w:r>
      <w:r>
        <w:t>Line 190: - Planning to open eight new hubs in the current financial year.</w:t>
      </w:r>
    </w:p>
    <w:p>
      <w:pPr>
        <w:pStyle w:val="ListBullet"/>
      </w:pPr>
      <w:r>
        <w:rPr>
          <w:b/>
        </w:rPr>
        <w:t xml:space="preserve">Claim: </w:t>
      </w:r>
      <w:r>
        <w:t>"Expanding into Tier 2 and Tier 3 markets to enhance service reach."</w:t>
      </w:r>
    </w:p>
    <w:p>
      <w:pPr>
        <w:ind w:left="720"/>
      </w:pPr>
      <w:r>
        <w:rPr>
          <w:b/>
        </w:rPr>
        <w:t xml:space="preserve">Source: </w:t>
      </w:r>
      <w:r>
        <w:t>Line 191: - Expanding into Tier 2 and Tier 3 markets to enhance service reach.</w:t>
      </w:r>
    </w:p>
    <w:p>
      <w:pPr>
        <w:pStyle w:val="ListBullet"/>
      </w:pPr>
      <w:r>
        <w:rPr>
          <w:b/>
        </w:rPr>
        <w:t xml:space="preserve">Claim: </w:t>
      </w:r>
      <w:r>
        <w:t>"Not Available"</w:t>
      </w:r>
    </w:p>
    <w:p>
      <w:pPr>
        <w:ind w:left="720"/>
      </w:pPr>
      <w:r>
        <w:rPr>
          <w:b/>
        </w:rPr>
        <w:t xml:space="preserve">Source: </w:t>
      </w:r>
      <w:r>
        <w:t>Line 23: Not Available</w:t>
      </w:r>
    </w:p>
    <w:p>
      <w:pPr>
        <w:pStyle w:val="ListBullet"/>
      </w:pPr>
      <w:r>
        <w:rPr>
          <w:b/>
        </w:rPr>
        <w:t xml:space="preserve">Claim: </w:t>
      </w:r>
      <w:r>
        <w:t>"ECU WORLDWIDE, PALUCK, FCL MARINE AGENCIES, ECONOCARIBE, Qai"</w:t>
      </w:r>
    </w:p>
    <w:p>
      <w:pPr>
        <w:ind w:left="720"/>
      </w:pPr>
      <w:r>
        <w:rPr>
          <w:b/>
        </w:rPr>
        <w:t xml:space="preserve">Source: </w:t>
      </w:r>
      <w:r>
        <w:t>Line 114: ECU WORLDWIDE, PALUCK, FCL MARINE AGENCIES, ECONOCARIBE, Qai</w:t>
      </w:r>
    </w:p>
    <w:p>
      <w:pPr>
        <w:pStyle w:val="ListBullet"/>
      </w:pPr>
      <w:r>
        <w:rPr>
          <w:b/>
        </w:rPr>
        <w:t xml:space="preserve">Claim: </w:t>
      </w:r>
      <w:r>
        <w:t>"Supply Chain Management Market Size Share And: $ 20296.1M (2022) (CAGR: 10.9)"</w:t>
      </w:r>
    </w:p>
    <w:p>
      <w:pPr>
        <w:ind w:left="720"/>
      </w:pPr>
      <w:r>
        <w:rPr>
          <w:b/>
        </w:rPr>
        <w:t xml:space="preserve">Source: </w:t>
      </w:r>
      <w:r>
        <w:t>Line 145: | Grand View Research | Supply Chain Management Market Size Share And | Global |</w:t>
      </w:r>
    </w:p>
    <w:p>
      <w:pPr>
        <w:pStyle w:val="ListBullet"/>
      </w:pPr>
      <w:r>
        <w:rPr>
          <w:b/>
        </w:rPr>
        <w:t xml:space="preserve">Claim: </w:t>
      </w:r>
      <w:r>
        <w:t>"India Intra City Logistics Market Growth: $ 1.48B (2023) (CAGR: 5)"</w:t>
      </w:r>
    </w:p>
    <w:p>
      <w:pPr>
        <w:ind w:left="720"/>
      </w:pPr>
      <w:r>
        <w:rPr>
          <w:b/>
        </w:rPr>
        <w:t xml:space="preserve">Source: </w:t>
      </w:r>
      <w:r>
        <w:t xml:space="preserve">Line 146: | Mordor Intelligence | India Intra City Logistics Market Growth | India | 2023 </w:t>
      </w:r>
    </w:p>
    <w:p/>
    <w:p>
      <w:r>
        <w:t>---</w:t>
      </w:r>
    </w:p>
    <w:p>
      <w:r>
        <w:t>Strictly Private &amp; Confidential – Prepared by Kelp M&amp;A Automation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