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4040"/>
        <w:gridCol w:w="3100"/>
      </w:tblGrid>
      <w:tr w:rsidR="00EE252C" w:rsidTr="00EE252C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Default="00EE25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1" w:colLast="2"/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Pr="00B74408" w:rsidRDefault="00EE252C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74408">
              <w:rPr>
                <w:rFonts w:ascii="Times New Roman" w:hAnsi="Times New Roman" w:cs="Times New Roman"/>
                <w:b/>
                <w:sz w:val="24"/>
              </w:rPr>
              <w:t>E/5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Pr="00B74408" w:rsidRDefault="00EE25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74408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EE252C" w:rsidTr="00EE252C">
        <w:trPr>
          <w:trHeight w:val="419"/>
        </w:trPr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Default="00EE252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2C" w:rsidRPr="00B74408" w:rsidRDefault="00EE252C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Pr="00B74408" w:rsidRDefault="00EE25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74408">
              <w:rPr>
                <w:rFonts w:ascii="Times New Roman" w:hAnsi="Times New Roman" w:cs="Times New Roman"/>
                <w:b/>
                <w:sz w:val="24"/>
              </w:rPr>
              <w:t>Asisten</w:t>
            </w:r>
            <w:proofErr w:type="spellEnd"/>
            <w:r w:rsidRPr="00B74408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</w:tr>
      <w:tr w:rsidR="00EE252C" w:rsidTr="00EE252C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52C" w:rsidRDefault="00EE25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252C" w:rsidRPr="00B74408" w:rsidRDefault="00EE252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Pr="00B74408" w:rsidRDefault="00EE25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B74408">
              <w:rPr>
                <w:rFonts w:ascii="Times New Roman" w:hAnsi="Times New Roman" w:cs="Times New Roman"/>
                <w:b/>
                <w:sz w:val="24"/>
              </w:rPr>
              <w:t>Asisten</w:t>
            </w:r>
            <w:proofErr w:type="spellEnd"/>
            <w:r w:rsidRPr="00B74408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</w:p>
        </w:tc>
      </w:tr>
      <w:bookmarkEnd w:id="0"/>
      <w:tr w:rsidR="00EE252C" w:rsidTr="00EE252C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2C" w:rsidRDefault="00EE25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Default="00EE252C" w:rsidP="00EE252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IBNU S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K (D400150093)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2C" w:rsidRDefault="00EE25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E252C" w:rsidTr="00EE252C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2C" w:rsidRDefault="00EE25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Default="00EE252C" w:rsidP="00EE252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TAUFIQ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(D400150102)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Default="00EE25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EE252C" w:rsidTr="00EE252C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52C" w:rsidRDefault="00EE252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Default="00EE252C" w:rsidP="00EE25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AGUS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YOGA (D400150135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52C" w:rsidRDefault="00EE252C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p w:rsidR="00175312" w:rsidRPr="003271E0" w:rsidRDefault="00175312" w:rsidP="00175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>MODUL 3</w:t>
      </w:r>
    </w:p>
    <w:p w:rsidR="00175312" w:rsidRPr="003271E0" w:rsidRDefault="00175312" w:rsidP="00175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>Flexible and Absolute Timing On</w:t>
      </w:r>
    </w:p>
    <w:p w:rsidR="00175312" w:rsidRPr="003271E0" w:rsidRDefault="00175312" w:rsidP="00175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75312" w:rsidRPr="003271E0" w:rsidRDefault="00175312" w:rsidP="001753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 xml:space="preserve">TUJUAN </w:t>
      </w:r>
    </w:p>
    <w:p w:rsidR="00175312" w:rsidRPr="003271E0" w:rsidRDefault="00175312" w:rsidP="001753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flexible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absolute timing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flexible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absolute timing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3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flexible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absolute timing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75312" w:rsidRPr="003271E0" w:rsidRDefault="00175312" w:rsidP="001753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 xml:space="preserve">ALAT DAN BAHAN </w:t>
      </w:r>
    </w:p>
    <w:p w:rsidR="00175312" w:rsidRPr="003271E0" w:rsidRDefault="00175312" w:rsidP="001753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</w:rPr>
        <w:t xml:space="preserve">Laptop / PC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software Arduino</w:t>
      </w:r>
    </w:p>
    <w:p w:rsidR="00175312" w:rsidRPr="003271E0" w:rsidRDefault="00175312" w:rsidP="001753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</w:rPr>
        <w:t>Arduino Uno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board</w:t>
      </w:r>
    </w:p>
    <w:p w:rsidR="00175312" w:rsidRPr="003271E0" w:rsidRDefault="00175312" w:rsidP="001753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  <w:lang w:val="id-ID"/>
        </w:rPr>
        <w:t>Arduino IDE</w:t>
      </w:r>
    </w:p>
    <w:p w:rsidR="00175312" w:rsidRPr="003271E0" w:rsidRDefault="00175312" w:rsidP="0017531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  <w:lang w:val="id-ID"/>
        </w:rPr>
        <w:t>Library RTOS</w:t>
      </w:r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  <w:r w:rsidRPr="003271E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FreeRTOS_AVR.h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"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271E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basic_io_AVR.h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"</w:t>
      </w:r>
    </w:p>
    <w:p w:rsidR="00175312" w:rsidRPr="003271E0" w:rsidRDefault="00175312" w:rsidP="0017531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75312" w:rsidRPr="003271E0" w:rsidRDefault="00175312" w:rsidP="001753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>DASAR TEORI</w:t>
      </w:r>
    </w:p>
    <w:p w:rsidR="00175312" w:rsidRPr="003271E0" w:rsidRDefault="00175312" w:rsidP="0017531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jeda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delay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flexible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absolute.</w:t>
      </w:r>
    </w:p>
    <w:p w:rsidR="00175312" w:rsidRPr="003271E0" w:rsidRDefault="00175312" w:rsidP="0017531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 xml:space="preserve">Flexible timing ( </w:t>
      </w:r>
      <w:proofErr w:type="spellStart"/>
      <w:r w:rsidRPr="003271E0">
        <w:rPr>
          <w:rFonts w:ascii="Times New Roman" w:hAnsi="Times New Roman" w:cs="Times New Roman"/>
          <w:b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b/>
          <w:sz w:val="24"/>
          <w:szCs w:val="24"/>
        </w:rPr>
        <w:t>() )</w:t>
      </w:r>
    </w:p>
    <w:p w:rsidR="00175312" w:rsidRPr="003271E0" w:rsidRDefault="00175312" w:rsidP="0017531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lastRenderedPageBreak/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delay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ticks,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ditahan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 rate. Constant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portTICK_PERIOD_MS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 -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tick.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vTaskDelay() dapat digunakan untuk m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engontrol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>, jadi</w:t>
      </w:r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’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271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relative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delay 100 tick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100 tick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periodic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yang flexible.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71E0">
        <w:rPr>
          <w:rFonts w:ascii="Times New Roman" w:hAnsi="Times New Roman" w:cs="Times New Roman"/>
          <w:sz w:val="24"/>
          <w:szCs w:val="24"/>
        </w:rPr>
        <w:t>Parameters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71E0">
        <w:rPr>
          <w:rFonts w:ascii="Times New Roman" w:hAnsi="Times New Roman" w:cs="Times New Roman"/>
          <w:sz w:val="24"/>
          <w:szCs w:val="24"/>
          <w:lang w:val="id-ID"/>
        </w:rPr>
        <w:t>Contoh prototipe fungsi :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271E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DA4CE6D" wp14:editId="1690182C">
            <wp:extent cx="5153025" cy="78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emanggil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>kondisi</w:t>
      </w:r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>/ task kondisi</w:t>
      </w:r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prioritasnya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(0)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setara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tugasYIELD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().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>tick</w:t>
      </w:r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menginterupsi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dialihkan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(100)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10.000,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10.100.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lastRenderedPageBreak/>
        <w:t>tertinggi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penundaan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interupsi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pdMS_TO_TICKS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milidetik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>ticks</w:t>
      </w:r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Catatan : INCLUDE_vTaskDelay harus diatur ke 1 di FreeRTOSConfig.h agar fungsi vTaskDelay () API tersedia..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71E0">
        <w:rPr>
          <w:rFonts w:ascii="Times New Roman" w:hAnsi="Times New Roman" w:cs="Times New Roman"/>
          <w:sz w:val="24"/>
          <w:szCs w:val="24"/>
          <w:lang w:val="id-ID"/>
        </w:rPr>
        <w:t>Contoh :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271E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0FC0B07" wp14:editId="503FEA7A">
            <wp:extent cx="535305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71E0">
        <w:rPr>
          <w:rFonts w:ascii="Times New Roman" w:hAnsi="Times New Roman" w:cs="Times New Roman"/>
          <w:sz w:val="24"/>
          <w:szCs w:val="24"/>
          <w:lang w:val="id-ID"/>
        </w:rPr>
        <w:t>Penjelasan tambahan :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</w:rPr>
        <w:tab/>
      </w:r>
      <w:r w:rsidRPr="003271E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xTicksToDelay</w:t>
      </w:r>
      <w:proofErr w:type="spellEnd"/>
      <w:proofErr w:type="gramEnd"/>
      <w:r w:rsidRPr="003271E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</w:p>
    <w:p w:rsidR="00175312" w:rsidRPr="003271E0" w:rsidRDefault="00175312" w:rsidP="00175312">
      <w:pPr>
        <w:pStyle w:val="HTMLPreformatted"/>
        <w:shd w:val="clear" w:color="auto" w:fill="FFFFFF"/>
        <w:ind w:left="71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271E0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vTaskFunction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( void *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pvParameters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)</w:t>
      </w: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{</w:t>
      </w: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/* Block for 500ms. */</w:t>
      </w: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const</w:t>
      </w:r>
      <w:proofErr w:type="spellEnd"/>
      <w:proofErr w:type="gram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TickType_t</w:t>
      </w:r>
      <w:proofErr w:type="spell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xDelay</w:t>
      </w:r>
      <w:proofErr w:type="spell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500 / </w:t>
      </w:r>
      <w:proofErr w:type="spellStart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portTICK_PERIOD_MS</w:t>
      </w:r>
      <w:proofErr w:type="spell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;</w:t>
      </w: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</w:t>
      </w:r>
      <w:proofErr w:type="gramStart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;; )</w:t>
      </w: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{</w:t>
      </w: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/* </w:t>
      </w:r>
      <w:proofErr w:type="gramStart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Simply</w:t>
      </w:r>
      <w:proofErr w:type="gram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toggle the LED every 500ms, blocking between each toggle. */</w:t>
      </w: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vToggleLED</w:t>
      </w:r>
      <w:proofErr w:type="spell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vTaskDelay</w:t>
      </w:r>
      <w:proofErr w:type="spell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xDelay</w:t>
      </w:r>
      <w:proofErr w:type="spellEnd"/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);</w:t>
      </w: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}</w:t>
      </w:r>
    </w:p>
    <w:p w:rsidR="00175312" w:rsidRPr="003271E0" w:rsidRDefault="00175312" w:rsidP="00175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3271E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}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175312" w:rsidRPr="003271E0" w:rsidRDefault="00175312" w:rsidP="0017531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Absolute timing ( </w:t>
      </w:r>
      <w:proofErr w:type="spellStart"/>
      <w:r w:rsidRPr="003271E0">
        <w:rPr>
          <w:rFonts w:ascii="Times New Roman" w:hAnsi="Times New Roman" w:cs="Times New Roman"/>
          <w:b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b/>
          <w:sz w:val="24"/>
          <w:szCs w:val="24"/>
        </w:rPr>
        <w:t>() )</w:t>
      </w:r>
    </w:p>
    <w:p w:rsidR="00175312" w:rsidRPr="003271E0" w:rsidRDefault="00175312" w:rsidP="0017531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tercapai.Tugas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konstanTunda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175312" w:rsidRPr="003271E0" w:rsidRDefault="00175312" w:rsidP="0017531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:rsidR="00175312" w:rsidRPr="003271E0" w:rsidRDefault="00175312" w:rsidP="0017531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delay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ticks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mengkatifkan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pemblokiran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pun (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ditangguhkan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dideteksi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pxPreviousWakeTime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hitungan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PortTICK_PERIOD_MS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 -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tick.</w:t>
      </w:r>
    </w:p>
    <w:p w:rsidR="00175312" w:rsidRPr="003271E0" w:rsidRDefault="00175312" w:rsidP="00175312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scheduler RTOS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ditangguhkan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vTaskSuspendAll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().</w:t>
      </w:r>
    </w:p>
    <w:p w:rsidR="00175312" w:rsidRPr="003271E0" w:rsidRDefault="00175312" w:rsidP="00175312">
      <w:pPr>
        <w:pStyle w:val="ListParagraph"/>
        <w:spacing w:line="360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:rsidR="00175312" w:rsidRPr="003271E0" w:rsidRDefault="00175312" w:rsidP="00175312">
      <w:pPr>
        <w:pStyle w:val="ListParagraph"/>
        <w:spacing w:line="360" w:lineRule="auto"/>
        <w:ind w:left="2977" w:hanging="22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pxPreviusWakeTime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().</w:t>
      </w:r>
    </w:p>
    <w:p w:rsidR="00175312" w:rsidRPr="003271E0" w:rsidRDefault="00175312" w:rsidP="00175312">
      <w:pPr>
        <w:pStyle w:val="ListParagraph"/>
        <w:spacing w:line="360" w:lineRule="auto"/>
        <w:ind w:left="3010" w:hanging="229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xTimeIncrement</w:t>
      </w:r>
      <w:proofErr w:type="spellEnd"/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      :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Task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(*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pxPreviousWakeTime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xTimeIncrement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xTimeIncrement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pStyle w:val="ListParagraph"/>
        <w:spacing w:line="360" w:lineRule="auto"/>
        <w:ind w:left="3010" w:hanging="229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271E0">
        <w:rPr>
          <w:rFonts w:ascii="Times New Roman" w:hAnsi="Times New Roman" w:cs="Times New Roman"/>
          <w:sz w:val="24"/>
          <w:szCs w:val="24"/>
          <w:lang w:val="id-ID"/>
        </w:rPr>
        <w:t>Contoh dari maual RTOS :</w:t>
      </w:r>
    </w:p>
    <w:p w:rsidR="00175312" w:rsidRPr="003271E0" w:rsidRDefault="00175312" w:rsidP="00175312">
      <w:pPr>
        <w:pStyle w:val="ListParagraph"/>
        <w:spacing w:line="360" w:lineRule="auto"/>
        <w:ind w:left="3010" w:hanging="2296"/>
        <w:jc w:val="center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F13297B" wp14:editId="5D2B2162">
            <wp:extent cx="52768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312" w:rsidRPr="003271E0" w:rsidRDefault="00175312" w:rsidP="00175312">
      <w:pPr>
        <w:pStyle w:val="ListParagraph"/>
        <w:spacing w:line="360" w:lineRule="auto"/>
        <w:ind w:left="3010" w:hanging="2296"/>
        <w:jc w:val="both"/>
        <w:rPr>
          <w:rFonts w:ascii="Times New Roman" w:hAnsi="Times New Roman" w:cs="Times New Roman"/>
          <w:sz w:val="24"/>
          <w:szCs w:val="24"/>
        </w:rPr>
      </w:pPr>
    </w:p>
    <w:p w:rsidR="00175312" w:rsidRPr="003271E0" w:rsidRDefault="00175312" w:rsidP="00175312">
      <w:pPr>
        <w:pStyle w:val="ListParagraph"/>
        <w:spacing w:after="0" w:line="360" w:lineRule="auto"/>
        <w:ind w:left="71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 w:rsidRPr="003271E0">
        <w:rPr>
          <w:rFonts w:ascii="Times New Roman" w:hAnsi="Times New Roman" w:cs="Times New Roman"/>
          <w:sz w:val="24"/>
          <w:szCs w:val="24"/>
          <w:lang w:val="id-ID"/>
        </w:rPr>
        <w:t>lain :</w:t>
      </w:r>
      <w:proofErr w:type="gramEnd"/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// </w:t>
      </w:r>
      <w:proofErr w:type="gramStart"/>
      <w:r w:rsidRPr="003271E0">
        <w:rPr>
          <w:rFonts w:ascii="Times New Roman" w:hAnsi="Times New Roman" w:cs="Times New Roman"/>
          <w:bCs/>
          <w:sz w:val="24"/>
          <w:szCs w:val="24"/>
        </w:rPr>
        <w:t>Perform</w:t>
      </w:r>
      <w:proofErr w:type="gram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an action every 10 ticks.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271E0">
        <w:rPr>
          <w:rFonts w:ascii="Times New Roman" w:hAnsi="Times New Roman" w:cs="Times New Roman"/>
          <w:bCs/>
          <w:sz w:val="24"/>
          <w:szCs w:val="24"/>
        </w:rPr>
        <w:t>void</w:t>
      </w:r>
      <w:proofErr w:type="gram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vTaskFunction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( void *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pvParameters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)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TickType_t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xLastWakeTime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>;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271E0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proofErr w:type="gram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TickType_t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xFrequency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= 10;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    // </w:t>
      </w:r>
      <w:proofErr w:type="spellStart"/>
      <w:proofErr w:type="gramStart"/>
      <w:r w:rsidRPr="003271E0">
        <w:rPr>
          <w:rFonts w:ascii="Times New Roman" w:hAnsi="Times New Roman" w:cs="Times New Roman"/>
          <w:bCs/>
          <w:sz w:val="24"/>
          <w:szCs w:val="24"/>
        </w:rPr>
        <w:t>Initialise</w:t>
      </w:r>
      <w:proofErr w:type="spellEnd"/>
      <w:proofErr w:type="gram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xLastWakeTime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variable with the current time.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spellStart"/>
      <w:proofErr w:type="gramStart"/>
      <w:r w:rsidRPr="003271E0">
        <w:rPr>
          <w:rFonts w:ascii="Times New Roman" w:hAnsi="Times New Roman" w:cs="Times New Roman"/>
          <w:bCs/>
          <w:sz w:val="24"/>
          <w:szCs w:val="24"/>
        </w:rPr>
        <w:t>xLastWakeTime</w:t>
      </w:r>
      <w:proofErr w:type="spellEnd"/>
      <w:proofErr w:type="gram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xTaskGetTickCount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>();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proofErr w:type="gramStart"/>
      <w:r w:rsidRPr="003271E0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;; )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    {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        // Wait for the next cycle.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proofErr w:type="spellStart"/>
      <w:proofErr w:type="gramStart"/>
      <w:r w:rsidRPr="003271E0">
        <w:rPr>
          <w:rFonts w:ascii="Times New Roman" w:hAnsi="Times New Roman" w:cs="Times New Roman"/>
          <w:bCs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&amp;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xLastWakeTime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bCs/>
          <w:sz w:val="24"/>
          <w:szCs w:val="24"/>
        </w:rPr>
        <w:t>xFrequency</w:t>
      </w:r>
      <w:proofErr w:type="spell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);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        // </w:t>
      </w:r>
      <w:proofErr w:type="gramStart"/>
      <w:r w:rsidRPr="003271E0">
        <w:rPr>
          <w:rFonts w:ascii="Times New Roman" w:hAnsi="Times New Roman" w:cs="Times New Roman"/>
          <w:bCs/>
          <w:sz w:val="24"/>
          <w:szCs w:val="24"/>
        </w:rPr>
        <w:t>Perform</w:t>
      </w:r>
      <w:proofErr w:type="gramEnd"/>
      <w:r w:rsidRPr="003271E0">
        <w:rPr>
          <w:rFonts w:ascii="Times New Roman" w:hAnsi="Times New Roman" w:cs="Times New Roman"/>
          <w:bCs/>
          <w:sz w:val="24"/>
          <w:szCs w:val="24"/>
        </w:rPr>
        <w:t xml:space="preserve"> action here.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    }</w:t>
      </w:r>
    </w:p>
    <w:p w:rsidR="00175312" w:rsidRPr="003271E0" w:rsidRDefault="00175312" w:rsidP="00175312">
      <w:pPr>
        <w:pStyle w:val="HTMLPreformatted"/>
        <w:shd w:val="clear" w:color="auto" w:fill="FFFFFF"/>
        <w:ind w:left="709"/>
        <w:rPr>
          <w:rFonts w:ascii="Times New Roman" w:hAnsi="Times New Roman" w:cs="Times New Roman"/>
          <w:bCs/>
          <w:sz w:val="24"/>
          <w:szCs w:val="24"/>
        </w:rPr>
      </w:pPr>
      <w:r w:rsidRPr="003271E0">
        <w:rPr>
          <w:rFonts w:ascii="Times New Roman" w:hAnsi="Times New Roman" w:cs="Times New Roman"/>
          <w:bCs/>
          <w:sz w:val="24"/>
          <w:szCs w:val="24"/>
        </w:rPr>
        <w:t xml:space="preserve"> }</w:t>
      </w:r>
    </w:p>
    <w:p w:rsidR="00175312" w:rsidRPr="003271E0" w:rsidRDefault="00175312" w:rsidP="0017531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3271E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175312" w:rsidRDefault="00175312" w:rsidP="0017531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 xml:space="preserve">HASIL PRAKTIKUM </w:t>
      </w:r>
    </w:p>
    <w:p w:rsidR="00BE56D0" w:rsidRDefault="00BE56D0" w:rsidP="00BE56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259080</wp:posOffset>
            </wp:positionV>
            <wp:extent cx="1969770" cy="14522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77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D.1 SKEMA RANGKAIAN</w:t>
      </w:r>
    </w:p>
    <w:p w:rsidR="00BE56D0" w:rsidRDefault="00BE56D0" w:rsidP="00BE56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56D0" w:rsidRDefault="00BE56D0" w:rsidP="00BE56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284480</wp:posOffset>
            </wp:positionV>
            <wp:extent cx="1855470" cy="19291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720_19191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2" t="6652" r="16938" b="19227"/>
                    <a:stretch/>
                  </pic:blipFill>
                  <pic:spPr bwMode="auto">
                    <a:xfrm>
                      <a:off x="0" y="0"/>
                      <a:ext cx="1855470" cy="192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D.2 FOTO RANGKAIAN</w:t>
      </w:r>
    </w:p>
    <w:p w:rsidR="00BE56D0" w:rsidRDefault="00BE56D0" w:rsidP="00BE56D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56D0" w:rsidRDefault="00BE56D0" w:rsidP="00BE56D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56D0" w:rsidRDefault="00BE56D0" w:rsidP="00BE56D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56D0" w:rsidRDefault="00BE56D0" w:rsidP="00BE56D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56D0" w:rsidRDefault="00BE56D0" w:rsidP="00BE56D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56D0" w:rsidRPr="00BE56D0" w:rsidRDefault="00BE56D0" w:rsidP="00BE56D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5312" w:rsidRPr="00BE56D0" w:rsidRDefault="00BE56D0" w:rsidP="0017531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56D0"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>
        <w:rPr>
          <w:rFonts w:ascii="Times New Roman" w:hAnsi="Times New Roman" w:cs="Times New Roman"/>
          <w:b/>
          <w:sz w:val="24"/>
          <w:szCs w:val="24"/>
        </w:rPr>
        <w:t>.3 HASIL SCRIPT PERCOBAAN</w:t>
      </w: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600074</wp:posOffset>
            </wp:positionH>
            <wp:positionV relativeFrom="paragraph">
              <wp:posOffset>51435</wp:posOffset>
            </wp:positionV>
            <wp:extent cx="5114925" cy="368173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M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/>
                    <a:stretch/>
                  </pic:blipFill>
                  <pic:spPr bwMode="auto">
                    <a:xfrm>
                      <a:off x="0" y="0"/>
                      <a:ext cx="5114925" cy="368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BE56D0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4B0F6DEC" wp14:editId="29F8E6E7">
            <wp:simplePos x="0" y="0"/>
            <wp:positionH relativeFrom="column">
              <wp:posOffset>600075</wp:posOffset>
            </wp:positionH>
            <wp:positionV relativeFrom="paragraph">
              <wp:posOffset>48895</wp:posOffset>
            </wp:positionV>
            <wp:extent cx="5007593" cy="354330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M3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593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75312" w:rsidRDefault="00175312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56D0" w:rsidRDefault="00BE56D0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56D0" w:rsidRDefault="00BE56D0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56D0" w:rsidRDefault="00BE56D0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56D0" w:rsidRDefault="00BE56D0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56D0" w:rsidRDefault="00BE56D0" w:rsidP="00BE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E56D0" w:rsidRDefault="00BE56D0" w:rsidP="00175312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E56D0" w:rsidRPr="00BE56D0" w:rsidRDefault="00BE56D0" w:rsidP="00BE56D0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266700</wp:posOffset>
            </wp:positionV>
            <wp:extent cx="4343400" cy="21336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Mp3S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6" b="46341"/>
                    <a:stretch/>
                  </pic:blipFill>
                  <pic:spPr bwMode="auto">
                    <a:xfrm>
                      <a:off x="0" y="0"/>
                      <a:ext cx="43434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D.4 SERIAL MONITOR</w:t>
      </w:r>
    </w:p>
    <w:p w:rsidR="00BE56D0" w:rsidRDefault="00BE56D0" w:rsidP="00BE56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E56D0" w:rsidRDefault="00175312" w:rsidP="00BE56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>ANALISA</w:t>
      </w:r>
    </w:p>
    <w:p w:rsidR="00175312" w:rsidRPr="00BE56D0" w:rsidRDefault="00175312" w:rsidP="00BE56D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56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56D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6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4 task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E56D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56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vContinousProcessingTask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vPeriodicTask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. Task 1, 2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vContinousProcessingTask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Task 3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void vPeriodicTask3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Task 4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void vPeriodicTask4.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6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E56D0">
        <w:rPr>
          <w:rFonts w:ascii="Times New Roman" w:hAnsi="Times New Roman" w:cs="Times New Roman"/>
          <w:sz w:val="24"/>
          <w:szCs w:val="24"/>
        </w:rPr>
        <w:t xml:space="preserve"> Serial Monitor.</w:t>
      </w:r>
    </w:p>
    <w:p w:rsidR="00175312" w:rsidRPr="003271E0" w:rsidRDefault="00175312" w:rsidP="0017531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serial monitor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71E0"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175312" w:rsidRPr="003271E0" w:rsidRDefault="00175312" w:rsidP="00175312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175312" w:rsidRPr="003271E0" w:rsidRDefault="00175312" w:rsidP="00175312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71E0">
        <w:rPr>
          <w:rFonts w:ascii="Times New Roman" w:hAnsi="Times New Roman" w:cs="Times New Roman"/>
          <w:sz w:val="24"/>
          <w:szCs w:val="24"/>
        </w:rPr>
        <w:t>vTaskDelay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()</w:t>
      </w:r>
      <w:r w:rsidRPr="003271E0">
        <w:rPr>
          <w:rFonts w:ascii="Times New Roman" w:hAnsi="Times New Roman" w:cs="Times New Roman"/>
          <w:sz w:val="24"/>
          <w:szCs w:val="24"/>
          <w:lang w:val="id-ID"/>
        </w:rPr>
        <w:t xml:space="preserve"> tidak berarti bahwa fungsi tersebut membuat tidak ada aktivitas pada arduino</w:t>
      </w:r>
    </w:p>
    <w:p w:rsidR="00175312" w:rsidRPr="003271E0" w:rsidRDefault="00175312" w:rsidP="00175312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71E0">
        <w:rPr>
          <w:rFonts w:ascii="Times New Roman" w:hAnsi="Times New Roman" w:cs="Times New Roman"/>
          <w:sz w:val="24"/>
          <w:szCs w:val="24"/>
        </w:rPr>
        <w:t>vTaskDelayUntil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71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3271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271E0">
        <w:rPr>
          <w:rFonts w:ascii="Times New Roman" w:hAnsi="Times New Roman" w:cs="Times New Roman"/>
          <w:sz w:val="24"/>
          <w:szCs w:val="24"/>
        </w:rPr>
        <w:t>.</w:t>
      </w:r>
    </w:p>
    <w:p w:rsidR="00782AE1" w:rsidRPr="00BE56D0" w:rsidRDefault="00175312" w:rsidP="00BE56D0">
      <w:pPr>
        <w:pStyle w:val="ListParagraph"/>
        <w:numPr>
          <w:ilvl w:val="0"/>
          <w:numId w:val="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3271E0">
        <w:rPr>
          <w:rFonts w:ascii="Times New Roman" w:hAnsi="Times New Roman" w:cs="Times New Roman"/>
          <w:sz w:val="24"/>
          <w:szCs w:val="24"/>
          <w:lang w:val="id-ID"/>
        </w:rPr>
        <w:t>Fungsi-fungsi timing sangat berguna sekali, terlbih dalam hal menentukan waktu kapan sebuah task harus diesekusi.</w:t>
      </w:r>
    </w:p>
    <w:sectPr w:rsidR="00782AE1" w:rsidRPr="00BE5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2C1F6E"/>
    <w:multiLevelType w:val="hybridMultilevel"/>
    <w:tmpl w:val="9E6ACB38"/>
    <w:lvl w:ilvl="0" w:tplc="EC4E1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15385"/>
    <w:multiLevelType w:val="hybridMultilevel"/>
    <w:tmpl w:val="1D0833FE"/>
    <w:lvl w:ilvl="0" w:tplc="352C627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312"/>
    <w:rsid w:val="00175312"/>
    <w:rsid w:val="00782AE1"/>
    <w:rsid w:val="00B74408"/>
    <w:rsid w:val="00BE56D0"/>
    <w:rsid w:val="00E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45B17-3F99-4349-95A0-254412B0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312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312"/>
    <w:pPr>
      <w:spacing w:after="0" w:line="240" w:lineRule="auto"/>
    </w:pPr>
    <w:rPr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53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75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53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08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5</cp:lastModifiedBy>
  <cp:revision>3</cp:revision>
  <cp:lastPrinted>2018-07-21T07:46:00Z</cp:lastPrinted>
  <dcterms:created xsi:type="dcterms:W3CDTF">2018-07-21T06:15:00Z</dcterms:created>
  <dcterms:modified xsi:type="dcterms:W3CDTF">2018-07-21T07:47:00Z</dcterms:modified>
</cp:coreProperties>
</file>