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Bangladesh</w:t>
      </w:r>
      <w:r>
        <w:t xml:space="preserve"> </w:t>
      </w:r>
      <w:r>
        <w:t xml:space="preserve">Monitorin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Kumar</w:t>
      </w:r>
      <w:r>
        <w:t xml:space="preserve"> </w:t>
      </w:r>
      <w:r>
        <w:t xml:space="preserve">and</w:t>
      </w:r>
      <w:r>
        <w:t xml:space="preserve"> </w:t>
      </w:r>
      <w:r>
        <w:t xml:space="preserve">Martin</w:t>
      </w:r>
      <w:r>
        <w:t xml:space="preserve"> </w:t>
      </w:r>
      <w:r>
        <w:t xml:space="preserve">Bratschi</w:t>
      </w:r>
    </w:p>
    <w:p>
      <w:pPr>
        <w:pStyle w:val="Date"/>
      </w:pPr>
      <w:r>
        <w:t xml:space="preserve">6/14/2019</w:t>
      </w:r>
    </w:p>
    <w:p>
      <w:pPr>
        <w:pStyle w:val="Heading1"/>
      </w:pPr>
      <w:bookmarkStart w:id="20" w:name="governance-and-system-architecture"/>
      <w:r>
        <w:t xml:space="preserve">Governance and System Architecture:</w:t>
      </w:r>
      <w:bookmarkEnd w:id="20"/>
    </w:p>
    <w:p>
      <w:pPr>
        <w:pStyle w:val="FirstParagraph"/>
      </w:pPr>
      <w:r>
        <w:t xml:space="preserve">Blablabla</w:t>
      </w:r>
    </w:p>
    <w:p>
      <w:pPr>
        <w:pStyle w:val="Heading1"/>
      </w:pPr>
      <w:bookmarkStart w:id="21" w:name="Xfe8f896996b8224caf3999ec34aab442f09c058"/>
      <w:r>
        <w:t xml:space="preserve">Notification and Registartion of Birth and Death:</w:t>
      </w:r>
      <w:bookmarkEnd w:id="21"/>
    </w:p>
    <w:p>
      <w:p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gladesh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Bangladesh Monitorin and Evaluation</dc:title>
  <dc:creator>Diana Kumar and Martin Bratschi</dc:creator>
  <cp:keywords/>
  <dcterms:created xsi:type="dcterms:W3CDTF">2019-06-14T15:02:59Z</dcterms:created>
  <dcterms:modified xsi:type="dcterms:W3CDTF">2019-06-14T15:02:59Z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6/14/2019</vt:lpwstr>
  </property>
  <property fmtid="{D5CDD505-2E9C-101B-9397-08002B2CF9AE}" pid="3" name="output">
    <vt:lpwstr>word_document</vt:lpwstr>
  </property>
</Properties>
</file>