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Bangladesh</w:t>
      </w:r>
      <w:r>
        <w:t xml:space="preserve"> </w:t>
      </w:r>
      <w:r>
        <w:t xml:space="preserve">Monitorin</w:t>
      </w:r>
      <w:r>
        <w:t xml:space="preserve"> </w:t>
      </w:r>
      <w:r>
        <w:t xml:space="preserve">and</w:t>
      </w:r>
      <w:r>
        <w:t xml:space="preserve"> </w:t>
      </w:r>
      <w:r>
        <w:t xml:space="preserve">Evaluation</w:t>
      </w:r>
    </w:p>
    <w:p>
      <w:pPr>
        <w:pStyle w:val="Author"/>
      </w:pPr>
      <w:r>
        <w:t xml:space="preserve">Diana</w:t>
      </w:r>
      <w:r>
        <w:t xml:space="preserve"> </w:t>
      </w:r>
      <w:r>
        <w:t xml:space="preserve">Kumar</w:t>
      </w:r>
      <w:r>
        <w:t xml:space="preserve"> </w:t>
      </w:r>
      <w:r>
        <w:t xml:space="preserve">and</w:t>
      </w:r>
      <w:r>
        <w:t xml:space="preserve"> </w:t>
      </w:r>
      <w:r>
        <w:t xml:space="preserve">Martin</w:t>
      </w:r>
      <w:r>
        <w:t xml:space="preserve"> </w:t>
      </w:r>
      <w:r>
        <w:t xml:space="preserve">Bratschi</w:t>
      </w:r>
    </w:p>
    <w:p>
      <w:pPr>
        <w:pStyle w:val="Date"/>
      </w:pPr>
      <w:r>
        <w:t xml:space="preserve">6/14/2019</w:t>
      </w:r>
    </w:p>
    <w:p>
      <w:pPr>
        <w:pStyle w:val="Heading1"/>
      </w:pPr>
      <w:bookmarkStart w:id="20" w:name="header"/>
      <w:r>
        <w:t xml:space="preserve">Header</w:t>
      </w:r>
      <w:bookmarkEnd w:id="20"/>
    </w:p>
    <w:p>
      <w:pPr>
        <w:pStyle w:val="SourceCode"/>
      </w:pPr>
      <w:r>
        <w:rPr>
          <w:rStyle w:val="KeywordTok"/>
        </w:rPr>
        <w:t xml:space="preserve">library</w:t>
      </w:r>
      <w:r>
        <w:rPr>
          <w:rStyle w:val="NormalTok"/>
        </w:rPr>
        <w:t xml:space="preserve">(textreadr)</w:t>
      </w:r>
      <w:r>
        <w:br w:type="textWrapping"/>
      </w:r>
      <w:r>
        <w:rPr>
          <w:rStyle w:val="KeywordTok"/>
        </w:rPr>
        <w:t xml:space="preserve">library</w:t>
      </w:r>
      <w:r>
        <w:rPr>
          <w:rStyle w:val="NormalTok"/>
        </w:rPr>
        <w:t xml:space="preserve">(readtext)</w:t>
      </w:r>
      <w:r>
        <w:br w:type="textWrapping"/>
      </w:r>
      <w:r>
        <w:rPr>
          <w:rStyle w:val="CommentTok"/>
        </w:rPr>
        <w:t xml:space="preserve">#e&lt;-read_docx("C:/Users/martin/Box/CRVS D4H/5. M&amp;E/X_Old/EvolvingText/MandE/BangladeshTest.docx")</w:t>
      </w:r>
      <w:r>
        <w:br w:type="textWrapping"/>
      </w:r>
      <w:r>
        <w:rPr>
          <w:rStyle w:val="NormalTok"/>
        </w:rPr>
        <w:t xml:space="preserve">g&lt;-</w:t>
      </w:r>
      <w:r>
        <w:rPr>
          <w:rStyle w:val="KeywordTok"/>
        </w:rPr>
        <w:t xml:space="preserve">readtext</w:t>
      </w:r>
      <w:r>
        <w:rPr>
          <w:rStyle w:val="NormalTok"/>
        </w:rPr>
        <w:t xml:space="preserve">(</w:t>
      </w:r>
      <w:r>
        <w:rPr>
          <w:rStyle w:val="StringTok"/>
        </w:rPr>
        <w:t xml:space="preserve">"C:/Users/martin/Box/CRVS D4H/5. M&amp;E/X_Old/EvolvingText/MandE/BangladeshTestInput.docx"</w:t>
      </w:r>
      <w:r>
        <w:rPr>
          <w:rStyle w:val="NormalTok"/>
        </w:rPr>
        <w:t xml:space="preserve">)</w:t>
      </w:r>
      <w:r>
        <w:rPr>
          <w:rStyle w:val="OperatorTok"/>
        </w:rPr>
        <w:t xml:space="preserve">$</w:t>
      </w:r>
      <w:r>
        <w:rPr>
          <w:rStyle w:val="NormalTok"/>
        </w:rPr>
        <w:t xml:space="preserve">text</w:t>
      </w:r>
      <w:r>
        <w:br w:type="textWrapping"/>
      </w:r>
      <w:r>
        <w:rPr>
          <w:rStyle w:val="NormalTok"/>
        </w:rPr>
        <w:t xml:space="preserve">h&lt;-</w:t>
      </w:r>
      <w:r>
        <w:rPr>
          <w:rStyle w:val="StringTok"/>
        </w:rPr>
        <w:t xml:space="preserve"> </w:t>
      </w:r>
      <w:r>
        <w:rPr>
          <w:rStyle w:val="KeywordTok"/>
        </w:rPr>
        <w:t xml:space="preserve">strsplit</w:t>
      </w:r>
      <w:r>
        <w:rPr>
          <w:rStyle w:val="NormalTok"/>
        </w:rPr>
        <w:t xml:space="preserve">(g, </w:t>
      </w:r>
      <w:r>
        <w:rPr>
          <w:rStyle w:val="StringTok"/>
        </w:rPr>
        <w:t xml:space="preserve">"&lt;BGD_MCCOD&gt;"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cat</w:t>
      </w:r>
      <w:r>
        <w:rPr>
          <w:rStyle w:val="NormalTok"/>
        </w:rPr>
        <w:t xml:space="preserve">(h)</w:t>
      </w:r>
    </w:p>
    <w:p>
      <w:pPr>
        <w:pStyle w:val="SourceCode"/>
      </w:pPr>
      <w:r>
        <w:rPr>
          <w:rStyle w:val="VerbatimChar"/>
        </w:rPr>
        <w:t xml:space="preserve">## </w:t>
      </w:r>
      <w:r>
        <w:br w:type="textWrapping"/>
      </w:r>
      <w:r>
        <w:rPr>
          <w:rStyle w:val="VerbatimChar"/>
        </w:rPr>
        <w:t xml:space="preserve">## Text about MCCOD in Bangladesh. Model was developed which enatcts the requitrement of front lienmedical workesr to assist famies with the regsiatrtion of bwirth and detahs. following testing in one sub-divsison until XXX the model has bene scaled up to XXX sub-discsisosn (all of the Gazipur District as well as 1 sub-district ine ach of the other 6 Divsisosn of Bangaldesh (4 sub-diustricts superted by D4H and 10 by GoB) and regsiatryion by the front liene mediucal workers is ongoing. So far XX peopel have been tarined on the model up until end of May 2019.</w:t>
      </w:r>
    </w:p>
    <w:p>
      <w:pPr>
        <w:pStyle w:val="Heading2"/>
      </w:pPr>
      <w:bookmarkStart w:id="21" w:name="r-markdown"/>
      <w:r>
        <w:t xml:space="preserve">R Markdown</w:t>
      </w:r>
      <w:bookmarkEnd w:id="21"/>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3" w:name="including-plots"/>
      <w:r>
        <w:t xml:space="preserve">Including Plots</w:t>
      </w:r>
      <w:bookmarkEnd w:id="23"/>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Bangladesh_files/figure-docx/pressur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Bangladesh Monitorin and Evaluation</dc:title>
  <dc:creator>Diana Kumar and Martin Bratschi</dc:creator>
  <cp:keywords/>
  <dcterms:created xsi:type="dcterms:W3CDTF">2019-06-17T06:28:22Z</dcterms:created>
  <dcterms:modified xsi:type="dcterms:W3CDTF">2019-06-17T06:28:22Z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6/14/2019</vt:lpwstr>
  </property>
  <property fmtid="{D5CDD505-2E9C-101B-9397-08002B2CF9AE}" pid="3" name="output">
    <vt:lpwstr/>
  </property>
</Properties>
</file>