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AD4C3C" w14:paraId="761F1849" w14:textId="77777777" w:rsidTr="00684234">
        <w:trPr>
          <w:cantSplit/>
          <w:trHeight w:val="1201"/>
          <w:jc w:val="center"/>
        </w:trPr>
        <w:tc>
          <w:tcPr>
            <w:tcW w:w="9600" w:type="dxa"/>
          </w:tcPr>
          <w:p w14:paraId="56B4EE19" w14:textId="77777777" w:rsidR="00AD4C3C" w:rsidRDefault="00AD4C3C" w:rsidP="00684234">
            <w:pPr>
              <w:widowControl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bookmarkStart w:id="0" w:name="_Toc102076491"/>
            <w:bookmarkStart w:id="1" w:name="_Toc102076516"/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6CEAD517" wp14:editId="07FDC0D4">
                  <wp:extent cx="890270" cy="1009015"/>
                  <wp:effectExtent l="0" t="0" r="8890" b="12065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C3C" w14:paraId="18B13495" w14:textId="77777777" w:rsidTr="00684234">
        <w:trPr>
          <w:cantSplit/>
          <w:trHeight w:val="180"/>
          <w:jc w:val="center"/>
        </w:trPr>
        <w:tc>
          <w:tcPr>
            <w:tcW w:w="9600" w:type="dxa"/>
          </w:tcPr>
          <w:p w14:paraId="21F3953E" w14:textId="77777777" w:rsidR="00AD4C3C" w:rsidRDefault="00AD4C3C" w:rsidP="00684234">
            <w:pPr>
              <w:widowControl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AD4C3C" w14:paraId="10AA1B9A" w14:textId="77777777" w:rsidTr="00684234">
        <w:trPr>
          <w:cantSplit/>
          <w:trHeight w:val="2146"/>
          <w:jc w:val="center"/>
        </w:trPr>
        <w:tc>
          <w:tcPr>
            <w:tcW w:w="9600" w:type="dxa"/>
          </w:tcPr>
          <w:p w14:paraId="613AEF6D" w14:textId="77777777" w:rsidR="00AD4C3C" w:rsidRDefault="00AD4C3C" w:rsidP="00684234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2" w:name="_Toc159614801"/>
            <w:bookmarkStart w:id="3" w:name="_Toc160366503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  <w:bookmarkEnd w:id="2"/>
            <w:bookmarkEnd w:id="3"/>
          </w:p>
          <w:p w14:paraId="2D000463" w14:textId="77777777" w:rsidR="00AD4C3C" w:rsidRDefault="00AD4C3C" w:rsidP="00684234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4" w:name="_Toc159614802"/>
            <w:bookmarkStart w:id="5" w:name="_Toc160366504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  <w:bookmarkEnd w:id="4"/>
            <w:bookmarkEnd w:id="5"/>
          </w:p>
          <w:p w14:paraId="74B510FE" w14:textId="77777777" w:rsidR="00AD4C3C" w:rsidRDefault="00AD4C3C" w:rsidP="00684234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bookmarkStart w:id="6" w:name="_Toc159614803"/>
            <w:bookmarkStart w:id="7" w:name="_Toc160366505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  <w:bookmarkEnd w:id="6"/>
            <w:bookmarkEnd w:id="7"/>
          </w:p>
          <w:p w14:paraId="6159E7F8" w14:textId="77777777" w:rsidR="00AD4C3C" w:rsidRDefault="00AD4C3C" w:rsidP="00684234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bookmarkStart w:id="8" w:name="_Toc159614804"/>
            <w:bookmarkStart w:id="9" w:name="_Toc160366506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РТУ МИРЭА</w:t>
            </w:r>
            <w:bookmarkEnd w:id="8"/>
            <w:bookmarkEnd w:id="9"/>
          </w:p>
          <w:p w14:paraId="5124ED22" w14:textId="77777777" w:rsidR="00AD4C3C" w:rsidRDefault="00AD4C3C" w:rsidP="00684234">
            <w:pPr>
              <w:widowControl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2CDB4707" wp14:editId="7340B25A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XZdQIAAPkEAAAOAAAAZHJzL2Uyb0RvYy54bWyklM1u1DAQx+9IvIPlO81H02UbNVuhlu6l&#10;QKUCd6/jfAjHtmzvZnsDzkj7CLwCBypVKvQZkjdi7ES7VYs4lBwsf8145vefydHxuuFoxbSppchw&#10;tBdixASVeS3KDH94f/ZiipGxROSES8EyfMUMPp49f3bUqpTFspI8ZxqBE2HSVmW4slalQWBoxRpi&#10;9qRiAg4LqRtiYanLINekBe8ND+IwnASt1LnSkjJjYPd0OMQz778oGLXvisIwi3iGITbrR+3HhRuD&#10;2RFJS01UVdMxDPKEKBpSC3h06+qUWIKWun7kqqmplkYWdo/KJpBFUVPmc4BsovBBNnMtl8rnUqZt&#10;qbaYAO0DTk92S9+uLjSq8wzHGAnSgETd9+6uu+3u+q/d7+4OxY5Rq8oUrs61ulQXekgUpueSfjJI&#10;yJOKiJK9Mgp4QxU4i+ChiVuXgz1atG9kDk+RpZUe27rQjfMKQNDaq3O1VYetLaKweTCND/dDEJHC&#10;2X4SH8Lcy0cr0PiRGa1e/9swIOnwrA91DM2lCpVodrDN/8G+rIhiXkPjCI6woySehNMkjnbQ+8/9&#10;pvvV/eg3qP8CClx3P7sbUOAGdLjubvtvMHeHIM2wvUE7L14i/8CJuNDjyoBUf0eNCl6rj06pe9Dj&#10;eDpJDjECulGUhPHLge4W/wTa7QACdvijSeLhbxmSVGlj50w2yE0yzGvh0iYpWZ0b6wpid8VtC3lW&#10;c+714wK1oOg08uI2CooxX3BvbCSvc3fRmRhdLk64Rivimtl/vtLg5P41aBqRDw9y4QvRpA7FIO1C&#10;5leeEKjuhR5LFfrLxzj+C1wD31/7W7s/1uwPAAAA//8DAFBLAwQUAAYACAAAACEARmdP79sAAAAE&#10;AQAADwAAAGRycy9kb3ducmV2LnhtbEyPQUvDQBCF74L/YRnBm91ErdSYTSlFPRXBVhBv0+w0Cc3O&#10;huw2Sf+9oxe9PHi84b1v8uXkWjVQHxrPBtJZAoq49LbhysDH7uVmASpEZIutZzJwpgDL4vIix8z6&#10;kd9p2MZKSQmHDA3UMXaZ1qGsyWGY+Y5YsoPvHUaxfaVtj6OUu1bfJsmDdtiwLNTY0bqm8rg9OQOv&#10;I46ru/R52BwP6/PXbv72uUnJmOurafUEKtIU/47hB1/QoRCmvT+xDao1II/EX5XsMV2I3RuY3yeg&#10;i1z/hy++AQAA//8DAFBLAQItABQABgAIAAAAIQC2gziS/gAAAOEBAAATAAAAAAAAAAAAAAAAAAAA&#10;AABbQ29udGVudF9UeXBlc10ueG1sUEsBAi0AFAAGAAgAAAAhADj9If/WAAAAlAEAAAsAAAAAAAAA&#10;AAAAAAAALwEAAF9yZWxzLy5yZWxzUEsBAi0AFAAGAAgAAAAhAGMrddl1AgAA+QQAAA4AAAAAAAAA&#10;AAAAAAAALgIAAGRycy9lMm9Eb2MueG1sUEsBAi0AFAAGAAgAAAAhAEZnT+/bAAAABAEAAA8AAAAA&#10;AAAAAAAAAAAAzwQAAGRycy9kb3ducmV2LnhtbFBLBQYAAAAABAAEAPMAAADXBQAAAAA=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BM8MAAADiAAAADwAAAGRycy9kb3ducmV2LnhtbERPTYvCMBC9C/6HMAt709QiIl2jiCDo&#10;0VqUvQ3NbFNsJiWJWv/9ZmHB4+N9rzaD7cSDfGgdK5hNMxDEtdMtNwqq836yBBEissbOMSl4UYDN&#10;ejxaYaHdk0/0KGMjUgiHAhWYGPtCylAbshimridO3I/zFmOCvpHa4zOF207mWbaQFltODQZ72hmq&#10;b+XdKmBP/Tm/lLedqVw1nI6N+b5ulfr8GLZfICIN8S3+dx90mj/PF9lyns/g71LC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HgTPDAAAA4gAAAA8AAAAAAAAAAAAA&#10;AAAAoQIAAGRycy9kb3ducmV2LnhtbFBLBQYAAAAABAAEAPkAAACR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8F1AC26" w14:textId="77777777" w:rsidR="00AD4C3C" w:rsidRPr="00AD4C3C" w:rsidRDefault="00AD4C3C" w:rsidP="00AD4C3C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Институт </w:t>
      </w: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Информационных Технологий</w:t>
      </w:r>
    </w:p>
    <w:p w14:paraId="1A661968" w14:textId="77777777" w:rsidR="00AD4C3C" w:rsidRPr="00AD4C3C" w:rsidRDefault="00AD4C3C" w:rsidP="00AD4C3C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</w:t>
      </w:r>
      <w:proofErr w:type="gramStart"/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ВТ</w:t>
      </w:r>
      <w:proofErr w:type="gramEnd"/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)</w:t>
      </w:r>
    </w:p>
    <w:p w14:paraId="59E957F6" w14:textId="77777777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67E06682" w14:textId="72D84961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ОТЧЁТ ПО ПРАКТИЧЕСКОЙ РАБОТЕ №</w:t>
      </w:r>
      <w:r w:rsidR="00481C37">
        <w:rPr>
          <w:rFonts w:ascii="Times New Roman" w:eastAsia="SimSun" w:hAnsi="Times New Roman" w:cs="Times New Roman"/>
          <w:bCs/>
          <w:sz w:val="24"/>
          <w:szCs w:val="24"/>
          <w:lang w:val="ru-RU" w:eastAsia="ru-RU"/>
        </w:rPr>
        <w:t xml:space="preserve"> 2</w:t>
      </w:r>
    </w:p>
    <w:p w14:paraId="26C989E1" w14:textId="24B94E43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/>
        </w:rPr>
        <w:t>«</w:t>
      </w:r>
      <w:r w:rsidR="00481C37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Основы статического временного анализа</w:t>
      </w:r>
      <w:r w:rsidRPr="00AD4C3C">
        <w:rPr>
          <w:rFonts w:ascii="Times New Roman" w:eastAsia="SimSun" w:hAnsi="Times New Roman" w:cs="Times New Roman"/>
          <w:sz w:val="24"/>
          <w:szCs w:val="24"/>
          <w:lang w:val="ru-RU"/>
        </w:rPr>
        <w:t>»</w:t>
      </w:r>
    </w:p>
    <w:p w14:paraId="1CBB51DC" w14:textId="77777777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59402595" w14:textId="77777777" w:rsidR="00AD4C3C" w:rsidRPr="00AD4C3C" w:rsidRDefault="00AD4C3C" w:rsidP="00AD4C3C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</w:t>
      </w:r>
      <w:proofErr w:type="spellStart"/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>Схемотехника</w:t>
      </w:r>
      <w:proofErr w:type="spellEnd"/>
      <w:r w:rsidRPr="00AD4C3C"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устройств компьютерных систем»</w:t>
      </w:r>
    </w:p>
    <w:p w14:paraId="0CEEBBF8" w14:textId="77777777" w:rsidR="00AD4C3C" w:rsidRPr="00AD4C3C" w:rsidRDefault="00AD4C3C" w:rsidP="00AD4C3C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3DADCFB8" w14:textId="77777777" w:rsidR="00AD4C3C" w:rsidRPr="00AD4C3C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AD4C3C" w:rsidRPr="00AD4C3C" w14:paraId="0A2A6565" w14:textId="77777777" w:rsidTr="00684234">
        <w:tc>
          <w:tcPr>
            <w:tcW w:w="4927" w:type="dxa"/>
          </w:tcPr>
          <w:p w14:paraId="50068947" w14:textId="77777777" w:rsidR="00AD4C3C" w:rsidRPr="00AD4C3C" w:rsidRDefault="00AD4C3C" w:rsidP="00684234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25CD54EB" w14:textId="61DBC73D" w:rsidR="00AD4C3C" w:rsidRPr="00AD4C3C" w:rsidRDefault="00AD4C3C" w:rsidP="00684234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ИВБО-06-22</w:t>
            </w:r>
          </w:p>
        </w:tc>
        <w:tc>
          <w:tcPr>
            <w:tcW w:w="4927" w:type="dxa"/>
          </w:tcPr>
          <w:p w14:paraId="513F72F8" w14:textId="27D3B984" w:rsidR="00AD4C3C" w:rsidRPr="00AD4C3C" w:rsidRDefault="00AD4C3C" w:rsidP="00AD4C3C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Визитиу</w:t>
            </w:r>
            <w:proofErr w:type="spellEnd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Д.В. </w:t>
            </w:r>
            <w:r w:rsidRPr="00AD4C3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AD4C3C" w:rsidRPr="00AD4C3C" w14:paraId="653762FA" w14:textId="77777777" w:rsidTr="00684234">
        <w:tc>
          <w:tcPr>
            <w:tcW w:w="4927" w:type="dxa"/>
          </w:tcPr>
          <w:p w14:paraId="17808A3E" w14:textId="77777777" w:rsidR="00AD4C3C" w:rsidRPr="00AD4C3C" w:rsidRDefault="00AD4C3C" w:rsidP="00684234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394428FE" w14:textId="77777777" w:rsidR="00AD4C3C" w:rsidRPr="00AD4C3C" w:rsidRDefault="00AD4C3C" w:rsidP="00684234">
            <w:pPr>
              <w:widowControl/>
              <w:spacing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Принял ассистент кафедры </w:t>
            </w:r>
            <w:proofErr w:type="gramStart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ВТ</w:t>
            </w:r>
            <w:proofErr w:type="gramEnd"/>
          </w:p>
        </w:tc>
        <w:tc>
          <w:tcPr>
            <w:tcW w:w="4927" w:type="dxa"/>
          </w:tcPr>
          <w:p w14:paraId="06E56228" w14:textId="77777777" w:rsidR="00AD4C3C" w:rsidRPr="00AD4C3C" w:rsidRDefault="00AD4C3C" w:rsidP="0068423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28F34FC1" w14:textId="77777777" w:rsidR="00AD4C3C" w:rsidRPr="00AD4C3C" w:rsidRDefault="00AD4C3C" w:rsidP="00684234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Дуксин</w:t>
            </w:r>
            <w:proofErr w:type="spellEnd"/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Н.А.</w:t>
            </w:r>
          </w:p>
          <w:p w14:paraId="194773EF" w14:textId="77777777" w:rsidR="00AD4C3C" w:rsidRPr="00AD4C3C" w:rsidRDefault="00AD4C3C" w:rsidP="00684234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AD4C3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AD4C3C" w:rsidRPr="00AD4C3C" w14:paraId="4669CDBA" w14:textId="77777777" w:rsidTr="00684234">
        <w:tc>
          <w:tcPr>
            <w:tcW w:w="4927" w:type="dxa"/>
          </w:tcPr>
          <w:p w14:paraId="18DCF1C8" w14:textId="77777777" w:rsidR="00AD4C3C" w:rsidRPr="00AD4C3C" w:rsidRDefault="00AD4C3C" w:rsidP="00684234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6F343AC7" w14:textId="77777777" w:rsidR="00AD4C3C" w:rsidRPr="00AD4C3C" w:rsidRDefault="00AD4C3C" w:rsidP="00684234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Практическая работа выполнена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4927" w:type="dxa"/>
          </w:tcPr>
          <w:p w14:paraId="41BFDC2E" w14:textId="77777777" w:rsidR="00AD4C3C" w:rsidRPr="00AD4C3C" w:rsidRDefault="00AD4C3C" w:rsidP="0068423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786E9C29" w14:textId="77777777" w:rsidR="00AD4C3C" w:rsidRPr="00AD4C3C" w:rsidRDefault="00AD4C3C" w:rsidP="0068423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«__»_______2024 г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.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AD4C3C" w:rsidRPr="00AD4C3C" w14:paraId="2D5793BF" w14:textId="77777777" w:rsidTr="00684234">
        <w:tc>
          <w:tcPr>
            <w:tcW w:w="4927" w:type="dxa"/>
          </w:tcPr>
          <w:p w14:paraId="640623B9" w14:textId="77777777" w:rsidR="00AD4C3C" w:rsidRPr="00AD4C3C" w:rsidRDefault="00AD4C3C" w:rsidP="00684234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5A95512A" w14:textId="77777777" w:rsidR="00AD4C3C" w:rsidRPr="00AD4C3C" w:rsidRDefault="00AD4C3C" w:rsidP="0068423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«_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</w:t>
            </w:r>
            <w:r w:rsidRPr="00AD4C3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»_______2024 г.</w:t>
            </w:r>
          </w:p>
        </w:tc>
      </w:tr>
    </w:tbl>
    <w:p w14:paraId="13CBD7E9" w14:textId="77777777" w:rsidR="00AD4C3C" w:rsidRPr="00AD4C3C" w:rsidRDefault="00AD4C3C" w:rsidP="00AD4C3C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0E26D11A" w14:textId="77777777" w:rsidR="00AD4C3C" w:rsidRDefault="00AD4C3C" w:rsidP="00AD4C3C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0230828E" w14:textId="77777777" w:rsidR="00AD4C3C" w:rsidRDefault="00AD4C3C" w:rsidP="00AD4C3C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1A0D263B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05805219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26DA3717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1C803510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7D807A21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44DA4397" w14:textId="77777777" w:rsidR="00AD4C3C" w:rsidRPr="00AE3250" w:rsidRDefault="00AD4C3C" w:rsidP="00AD4C3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045FDE96" w14:textId="77777777" w:rsidR="00AD4C3C" w:rsidRPr="00AB12D6" w:rsidRDefault="00AD4C3C" w:rsidP="00AD4C3C">
      <w:pPr>
        <w:shd w:val="clear" w:color="auto" w:fill="FFFFFF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2024</w:t>
      </w:r>
    </w:p>
    <w:p w14:paraId="4C0496B1" w14:textId="77777777" w:rsidR="000000BB" w:rsidRDefault="000000BB" w:rsidP="00AD4C3C">
      <w:pPr>
        <w:pStyle w:val="1"/>
        <w:spacing w:before="0" w:after="240" w:line="360" w:lineRule="auto"/>
        <w:jc w:val="left"/>
        <w:rPr>
          <w:rFonts w:ascii="Times New Roman" w:hAnsi="Times New Roman" w:cs="Times New Roman"/>
          <w:sz w:val="36"/>
          <w:szCs w:val="36"/>
          <w:lang w:val="ru-RU"/>
        </w:rPr>
        <w:sectPr w:rsidR="000000BB" w:rsidSect="00BA4ED7">
          <w:footerReference w:type="default" r:id="rId11"/>
          <w:pgSz w:w="11906" w:h="16838"/>
          <w:pgMar w:top="568" w:right="566" w:bottom="568" w:left="1701" w:header="720" w:footer="720" w:gutter="0"/>
          <w:cols w:space="720"/>
          <w:titlePg/>
          <w:docGrid w:linePitch="360"/>
        </w:sectPr>
      </w:pPr>
    </w:p>
    <w:p w14:paraId="266F4CB0" w14:textId="09563A3B" w:rsidR="000F2ECB" w:rsidRPr="000F2ECB" w:rsidRDefault="000F2ECB" w:rsidP="007C6B9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10" w:name="_Toc146144241"/>
      <w:bookmarkStart w:id="11" w:name="_Toc146181310"/>
      <w:bookmarkStart w:id="12" w:name="_Toc147975561"/>
      <w:bookmarkStart w:id="13" w:name="_Toc148831186"/>
      <w:bookmarkStart w:id="14" w:name="_Toc148831505"/>
      <w:bookmarkStart w:id="15" w:name="_Toc148893877"/>
      <w:bookmarkStart w:id="16" w:name="_Toc151558473"/>
      <w:bookmarkStart w:id="17" w:name="_Toc151905456"/>
      <w:bookmarkStart w:id="18" w:name="_Toc152081185"/>
      <w:bookmarkStart w:id="19" w:name="_Toc152851890"/>
      <w:bookmarkStart w:id="20" w:name="_Toc153127607"/>
      <w:bookmarkStart w:id="21" w:name="_Toc159541104"/>
      <w:bookmarkStart w:id="22" w:name="_Toc159614805"/>
      <w:bookmarkStart w:id="23" w:name="_Toc160366507"/>
      <w:r w:rsidRPr="000F2ECB">
        <w:rPr>
          <w:rFonts w:ascii="Times New Roman" w:hAnsi="Times New Roman" w:cs="Times New Roman"/>
          <w:sz w:val="36"/>
          <w:szCs w:val="36"/>
          <w:lang w:val="ru-RU"/>
        </w:rPr>
        <w:lastRenderedPageBreak/>
        <w:t>АННОТАЦИЯ</w:t>
      </w:r>
      <w:bookmarkEnd w:id="0"/>
      <w:bookmarkEnd w:id="1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34BDD005" w14:textId="7D341A4C" w:rsidR="005A1035" w:rsidRDefault="000F2ECB" w:rsidP="005A1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ECB">
        <w:rPr>
          <w:rFonts w:ascii="Times New Roman" w:hAnsi="Times New Roman" w:cs="Times New Roman"/>
          <w:sz w:val="28"/>
          <w:szCs w:val="28"/>
          <w:lang w:val="ru-RU"/>
        </w:rPr>
        <w:t>Данная работа вклю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чает в себя </w:t>
      </w:r>
      <w:r w:rsidR="00FE5AC2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 рисун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504EA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FE5AC2">
        <w:rPr>
          <w:rFonts w:ascii="Times New Roman" w:hAnsi="Times New Roman" w:cs="Times New Roman"/>
          <w:sz w:val="28"/>
          <w:szCs w:val="28"/>
          <w:lang w:val="ru-RU"/>
        </w:rPr>
        <w:t>, 10 формул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E5AC2">
        <w:rPr>
          <w:rFonts w:ascii="Times New Roman" w:hAnsi="Times New Roman" w:cs="Times New Roman"/>
          <w:sz w:val="28"/>
          <w:szCs w:val="28"/>
          <w:lang w:val="ru-RU"/>
        </w:rPr>
        <w:t>2 листинга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>. Количество страниц в работе —</w:t>
      </w:r>
      <w:r w:rsidR="007673D7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FE5AC2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24" w:name="_GoBack"/>
      <w:bookmarkEnd w:id="24"/>
    </w:p>
    <w:p w14:paraId="6DE084AE" w14:textId="33C89765" w:rsidR="007C6B97" w:rsidRPr="005A1035" w:rsidRDefault="005A1035" w:rsidP="005A10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bookmarkStart w:id="25" w:name="_Toc160366508" w:displacedByCustomXml="next"/>
    <w:bookmarkStart w:id="26" w:name="_Toc159541105" w:displacedByCustomXml="next"/>
    <w:bookmarkStart w:id="27" w:name="_Toc153127608" w:displacedByCustomXml="next"/>
    <w:bookmarkStart w:id="28" w:name="_Toc151905457" w:displacedByCustomXml="next"/>
    <w:bookmarkStart w:id="29" w:name="_Toc148893878" w:displacedByCustomXml="next"/>
    <w:bookmarkStart w:id="30" w:name="_Toc147975562" w:displacedByCustomXml="next"/>
    <w:bookmarkStart w:id="31" w:name="_Toc146144242" w:displacedByCustomXml="next"/>
    <w:bookmarkStart w:id="32" w:name="_Toc146181311" w:displacedByCustomXml="next"/>
    <w:bookmarkStart w:id="33" w:name="_Toc148831187" w:displacedByCustomXml="next"/>
    <w:bookmarkStart w:id="34" w:name="_Toc148831506" w:displacedByCustomXml="next"/>
    <w:bookmarkStart w:id="35" w:name="_Toc151558474" w:displacedByCustomXml="next"/>
    <w:bookmarkStart w:id="36" w:name="_Toc152081186" w:displacedByCustomXml="next"/>
    <w:bookmarkStart w:id="37" w:name="_Toc152851891" w:displacedByCustomXml="next"/>
    <w:bookmarkStart w:id="38" w:name="_Toc159614806" w:displacedByCustomXml="next"/>
    <w:sdt>
      <w:sdtPr>
        <w:rPr>
          <w:rFonts w:eastAsiaTheme="minorEastAsia" w:cstheme="minorBidi"/>
          <w:b w:val="0"/>
          <w:bCs w:val="0"/>
          <w:sz w:val="20"/>
          <w:szCs w:val="20"/>
        </w:rPr>
        <w:id w:val="3843850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623C065" w14:textId="77777777" w:rsidR="006B40ED" w:rsidRPr="006B40ED" w:rsidRDefault="000F2ECB" w:rsidP="006B40ED">
          <w:pPr>
            <w:pStyle w:val="1"/>
            <w:spacing w:before="0" w:after="240" w:line="360" w:lineRule="auto"/>
            <w:rPr>
              <w:rFonts w:ascii="Times New Roman" w:hAnsi="Times New Roman" w:cs="Times New Roman"/>
              <w:noProof/>
              <w:sz w:val="28"/>
            </w:rPr>
          </w:pPr>
          <w:r w:rsidRPr="000F2ECB">
            <w:rPr>
              <w:rFonts w:ascii="Times New Roman" w:hAnsi="Times New Roman" w:cs="Times New Roman"/>
              <w:sz w:val="36"/>
              <w:szCs w:val="36"/>
              <w:lang w:val="ru-RU"/>
            </w:rPr>
            <w:t>СОДЕРЖАНИЕ</w:t>
          </w:r>
          <w:bookmarkEnd w:id="38"/>
          <w:bookmarkEnd w:id="37"/>
          <w:bookmarkEnd w:id="36"/>
          <w:bookmarkEnd w:id="35"/>
          <w:bookmarkEnd w:id="34"/>
          <w:bookmarkEnd w:id="33"/>
          <w:bookmarkEnd w:id="32"/>
          <w:bookmarkEnd w:id="31"/>
          <w:bookmarkEnd w:id="30"/>
          <w:bookmarkEnd w:id="29"/>
          <w:bookmarkEnd w:id="28"/>
          <w:bookmarkEnd w:id="27"/>
          <w:bookmarkEnd w:id="26"/>
          <w:bookmarkEnd w:id="25"/>
          <w:r w:rsidR="00B909A1" w:rsidRPr="00CD0F61">
            <w:rPr>
              <w:rFonts w:ascii="Times New Roman" w:hAnsi="Times New Roman" w:cs="Times New Roman"/>
              <w:sz w:val="28"/>
            </w:rPr>
            <w:fldChar w:fldCharType="begin"/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TOC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o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"1-3"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h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z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u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fldChar w:fldCharType="separate"/>
          </w:r>
        </w:p>
        <w:p w14:paraId="6033DDE8" w14:textId="77777777" w:rsidR="006B40ED" w:rsidRPr="006B40ED" w:rsidRDefault="006B40ED" w:rsidP="006B40ED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366509" w:history="1"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_Toc160366509 \h </w:instrTex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4E625" w14:textId="2E68D4C2" w:rsidR="006B40ED" w:rsidRPr="006B40ED" w:rsidRDefault="006B40ED" w:rsidP="006B40ED">
          <w:pPr>
            <w:pStyle w:val="11"/>
            <w:tabs>
              <w:tab w:val="left" w:pos="44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366510" w:history="1"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 xml:space="preserve"> </w:t>
            </w:r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ПРОЕКТИРОВАНИЕ СХЕМЫ, СОГЛАСНО ВАРИАНТУ</w: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_Toc160366510 \h </w:instrTex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E039D" w14:textId="2E293DB4" w:rsidR="006B40ED" w:rsidRPr="006B40ED" w:rsidRDefault="006B40ED" w:rsidP="006B40ED">
          <w:pPr>
            <w:pStyle w:val="11"/>
            <w:tabs>
              <w:tab w:val="left" w:pos="440"/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366511" w:history="1"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 xml:space="preserve"> </w:t>
            </w:r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ВРЕМЕННОЙ АНАЛИЗ СХЕМЫ</w: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_Toc160366511 \h </w:instrTex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D86A2" w14:textId="14605F95" w:rsidR="006B40ED" w:rsidRPr="006B40ED" w:rsidRDefault="006B40ED" w:rsidP="006B40ED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366512" w:history="1"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Получение из САПР расчета для параметров </w:t>
            </w:r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WNS</w:t>
            </w:r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и </w:t>
            </w:r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WHS</w:t>
            </w:r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(для случая анализа по </w:t>
            </w:r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Setup</w:t>
            </w:r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и по </w:t>
            </w:r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Hold</w:t>
            </w:r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)</w: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_Toc160366512 \h </w:instrTex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2E492" w14:textId="34AEC033" w:rsidR="006B40ED" w:rsidRPr="006B40ED" w:rsidRDefault="006B40ED" w:rsidP="006B40ED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366513" w:history="1"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Ручной расчет показателя </w:t>
            </w:r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Slack</w:t>
            </w:r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(для случая анализа по </w:t>
            </w:r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Setup</w:t>
            </w:r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и по </w:t>
            </w:r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Hold</w:t>
            </w:r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)</w: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_Toc160366513 \h </w:instrTex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78836" w14:textId="71A6FFF4" w:rsidR="006B40ED" w:rsidRPr="006B40ED" w:rsidRDefault="006B40ED" w:rsidP="006B40ED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366514" w:history="1"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Slack гистограммы проекта 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(</w:t>
            </w:r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для случая  анализа по Setup и по Hold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)</w: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_Toc160366514 \h </w:instrTex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14AED" w14:textId="77777777" w:rsidR="006B40ED" w:rsidRPr="006B40ED" w:rsidRDefault="006B40ED" w:rsidP="006B40ED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366515" w:history="1"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_Toc160366515 \h </w:instrTex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40845" w14:textId="77777777" w:rsidR="006B40ED" w:rsidRDefault="006B40ED" w:rsidP="006B40ED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noProof/>
              <w:sz w:val="22"/>
              <w:szCs w:val="22"/>
              <w:lang w:val="ru-RU" w:eastAsia="ru-RU"/>
            </w:rPr>
          </w:pPr>
          <w:hyperlink w:anchor="_Toc160366516" w:history="1">
            <w:r w:rsidRPr="006B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_Toc160366516 \h </w:instrTex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B4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003F3" w14:textId="7F6C0934" w:rsidR="00B909A1" w:rsidRPr="00CD0F61" w:rsidRDefault="00B909A1">
          <w:pPr>
            <w:rPr>
              <w:rFonts w:ascii="Times New Roman" w:hAnsi="Times New Roman" w:cs="Times New Roman"/>
              <w:sz w:val="28"/>
              <w:szCs w:val="28"/>
            </w:rPr>
          </w:pPr>
          <w:r w:rsidRPr="00CD0F6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6A9564" w14:textId="0623ABCC" w:rsidR="00CD0F61" w:rsidRDefault="00C76E4B" w:rsidP="00C76E4B">
      <w:pPr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br w:type="page"/>
      </w:r>
    </w:p>
    <w:p w14:paraId="1CF99A75" w14:textId="77777777" w:rsidR="0053258F" w:rsidRPr="000C2C20" w:rsidRDefault="007673D7" w:rsidP="007673D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39" w:name="_Toc160366509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ВВЕДЕНИЕ</w:t>
      </w:r>
      <w:bookmarkEnd w:id="39"/>
    </w:p>
    <w:p w14:paraId="5BB5E59A" w14:textId="7B78B257" w:rsidR="00687CA9" w:rsidRPr="006B40ED" w:rsidRDefault="004330AB" w:rsidP="0059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</w:t>
      </w:r>
      <w:r w:rsidR="00363141">
        <w:rPr>
          <w:rFonts w:ascii="Times New Roman" w:hAnsi="Times New Roman" w:cs="Times New Roman"/>
          <w:sz w:val="28"/>
          <w:szCs w:val="28"/>
          <w:lang w:val="ru-RU"/>
        </w:rPr>
        <w:t>практической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</w:t>
      </w:r>
      <w:r w:rsidRPr="004330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4234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6B40ED">
        <w:rPr>
          <w:rFonts w:ascii="Times New Roman" w:hAnsi="Times New Roman" w:cs="Times New Roman"/>
          <w:sz w:val="28"/>
          <w:szCs w:val="28"/>
          <w:lang w:val="ru-RU"/>
        </w:rPr>
        <w:t>произвести расчёт для параметров</w:t>
      </w:r>
      <w:r w:rsidR="006B40ED" w:rsidRPr="006B40ED">
        <w:rPr>
          <w:rFonts w:ascii="Times New Roman" w:hAnsi="Times New Roman" w:cs="Times New Roman"/>
          <w:sz w:val="28"/>
          <w:szCs w:val="28"/>
          <w:lang w:val="ru-RU"/>
        </w:rPr>
        <w:t xml:space="preserve"> WNS (</w:t>
      </w:r>
      <w:proofErr w:type="spellStart"/>
      <w:r w:rsidR="006B40ED" w:rsidRPr="006B40ED">
        <w:rPr>
          <w:rFonts w:ascii="Times New Roman" w:hAnsi="Times New Roman" w:cs="Times New Roman"/>
          <w:sz w:val="28"/>
          <w:szCs w:val="28"/>
          <w:lang w:val="ru-RU"/>
        </w:rPr>
        <w:t>Worst</w:t>
      </w:r>
      <w:proofErr w:type="spellEnd"/>
      <w:r w:rsidR="006B40ED" w:rsidRPr="006B4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40ED" w:rsidRPr="006B40ED">
        <w:rPr>
          <w:rFonts w:ascii="Times New Roman" w:hAnsi="Times New Roman" w:cs="Times New Roman"/>
          <w:sz w:val="28"/>
          <w:szCs w:val="28"/>
          <w:lang w:val="ru-RU"/>
        </w:rPr>
        <w:t>Negative</w:t>
      </w:r>
      <w:proofErr w:type="spellEnd"/>
      <w:r w:rsidR="006B40ED" w:rsidRPr="006B4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40ED" w:rsidRPr="006B40ED">
        <w:rPr>
          <w:rFonts w:ascii="Times New Roman" w:hAnsi="Times New Roman" w:cs="Times New Roman"/>
          <w:sz w:val="28"/>
          <w:szCs w:val="28"/>
          <w:lang w:val="ru-RU"/>
        </w:rPr>
        <w:t>Slack</w:t>
      </w:r>
      <w:proofErr w:type="spellEnd"/>
      <w:r w:rsidR="006B40ED" w:rsidRPr="006B40E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B40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B40ED">
        <w:rPr>
          <w:rFonts w:ascii="Times New Roman" w:hAnsi="Times New Roman" w:cs="Times New Roman"/>
          <w:sz w:val="28"/>
          <w:szCs w:val="28"/>
        </w:rPr>
        <w:t>WHS</w:t>
      </w:r>
      <w:r w:rsidR="006B40ED" w:rsidRPr="006B40E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6B40ED" w:rsidRPr="00F72324">
        <w:rPr>
          <w:rFonts w:ascii="Times New Roman" w:hAnsi="Times New Roman" w:cs="Times New Roman"/>
          <w:sz w:val="28"/>
          <w:szCs w:val="28"/>
          <w:lang w:val="ru-RU"/>
        </w:rPr>
        <w:t>Worst</w:t>
      </w:r>
      <w:proofErr w:type="spellEnd"/>
      <w:r w:rsidR="006B40ED" w:rsidRPr="002931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40ED" w:rsidRPr="00F72324">
        <w:rPr>
          <w:rFonts w:ascii="Times New Roman" w:hAnsi="Times New Roman" w:cs="Times New Roman"/>
          <w:sz w:val="28"/>
          <w:szCs w:val="28"/>
          <w:lang w:val="ru-RU"/>
        </w:rPr>
        <w:t>Hold</w:t>
      </w:r>
      <w:proofErr w:type="spellEnd"/>
      <w:r w:rsidR="006B40ED" w:rsidRPr="002931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40ED" w:rsidRPr="00F72324">
        <w:rPr>
          <w:rFonts w:ascii="Times New Roman" w:hAnsi="Times New Roman" w:cs="Times New Roman"/>
          <w:sz w:val="28"/>
          <w:szCs w:val="28"/>
          <w:lang w:val="ru-RU"/>
        </w:rPr>
        <w:t>Slack</w:t>
      </w:r>
      <w:proofErr w:type="spellEnd"/>
      <w:r w:rsidR="006B40ED" w:rsidRPr="006B40E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B40ED" w:rsidRPr="006B40ED">
        <w:rPr>
          <w:rFonts w:ascii="Times New Roman" w:hAnsi="Times New Roman" w:cs="Times New Roman"/>
          <w:sz w:val="28"/>
          <w:szCs w:val="28"/>
          <w:lang w:val="ru-RU"/>
        </w:rPr>
        <w:t xml:space="preserve"> при анализе по </w:t>
      </w:r>
      <w:proofErr w:type="spellStart"/>
      <w:r w:rsidR="006B40ED" w:rsidRPr="006B40ED">
        <w:rPr>
          <w:rFonts w:ascii="Times New Roman" w:hAnsi="Times New Roman" w:cs="Times New Roman"/>
          <w:sz w:val="28"/>
          <w:szCs w:val="28"/>
          <w:lang w:val="ru-RU"/>
        </w:rPr>
        <w:t>Setup</w:t>
      </w:r>
      <w:proofErr w:type="spellEnd"/>
      <w:r w:rsidR="006B40ED" w:rsidRPr="006B40ED">
        <w:rPr>
          <w:rFonts w:ascii="Times New Roman" w:hAnsi="Times New Roman" w:cs="Times New Roman"/>
          <w:sz w:val="28"/>
          <w:szCs w:val="28"/>
          <w:lang w:val="ru-RU"/>
        </w:rPr>
        <w:t xml:space="preserve"> и по </w:t>
      </w:r>
      <w:proofErr w:type="spellStart"/>
      <w:r w:rsidR="006B40ED" w:rsidRPr="006B40ED">
        <w:rPr>
          <w:rFonts w:ascii="Times New Roman" w:hAnsi="Times New Roman" w:cs="Times New Roman"/>
          <w:sz w:val="28"/>
          <w:szCs w:val="28"/>
          <w:lang w:val="ru-RU"/>
        </w:rPr>
        <w:t>Hold</w:t>
      </w:r>
      <w:proofErr w:type="spellEnd"/>
      <w:r w:rsidR="006B40ED" w:rsidRPr="006B4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40ED">
        <w:rPr>
          <w:rFonts w:ascii="Times New Roman" w:hAnsi="Times New Roman" w:cs="Times New Roman"/>
          <w:sz w:val="28"/>
          <w:szCs w:val="28"/>
          <w:lang w:val="ru-RU"/>
        </w:rPr>
        <w:t>для спроектированного устройства</w:t>
      </w:r>
      <w:r w:rsidR="006B40ED" w:rsidRPr="006B40ED">
        <w:rPr>
          <w:rFonts w:ascii="Times New Roman" w:hAnsi="Times New Roman" w:cs="Times New Roman"/>
          <w:sz w:val="28"/>
          <w:szCs w:val="28"/>
          <w:lang w:val="ru-RU"/>
        </w:rPr>
        <w:t xml:space="preserve"> согласно заданию.</w:t>
      </w:r>
    </w:p>
    <w:p w14:paraId="16DE69B4" w14:textId="711C748D" w:rsidR="00684234" w:rsidRPr="00684234" w:rsidRDefault="00684234" w:rsidP="0059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Персональный вариант</w:t>
      </w:r>
      <w:r w:rsidRPr="0068423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B40ED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B40ED">
        <w:rPr>
          <w:rFonts w:ascii="Times New Roman" w:hAnsi="Times New Roman" w:cs="Times New Roman"/>
          <w:sz w:val="28"/>
          <w:szCs w:val="28"/>
        </w:rPr>
        <w:t>a</w:t>
      </w:r>
      <w:r w:rsidR="006B40ED" w:rsidRPr="006B40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B40ED">
        <w:rPr>
          <w:rFonts w:ascii="Times New Roman" w:hAnsi="Times New Roman" w:cs="Times New Roman"/>
          <w:sz w:val="28"/>
          <w:szCs w:val="28"/>
        </w:rPr>
        <w:t>b</w:t>
      </w:r>
      <w:r w:rsidR="006B40ED" w:rsidRPr="006B40ED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="006B40ED">
        <w:rPr>
          <w:rFonts w:ascii="Times New Roman" w:hAnsi="Times New Roman" w:cs="Times New Roman"/>
          <w:sz w:val="28"/>
          <w:szCs w:val="28"/>
        </w:rPr>
        <w:t>c</w:t>
      </w:r>
      <w:r w:rsidR="006B40ED" w:rsidRPr="006B40ED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="006B40ED">
        <w:rPr>
          <w:rFonts w:ascii="Times New Roman" w:hAnsi="Times New Roman" w:cs="Times New Roman"/>
          <w:sz w:val="28"/>
          <w:szCs w:val="28"/>
        </w:rPr>
        <w:t>d</w:t>
      </w:r>
      <w:r w:rsidR="006B40ED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838510A" w14:textId="7FA5F7B6" w:rsidR="00F340E9" w:rsidRPr="00F340E9" w:rsidRDefault="00F340E9" w:rsidP="006842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6733519" w14:textId="2702B865" w:rsidR="00367890" w:rsidRDefault="00AF552B" w:rsidP="007747EF">
      <w:pPr>
        <w:pStyle w:val="1"/>
        <w:numPr>
          <w:ilvl w:val="0"/>
          <w:numId w:val="2"/>
        </w:numPr>
        <w:spacing w:before="0"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40" w:name="_Toc160366510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ПРОЕКТИРОВАНИЕ СХЕМЫ, СОГЛАСНО ВАРИАНТУ</w:t>
      </w:r>
      <w:bookmarkEnd w:id="40"/>
    </w:p>
    <w:p w14:paraId="4EE99D17" w14:textId="63A1BE73" w:rsidR="00685A11" w:rsidRDefault="0078308D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звание</w:t>
      </w:r>
      <w:r w:rsidR="00EA6461" w:rsidRPr="005074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="00AF552B" w:rsidRPr="00AF55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6461" w:rsidRPr="005074EB">
        <w:rPr>
          <w:rFonts w:ascii="Times New Roman" w:hAnsi="Times New Roman" w:cs="Times New Roman"/>
          <w:sz w:val="28"/>
          <w:szCs w:val="28"/>
          <w:lang w:val="ru-RU"/>
        </w:rPr>
        <w:t>– «</w:t>
      </w:r>
      <w:r w:rsidR="00217F86">
        <w:rPr>
          <w:rFonts w:ascii="Times New Roman" w:hAnsi="Times New Roman" w:cs="Times New Roman"/>
          <w:sz w:val="28"/>
          <w:szCs w:val="28"/>
        </w:rPr>
        <w:t>main</w:t>
      </w:r>
      <w:r w:rsidR="00EA6461" w:rsidRPr="005074EB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Модуль имеет</w:t>
      </w:r>
      <w:r w:rsidR="00A31772" w:rsidRPr="00A317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1772">
        <w:rPr>
          <w:rFonts w:ascii="Times New Roman" w:hAnsi="Times New Roman" w:cs="Times New Roman"/>
          <w:sz w:val="28"/>
          <w:szCs w:val="28"/>
          <w:lang w:val="ru-RU"/>
        </w:rPr>
        <w:t>входной порт «</w:t>
      </w:r>
      <w:proofErr w:type="spellStart"/>
      <w:r w:rsidR="00A31772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="00A31772">
        <w:rPr>
          <w:rFonts w:ascii="Times New Roman" w:hAnsi="Times New Roman" w:cs="Times New Roman"/>
          <w:sz w:val="28"/>
          <w:szCs w:val="28"/>
          <w:lang w:val="ru-RU"/>
        </w:rPr>
        <w:t xml:space="preserve">» (синхросигнал), </w:t>
      </w:r>
      <w:r w:rsidR="00AF552B" w:rsidRPr="00AF552B">
        <w:rPr>
          <w:rFonts w:ascii="Times New Roman" w:hAnsi="Times New Roman" w:cs="Times New Roman"/>
          <w:sz w:val="28"/>
          <w:szCs w:val="28"/>
          <w:lang w:val="ru-RU"/>
        </w:rPr>
        <w:t xml:space="preserve">двадцати восьми битный </w:t>
      </w:r>
      <w:r w:rsidR="00AF552B">
        <w:rPr>
          <w:rFonts w:ascii="Times New Roman" w:hAnsi="Times New Roman" w:cs="Times New Roman"/>
          <w:sz w:val="28"/>
          <w:szCs w:val="28"/>
          <w:lang w:val="ru-RU"/>
        </w:rPr>
        <w:t xml:space="preserve">входной порт 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F552B">
        <w:rPr>
          <w:rFonts w:ascii="Times New Roman" w:hAnsi="Times New Roman" w:cs="Times New Roman"/>
          <w:sz w:val="28"/>
          <w:szCs w:val="28"/>
        </w:rPr>
        <w:t>in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F552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F552B" w:rsidRPr="00AF552B">
        <w:rPr>
          <w:rFonts w:ascii="Times New Roman" w:hAnsi="Times New Roman" w:cs="Times New Roman"/>
          <w:sz w:val="28"/>
          <w:szCs w:val="28"/>
          <w:lang w:val="ru-RU"/>
        </w:rPr>
        <w:t xml:space="preserve">шестидесяти </w:t>
      </w:r>
      <w:r w:rsidR="00A31772">
        <w:rPr>
          <w:rFonts w:ascii="Times New Roman" w:hAnsi="Times New Roman" w:cs="Times New Roman"/>
          <w:sz w:val="28"/>
          <w:szCs w:val="28"/>
          <w:lang w:val="ru-RU"/>
        </w:rPr>
        <w:t>пяти</w:t>
      </w:r>
      <w:r w:rsidR="00A31772" w:rsidRPr="00AF55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552B" w:rsidRPr="00AF552B">
        <w:rPr>
          <w:rFonts w:ascii="Times New Roman" w:hAnsi="Times New Roman" w:cs="Times New Roman"/>
          <w:sz w:val="28"/>
          <w:szCs w:val="28"/>
          <w:lang w:val="ru-RU"/>
        </w:rPr>
        <w:t xml:space="preserve">битный 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>выходной порт «</w:t>
      </w:r>
      <w:proofErr w:type="spellStart"/>
      <w:r w:rsidR="00217F86" w:rsidRPr="00A31772">
        <w:rPr>
          <w:rFonts w:ascii="Times New Roman" w:hAnsi="Times New Roman" w:cs="Times New Roman"/>
          <w:sz w:val="28"/>
          <w:szCs w:val="28"/>
          <w:lang w:val="ru-RU"/>
        </w:rPr>
        <w:t>res</w:t>
      </w:r>
      <w:proofErr w:type="spellEnd"/>
      <w:r w:rsidR="00217F8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7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207CB9" w14:textId="3A76518E" w:rsidR="00AF552B" w:rsidRPr="00AF552B" w:rsidRDefault="00AF552B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Создаются </w:t>
      </w:r>
      <w:r w:rsidRPr="00AF552B">
        <w:rPr>
          <w:rFonts w:ascii="Times New Roman" w:hAnsi="Times New Roman" w:cs="Times New Roman"/>
          <w:sz w:val="28"/>
          <w:szCs w:val="28"/>
          <w:lang w:val="ru-RU"/>
        </w:rPr>
        <w:t xml:space="preserve">двадцати восьми битный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 «</w:t>
      </w:r>
      <w:r w:rsidRPr="00A31772">
        <w:rPr>
          <w:rFonts w:ascii="Times New Roman" w:hAnsi="Times New Roman" w:cs="Times New Roman"/>
          <w:sz w:val="28"/>
          <w:szCs w:val="28"/>
          <w:lang w:val="ru-RU"/>
        </w:rPr>
        <w:t>ff</w:t>
      </w:r>
      <w:r w:rsidRPr="00AF552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и </w:t>
      </w:r>
      <w:r w:rsidRPr="00AF552B">
        <w:rPr>
          <w:rFonts w:ascii="Times New Roman" w:hAnsi="Times New Roman" w:cs="Times New Roman"/>
          <w:sz w:val="28"/>
          <w:szCs w:val="28"/>
          <w:lang w:val="ru-RU"/>
        </w:rPr>
        <w:t xml:space="preserve">шестидесяти </w:t>
      </w:r>
      <w:r w:rsidR="00A31772">
        <w:rPr>
          <w:rFonts w:ascii="Times New Roman" w:hAnsi="Times New Roman" w:cs="Times New Roman"/>
          <w:sz w:val="28"/>
          <w:szCs w:val="28"/>
          <w:lang w:val="ru-RU"/>
        </w:rPr>
        <w:t>пяти</w:t>
      </w:r>
      <w:r w:rsidRPr="00AF552B">
        <w:rPr>
          <w:rFonts w:ascii="Times New Roman" w:hAnsi="Times New Roman" w:cs="Times New Roman"/>
          <w:sz w:val="28"/>
          <w:szCs w:val="28"/>
          <w:lang w:val="ru-RU"/>
        </w:rPr>
        <w:t xml:space="preserve"> битный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 «</w:t>
      </w:r>
      <w:r w:rsidRPr="00A31772">
        <w:rPr>
          <w:rFonts w:ascii="Times New Roman" w:hAnsi="Times New Roman" w:cs="Times New Roman"/>
          <w:sz w:val="28"/>
          <w:szCs w:val="28"/>
          <w:lang w:val="ru-RU"/>
        </w:rPr>
        <w:t>ff</w:t>
      </w:r>
      <w:r w:rsidRPr="00AF552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F55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823B47" w14:textId="382DAEBD" w:rsidR="00AF552B" w:rsidRPr="00AF552B" w:rsidRDefault="00AF552B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r w:rsidR="00A31772" w:rsidRPr="00A31772">
        <w:rPr>
          <w:rFonts w:ascii="Times New Roman" w:hAnsi="Times New Roman" w:cs="Times New Roman"/>
          <w:sz w:val="28"/>
          <w:szCs w:val="28"/>
          <w:lang w:val="ru-RU"/>
        </w:rPr>
        <w:t>always</w:t>
      </w:r>
      <w:r>
        <w:rPr>
          <w:rFonts w:ascii="Times New Roman" w:hAnsi="Times New Roman" w:cs="Times New Roman"/>
          <w:sz w:val="28"/>
          <w:szCs w:val="28"/>
          <w:lang w:val="ru-RU"/>
        </w:rPr>
        <w:t>», работающем по переднему фронту синхросигнала, регистру «</w:t>
      </w:r>
      <w:proofErr w:type="spellStart"/>
      <w:r w:rsidR="00A31772" w:rsidRPr="00A31772">
        <w:rPr>
          <w:rFonts w:ascii="Times New Roman" w:hAnsi="Times New Roman" w:cs="Times New Roman"/>
          <w:sz w:val="28"/>
          <w:szCs w:val="28"/>
          <w:lang w:val="ru-RU"/>
        </w:rPr>
        <w:t>ff</w:t>
      </w:r>
      <w:proofErr w:type="spellEnd"/>
      <w:r w:rsidR="00A31772" w:rsidRPr="00A3177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31772">
        <w:rPr>
          <w:rFonts w:ascii="Times New Roman" w:hAnsi="Times New Roman" w:cs="Times New Roman"/>
          <w:sz w:val="28"/>
          <w:szCs w:val="28"/>
          <w:lang w:val="ru-RU"/>
        </w:rPr>
        <w:t xml:space="preserve"> присваивается значения входного порта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31772" w:rsidRPr="00A31772">
        <w:rPr>
          <w:rFonts w:ascii="Times New Roman" w:hAnsi="Times New Roman" w:cs="Times New Roman"/>
          <w:sz w:val="28"/>
          <w:szCs w:val="28"/>
          <w:lang w:val="ru-RU"/>
        </w:rPr>
        <w:t>in</w:t>
      </w:r>
      <w:r>
        <w:rPr>
          <w:rFonts w:ascii="Times New Roman" w:hAnsi="Times New Roman" w:cs="Times New Roman"/>
          <w:sz w:val="28"/>
          <w:szCs w:val="28"/>
          <w:lang w:val="ru-RU"/>
        </w:rPr>
        <w:t>», а потом регистру «</w:t>
      </w:r>
      <w:proofErr w:type="spellStart"/>
      <w:r w:rsidR="00A31772" w:rsidRPr="00A31772">
        <w:rPr>
          <w:rFonts w:ascii="Times New Roman" w:hAnsi="Times New Roman" w:cs="Times New Roman"/>
          <w:sz w:val="28"/>
          <w:szCs w:val="28"/>
          <w:lang w:val="ru-RU"/>
        </w:rPr>
        <w:t>ff</w:t>
      </w:r>
      <w:proofErr w:type="spellEnd"/>
      <w:r w:rsidR="00A31772" w:rsidRPr="00A3177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» присваивается результат выражения «</w:t>
      </w:r>
      <w:proofErr w:type="spellStart"/>
      <w:r w:rsidRPr="00A31772">
        <w:rPr>
          <w:rFonts w:ascii="Times New Roman" w:hAnsi="Times New Roman" w:cs="Times New Roman"/>
          <w:sz w:val="28"/>
          <w:szCs w:val="28"/>
          <w:lang w:val="ru-RU"/>
        </w:rPr>
        <w:t>ff</w:t>
      </w:r>
      <w:proofErr w:type="spellEnd"/>
      <w:r w:rsidRPr="00A31772">
        <w:rPr>
          <w:rFonts w:ascii="Times New Roman" w:hAnsi="Times New Roman" w:cs="Times New Roman"/>
          <w:sz w:val="28"/>
          <w:szCs w:val="28"/>
          <w:lang w:val="ru-RU"/>
        </w:rPr>
        <w:t xml:space="preserve">1[127:96] - </w:t>
      </w:r>
      <w:proofErr w:type="spellStart"/>
      <w:r w:rsidRPr="00A31772">
        <w:rPr>
          <w:rFonts w:ascii="Times New Roman" w:hAnsi="Times New Roman" w:cs="Times New Roman"/>
          <w:sz w:val="28"/>
          <w:szCs w:val="28"/>
          <w:lang w:val="ru-RU"/>
        </w:rPr>
        <w:t>ff</w:t>
      </w:r>
      <w:proofErr w:type="spellEnd"/>
      <w:r w:rsidRPr="00A31772">
        <w:rPr>
          <w:rFonts w:ascii="Times New Roman" w:hAnsi="Times New Roman" w:cs="Times New Roman"/>
          <w:sz w:val="28"/>
          <w:szCs w:val="28"/>
          <w:lang w:val="ru-RU"/>
        </w:rPr>
        <w:t xml:space="preserve">1[95:64] * </w:t>
      </w:r>
      <w:proofErr w:type="spellStart"/>
      <w:r w:rsidRPr="00A31772">
        <w:rPr>
          <w:rFonts w:ascii="Times New Roman" w:hAnsi="Times New Roman" w:cs="Times New Roman"/>
          <w:sz w:val="28"/>
          <w:szCs w:val="28"/>
          <w:lang w:val="ru-RU"/>
        </w:rPr>
        <w:t>ff</w:t>
      </w:r>
      <w:proofErr w:type="spellEnd"/>
      <w:r w:rsidRPr="00A31772">
        <w:rPr>
          <w:rFonts w:ascii="Times New Roman" w:hAnsi="Times New Roman" w:cs="Times New Roman"/>
          <w:sz w:val="28"/>
          <w:szCs w:val="28"/>
          <w:lang w:val="ru-RU"/>
        </w:rPr>
        <w:t xml:space="preserve">1[63:32] / </w:t>
      </w:r>
      <w:proofErr w:type="spellStart"/>
      <w:r w:rsidRPr="00A31772">
        <w:rPr>
          <w:rFonts w:ascii="Times New Roman" w:hAnsi="Times New Roman" w:cs="Times New Roman"/>
          <w:sz w:val="28"/>
          <w:szCs w:val="28"/>
          <w:lang w:val="ru-RU"/>
        </w:rPr>
        <w:t>ff</w:t>
      </w:r>
      <w:proofErr w:type="spellEnd"/>
      <w:r w:rsidRPr="00A31772">
        <w:rPr>
          <w:rFonts w:ascii="Times New Roman" w:hAnsi="Times New Roman" w:cs="Times New Roman"/>
          <w:sz w:val="28"/>
          <w:szCs w:val="28"/>
          <w:lang w:val="ru-RU"/>
        </w:rPr>
        <w:t>1[31:0]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которое соответствует варианту.</w:t>
      </w:r>
    </w:p>
    <w:p w14:paraId="5E6AEA58" w14:textId="350B4B32" w:rsidR="00A16215" w:rsidRPr="00891A7B" w:rsidRDefault="00A16215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 xml:space="preserve"> помощью оператора непрерывного присваивания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assign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к выходному порту «</w:t>
      </w:r>
      <w:r w:rsidR="00217F86">
        <w:rPr>
          <w:rFonts w:ascii="Times New Roman" w:hAnsi="Times New Roman" w:cs="Times New Roman"/>
          <w:sz w:val="28"/>
          <w:szCs w:val="28"/>
        </w:rPr>
        <w:t>res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подключается </w:t>
      </w:r>
      <w:r w:rsidR="00A31772">
        <w:rPr>
          <w:rFonts w:ascii="Times New Roman" w:hAnsi="Times New Roman" w:cs="Times New Roman"/>
          <w:sz w:val="28"/>
          <w:szCs w:val="28"/>
          <w:lang w:val="ru-RU"/>
        </w:rPr>
        <w:t>выход регистра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A31772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="00A31772" w:rsidRPr="00A3177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B28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EF2D7A" w14:textId="7B84C05D" w:rsidR="00891A7B" w:rsidRPr="00D11291" w:rsidRDefault="00891A7B" w:rsidP="008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модуля верхнего уровня представлен в Листинге 1.1</w:t>
      </w:r>
      <w:r w:rsidR="00A31772" w:rsidRPr="00A317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31772">
        <w:rPr>
          <w:rFonts w:ascii="Times New Roman" w:hAnsi="Times New Roman" w:cs="Times New Roman"/>
          <w:sz w:val="28"/>
          <w:szCs w:val="28"/>
          <w:lang w:val="ru-RU"/>
        </w:rPr>
        <w:t xml:space="preserve">а его </w:t>
      </w:r>
      <w:r w:rsidR="00A31772">
        <w:rPr>
          <w:rFonts w:ascii="Times New Roman" w:hAnsi="Times New Roman" w:cs="Times New Roman"/>
          <w:sz w:val="28"/>
          <w:szCs w:val="28"/>
        </w:rPr>
        <w:t>RTL</w:t>
      </w:r>
      <w:r w:rsidR="00A31772" w:rsidRPr="00A3177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31772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A31772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A31772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1.1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A1B1C5" w14:textId="7DC6DF42" w:rsidR="009F2794" w:rsidRPr="006B40ED" w:rsidRDefault="009F2794" w:rsidP="009F2794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</w:t>
      </w:r>
      <w:r w:rsidR="00891A7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функции </w:t>
      </w:r>
      <w:r w:rsidR="00C4661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из персонального варианта</w:t>
      </w:r>
    </w:p>
    <w:p w14:paraId="0C45B4F2" w14:textId="77777777" w:rsidR="00AF552B" w:rsidRPr="00C46613" w:rsidRDefault="00AF552B" w:rsidP="00AF55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C46613">
        <w:rPr>
          <w:rFonts w:ascii="Courier New" w:hAnsi="Courier New" w:cs="Courier New"/>
          <w:color w:val="333333"/>
          <w:shd w:val="clear" w:color="auto" w:fill="FFFFFF"/>
          <w:lang w:val="ru-RU"/>
        </w:rPr>
        <w:t>`</w:t>
      </w:r>
      <w:r w:rsidRPr="00AF552B">
        <w:rPr>
          <w:rFonts w:ascii="Courier New" w:hAnsi="Courier New" w:cs="Courier New"/>
          <w:color w:val="333333"/>
          <w:shd w:val="clear" w:color="auto" w:fill="FFFFFF"/>
        </w:rPr>
        <w:t>timescale</w:t>
      </w:r>
      <w:r w:rsidRPr="00C46613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1</w:t>
      </w:r>
      <w:r w:rsidRPr="00AF552B">
        <w:rPr>
          <w:rFonts w:ascii="Courier New" w:hAnsi="Courier New" w:cs="Courier New"/>
          <w:color w:val="333333"/>
          <w:shd w:val="clear" w:color="auto" w:fill="FFFFFF"/>
        </w:rPr>
        <w:t>ns</w:t>
      </w:r>
      <w:r w:rsidRPr="00C46613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/ 1</w:t>
      </w:r>
      <w:proofErr w:type="spellStart"/>
      <w:r w:rsidRPr="00AF552B">
        <w:rPr>
          <w:rFonts w:ascii="Courier New" w:hAnsi="Courier New" w:cs="Courier New"/>
          <w:color w:val="333333"/>
          <w:shd w:val="clear" w:color="auto" w:fill="FFFFFF"/>
        </w:rPr>
        <w:t>ps</w:t>
      </w:r>
      <w:proofErr w:type="spellEnd"/>
    </w:p>
    <w:p w14:paraId="693B6EDE" w14:textId="77777777" w:rsidR="00AF552B" w:rsidRPr="00C46613" w:rsidRDefault="00AF552B" w:rsidP="00AF55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28193B61" w14:textId="77777777" w:rsidR="00AF552B" w:rsidRPr="00AF552B" w:rsidRDefault="00AF552B" w:rsidP="00AF55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F552B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AF552B">
        <w:rPr>
          <w:rFonts w:ascii="Courier New" w:hAnsi="Courier New" w:cs="Courier New"/>
          <w:color w:val="333333"/>
          <w:shd w:val="clear" w:color="auto" w:fill="FFFFFF"/>
        </w:rPr>
        <w:t xml:space="preserve"> main(</w:t>
      </w:r>
    </w:p>
    <w:p w14:paraId="6B07ADF6" w14:textId="77777777" w:rsidR="00AF552B" w:rsidRPr="00AF552B" w:rsidRDefault="00AF552B" w:rsidP="00AF55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F552B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F552B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AF552B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F552B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AF552B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20A99946" w14:textId="77777777" w:rsidR="00AF552B" w:rsidRPr="00AF552B" w:rsidRDefault="00AF552B" w:rsidP="00AF55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F552B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F552B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AF552B">
        <w:rPr>
          <w:rFonts w:ascii="Courier New" w:hAnsi="Courier New" w:cs="Courier New"/>
          <w:color w:val="333333"/>
          <w:shd w:val="clear" w:color="auto" w:fill="FFFFFF"/>
        </w:rPr>
        <w:t xml:space="preserve"> [127:0] in,</w:t>
      </w:r>
    </w:p>
    <w:p w14:paraId="2569E347" w14:textId="77777777" w:rsidR="00AF552B" w:rsidRPr="00AF552B" w:rsidRDefault="00AF552B" w:rsidP="00AF55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F552B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F552B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AF552B">
        <w:rPr>
          <w:rFonts w:ascii="Courier New" w:hAnsi="Courier New" w:cs="Courier New"/>
          <w:color w:val="333333"/>
          <w:shd w:val="clear" w:color="auto" w:fill="FFFFFF"/>
        </w:rPr>
        <w:t xml:space="preserve"> [64:0] out);</w:t>
      </w:r>
    </w:p>
    <w:p w14:paraId="6A40F441" w14:textId="77777777" w:rsidR="00AF552B" w:rsidRPr="00AF552B" w:rsidRDefault="00AF552B" w:rsidP="00AF55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8E75D2B" w14:textId="77777777" w:rsidR="00AF552B" w:rsidRPr="00AF552B" w:rsidRDefault="00AF552B" w:rsidP="00AF55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AF552B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AF552B">
        <w:rPr>
          <w:rFonts w:ascii="Courier New" w:hAnsi="Courier New" w:cs="Courier New"/>
          <w:color w:val="333333"/>
          <w:shd w:val="clear" w:color="auto" w:fill="FFFFFF"/>
        </w:rPr>
        <w:t xml:space="preserve"> [127:0] ff1;</w:t>
      </w:r>
    </w:p>
    <w:p w14:paraId="3EEE289E" w14:textId="77777777" w:rsidR="00AF552B" w:rsidRPr="00AF552B" w:rsidRDefault="00AF552B" w:rsidP="00AF55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AF552B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AF552B">
        <w:rPr>
          <w:rFonts w:ascii="Courier New" w:hAnsi="Courier New" w:cs="Courier New"/>
          <w:color w:val="333333"/>
          <w:shd w:val="clear" w:color="auto" w:fill="FFFFFF"/>
        </w:rPr>
        <w:t xml:space="preserve"> [64:0] ff2;</w:t>
      </w:r>
    </w:p>
    <w:p w14:paraId="519901C0" w14:textId="77777777" w:rsidR="00AF552B" w:rsidRPr="00AF552B" w:rsidRDefault="00AF552B" w:rsidP="00AF55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5E5001C" w14:textId="77777777" w:rsidR="00AF552B" w:rsidRPr="00AF552B" w:rsidRDefault="00AF552B" w:rsidP="00AF55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F552B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AF552B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AF552B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AF552B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F552B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AF552B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6D421872" w14:textId="77777777" w:rsidR="00AF552B" w:rsidRPr="00AF552B" w:rsidRDefault="00AF552B" w:rsidP="00AF55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F552B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1BB0CB5F" w14:textId="77777777" w:rsidR="00AF552B" w:rsidRPr="00AF552B" w:rsidRDefault="00AF552B" w:rsidP="00AF55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F552B">
        <w:rPr>
          <w:rFonts w:ascii="Courier New" w:hAnsi="Courier New" w:cs="Courier New"/>
          <w:color w:val="333333"/>
          <w:shd w:val="clear" w:color="auto" w:fill="FFFFFF"/>
        </w:rPr>
        <w:t xml:space="preserve">    ff1 &lt;= in;</w:t>
      </w:r>
    </w:p>
    <w:p w14:paraId="6876BC06" w14:textId="77777777" w:rsidR="00AF552B" w:rsidRPr="00AF552B" w:rsidRDefault="00AF552B" w:rsidP="00AF55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F552B">
        <w:rPr>
          <w:rFonts w:ascii="Courier New" w:hAnsi="Courier New" w:cs="Courier New"/>
          <w:color w:val="333333"/>
          <w:shd w:val="clear" w:color="auto" w:fill="FFFFFF"/>
        </w:rPr>
        <w:t xml:space="preserve">    ff2 &lt;= </w:t>
      </w:r>
      <w:proofErr w:type="gramStart"/>
      <w:r w:rsidRPr="00AF552B">
        <w:rPr>
          <w:rFonts w:ascii="Courier New" w:hAnsi="Courier New" w:cs="Courier New"/>
          <w:color w:val="333333"/>
          <w:shd w:val="clear" w:color="auto" w:fill="FFFFFF"/>
        </w:rPr>
        <w:t>ff1[</w:t>
      </w:r>
      <w:proofErr w:type="gramEnd"/>
      <w:r w:rsidRPr="00AF552B">
        <w:rPr>
          <w:rFonts w:ascii="Courier New" w:hAnsi="Courier New" w:cs="Courier New"/>
          <w:color w:val="333333"/>
          <w:shd w:val="clear" w:color="auto" w:fill="FFFFFF"/>
        </w:rPr>
        <w:t>127:96] - ff1[95:64] * ff1[63:32] / ff1[31:0];</w:t>
      </w:r>
    </w:p>
    <w:p w14:paraId="2E181B15" w14:textId="77777777" w:rsidR="00AF552B" w:rsidRPr="00AF552B" w:rsidRDefault="00AF552B" w:rsidP="00AF55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F552B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6DD3B37E" w14:textId="77777777" w:rsidR="00AF552B" w:rsidRPr="00AF552B" w:rsidRDefault="00AF552B" w:rsidP="00AF55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6D99D1D2" w14:textId="77777777" w:rsidR="00AF552B" w:rsidRPr="00AF552B" w:rsidRDefault="00AF552B" w:rsidP="00AF55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F552B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AF552B">
        <w:rPr>
          <w:rFonts w:ascii="Courier New" w:hAnsi="Courier New" w:cs="Courier New"/>
          <w:color w:val="333333"/>
          <w:shd w:val="clear" w:color="auto" w:fill="FFFFFF"/>
        </w:rPr>
        <w:t xml:space="preserve"> out = ff2;</w:t>
      </w:r>
    </w:p>
    <w:p w14:paraId="57B2FD7B" w14:textId="77777777" w:rsidR="00AF552B" w:rsidRDefault="00AF552B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D37E70B" w14:textId="482C417E" w:rsidR="00891A7B" w:rsidRPr="00940BA4" w:rsidRDefault="00940BA4" w:rsidP="00940BA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940BA4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413DF26F" w14:textId="74C8780A" w:rsidR="00A31772" w:rsidRDefault="00A31772" w:rsidP="00A31772">
      <w:pPr>
        <w:pStyle w:val="aa"/>
        <w:spacing w:before="120"/>
      </w:pPr>
      <w:r w:rsidRPr="00A31772">
        <w:drawing>
          <wp:inline distT="0" distB="0" distL="0" distR="0" wp14:anchorId="49B21CB5" wp14:editId="4ABFFB95">
            <wp:extent cx="5913120" cy="8843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9373" cy="88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6425" w14:textId="5C5F82E7" w:rsidR="00A31772" w:rsidRPr="00A31772" w:rsidRDefault="00A31772" w:rsidP="00A31772">
      <w:pPr>
        <w:pStyle w:val="aa"/>
      </w:pPr>
      <w:r>
        <w:t xml:space="preserve">Рисунок 1.1 — </w:t>
      </w:r>
      <w:r>
        <w:rPr>
          <w:lang w:val="en-US"/>
        </w:rPr>
        <w:t>RTL</w:t>
      </w:r>
      <w:r w:rsidRPr="005E3261">
        <w:t>-</w:t>
      </w:r>
      <w:r>
        <w:t>схема модуля</w:t>
      </w:r>
    </w:p>
    <w:p w14:paraId="032C4875" w14:textId="3AC9F6AA" w:rsidR="00A31772" w:rsidRDefault="005E3261" w:rsidP="00940BA4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проект добавлен файл проектных ограничений, в котором создается тактовый генератор. Код файла проектных ограничений представлен в Листинге 1.2.</w:t>
      </w:r>
    </w:p>
    <w:p w14:paraId="5D2AD1C4" w14:textId="10114F79" w:rsidR="005E3261" w:rsidRPr="002C69CB" w:rsidRDefault="005E3261" w:rsidP="005E3261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 w:rsidR="00C4661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 w:rsidR="00C4661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Проектные ограничения</w:t>
      </w:r>
    </w:p>
    <w:p w14:paraId="53385463" w14:textId="2E05EE84" w:rsidR="005E3261" w:rsidRPr="00940BA4" w:rsidRDefault="005E3261" w:rsidP="005E326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5E3261">
        <w:rPr>
          <w:rFonts w:ascii="Courier New" w:hAnsi="Courier New" w:cs="Courier New"/>
          <w:color w:val="333333"/>
          <w:shd w:val="clear" w:color="auto" w:fill="FFFFFF"/>
        </w:rPr>
        <w:t>create</w:t>
      </w:r>
      <w:r w:rsidRPr="005E3261">
        <w:rPr>
          <w:rFonts w:ascii="Courier New" w:hAnsi="Courier New" w:cs="Courier New"/>
          <w:color w:val="333333"/>
          <w:shd w:val="clear" w:color="auto" w:fill="FFFFFF"/>
          <w:lang w:val="ru-RU"/>
        </w:rPr>
        <w:t>_</w:t>
      </w:r>
      <w:r w:rsidRPr="005E3261">
        <w:rPr>
          <w:rFonts w:ascii="Courier New" w:hAnsi="Courier New" w:cs="Courier New"/>
          <w:color w:val="333333"/>
          <w:shd w:val="clear" w:color="auto" w:fill="FFFFFF"/>
        </w:rPr>
        <w:t>clock</w:t>
      </w:r>
      <w:r w:rsidRPr="005E3261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-</w:t>
      </w:r>
      <w:r w:rsidRPr="005E3261">
        <w:rPr>
          <w:rFonts w:ascii="Courier New" w:hAnsi="Courier New" w:cs="Courier New"/>
          <w:color w:val="333333"/>
          <w:shd w:val="clear" w:color="auto" w:fill="FFFFFF"/>
        </w:rPr>
        <w:t>add</w:t>
      </w:r>
      <w:r w:rsidRPr="005E3261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-</w:t>
      </w:r>
      <w:r w:rsidRPr="005E3261">
        <w:rPr>
          <w:rFonts w:ascii="Courier New" w:hAnsi="Courier New" w:cs="Courier New"/>
          <w:color w:val="333333"/>
          <w:shd w:val="clear" w:color="auto" w:fill="FFFFFF"/>
        </w:rPr>
        <w:t>name</w:t>
      </w:r>
      <w:r w:rsidRPr="005E3261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</w:t>
      </w:r>
      <w:r w:rsidRPr="005E3261">
        <w:rPr>
          <w:rFonts w:ascii="Courier New" w:hAnsi="Courier New" w:cs="Courier New"/>
          <w:color w:val="333333"/>
          <w:shd w:val="clear" w:color="auto" w:fill="FFFFFF"/>
        </w:rPr>
        <w:t>clock</w:t>
      </w:r>
      <w:r w:rsidRPr="005E3261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-</w:t>
      </w:r>
      <w:r w:rsidRPr="005E3261">
        <w:rPr>
          <w:rFonts w:ascii="Courier New" w:hAnsi="Courier New" w:cs="Courier New"/>
          <w:color w:val="333333"/>
          <w:shd w:val="clear" w:color="auto" w:fill="FFFFFF"/>
        </w:rPr>
        <w:t>period</w:t>
      </w:r>
      <w:r w:rsidRPr="005E3261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10.00 -</w:t>
      </w:r>
      <w:r w:rsidRPr="005E3261">
        <w:rPr>
          <w:rFonts w:ascii="Courier New" w:hAnsi="Courier New" w:cs="Courier New"/>
          <w:color w:val="333333"/>
          <w:shd w:val="clear" w:color="auto" w:fill="FFFFFF"/>
        </w:rPr>
        <w:t>waveform</w:t>
      </w:r>
      <w:r w:rsidRPr="005E3261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{0 5} </w:t>
      </w:r>
      <w:proofErr w:type="gramStart"/>
      <w:r w:rsidRPr="005E3261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[ </w:t>
      </w:r>
      <w:r w:rsidRPr="005E3261">
        <w:rPr>
          <w:rFonts w:ascii="Courier New" w:hAnsi="Courier New" w:cs="Courier New"/>
          <w:color w:val="333333"/>
          <w:shd w:val="clear" w:color="auto" w:fill="FFFFFF"/>
        </w:rPr>
        <w:t>get</w:t>
      </w:r>
      <w:proofErr w:type="gramEnd"/>
      <w:r w:rsidRPr="005E3261">
        <w:rPr>
          <w:rFonts w:ascii="Courier New" w:hAnsi="Courier New" w:cs="Courier New"/>
          <w:color w:val="333333"/>
          <w:shd w:val="clear" w:color="auto" w:fill="FFFFFF"/>
          <w:lang w:val="ru-RU"/>
        </w:rPr>
        <w:t>_</w:t>
      </w:r>
      <w:r w:rsidRPr="005E3261">
        <w:rPr>
          <w:rFonts w:ascii="Courier New" w:hAnsi="Courier New" w:cs="Courier New"/>
          <w:color w:val="333333"/>
          <w:shd w:val="clear" w:color="auto" w:fill="FFFFFF"/>
        </w:rPr>
        <w:t>ports</w:t>
      </w:r>
      <w:r w:rsidRPr="005E3261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{ </w:t>
      </w:r>
      <w:proofErr w:type="spellStart"/>
      <w:r w:rsidRPr="005E326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5E3261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} ]</w:t>
      </w:r>
    </w:p>
    <w:p w14:paraId="032288D0" w14:textId="77777777" w:rsidR="00C46613" w:rsidRDefault="00C46613" w:rsidP="00C46613">
      <w:pPr>
        <w:pStyle w:val="1"/>
        <w:spacing w:after="240" w:line="360" w:lineRule="auto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41" w:name="_Toc160366511"/>
    </w:p>
    <w:p w14:paraId="2C904669" w14:textId="77777777" w:rsidR="00C46613" w:rsidRDefault="00C46613" w:rsidP="00C46613">
      <w:pPr>
        <w:rPr>
          <w:lang w:val="ru-RU"/>
        </w:rPr>
      </w:pPr>
    </w:p>
    <w:p w14:paraId="35E9F380" w14:textId="77777777" w:rsidR="00C46613" w:rsidRDefault="00C46613" w:rsidP="00C46613">
      <w:pPr>
        <w:rPr>
          <w:lang w:val="ru-RU"/>
        </w:rPr>
      </w:pPr>
    </w:p>
    <w:p w14:paraId="6B2F48AB" w14:textId="77777777" w:rsidR="00C46613" w:rsidRDefault="00C46613" w:rsidP="00C46613">
      <w:pPr>
        <w:rPr>
          <w:lang w:val="ru-RU"/>
        </w:rPr>
      </w:pPr>
    </w:p>
    <w:p w14:paraId="1003B9CA" w14:textId="77777777" w:rsidR="00C46613" w:rsidRDefault="00C46613" w:rsidP="00C46613">
      <w:pPr>
        <w:rPr>
          <w:lang w:val="ru-RU"/>
        </w:rPr>
      </w:pPr>
    </w:p>
    <w:p w14:paraId="79FB42FC" w14:textId="77777777" w:rsidR="00C46613" w:rsidRDefault="00C46613" w:rsidP="00C46613">
      <w:pPr>
        <w:rPr>
          <w:lang w:val="ru-RU"/>
        </w:rPr>
      </w:pPr>
    </w:p>
    <w:p w14:paraId="3745BE20" w14:textId="77777777" w:rsidR="00C46613" w:rsidRDefault="00C46613" w:rsidP="00C46613">
      <w:pPr>
        <w:rPr>
          <w:lang w:val="ru-RU"/>
        </w:rPr>
      </w:pPr>
    </w:p>
    <w:p w14:paraId="099B9FC7" w14:textId="77777777" w:rsidR="00C46613" w:rsidRDefault="00C46613" w:rsidP="00C46613">
      <w:pPr>
        <w:rPr>
          <w:lang w:val="ru-RU"/>
        </w:rPr>
      </w:pPr>
    </w:p>
    <w:p w14:paraId="324D5A14" w14:textId="77777777" w:rsidR="00C46613" w:rsidRDefault="00C46613" w:rsidP="00C46613">
      <w:pPr>
        <w:rPr>
          <w:lang w:val="ru-RU"/>
        </w:rPr>
      </w:pPr>
    </w:p>
    <w:p w14:paraId="5C85815D" w14:textId="77777777" w:rsidR="00C46613" w:rsidRDefault="00C46613" w:rsidP="00C46613">
      <w:pPr>
        <w:rPr>
          <w:lang w:val="ru-RU"/>
        </w:rPr>
      </w:pPr>
    </w:p>
    <w:p w14:paraId="08C0AD4C" w14:textId="77777777" w:rsidR="00C46613" w:rsidRDefault="00C46613" w:rsidP="00C46613">
      <w:pPr>
        <w:rPr>
          <w:lang w:val="ru-RU"/>
        </w:rPr>
      </w:pPr>
    </w:p>
    <w:p w14:paraId="62C4EE49" w14:textId="77777777" w:rsidR="00C46613" w:rsidRDefault="00C46613" w:rsidP="00C46613">
      <w:pPr>
        <w:rPr>
          <w:lang w:val="ru-RU"/>
        </w:rPr>
      </w:pPr>
    </w:p>
    <w:p w14:paraId="37F650C5" w14:textId="77777777" w:rsidR="00C46613" w:rsidRDefault="00C46613" w:rsidP="00C46613">
      <w:pPr>
        <w:rPr>
          <w:lang w:val="ru-RU"/>
        </w:rPr>
      </w:pPr>
    </w:p>
    <w:p w14:paraId="7F855EC5" w14:textId="77777777" w:rsidR="00C46613" w:rsidRDefault="00C46613" w:rsidP="00C46613">
      <w:pPr>
        <w:rPr>
          <w:lang w:val="ru-RU"/>
        </w:rPr>
      </w:pPr>
    </w:p>
    <w:p w14:paraId="3A91972A" w14:textId="77777777" w:rsidR="00C46613" w:rsidRDefault="00C46613" w:rsidP="00C46613">
      <w:pPr>
        <w:rPr>
          <w:lang w:val="ru-RU"/>
        </w:rPr>
      </w:pPr>
    </w:p>
    <w:p w14:paraId="7E60F9CD" w14:textId="77777777" w:rsidR="00C46613" w:rsidRDefault="00C46613" w:rsidP="00C46613">
      <w:pPr>
        <w:rPr>
          <w:lang w:val="ru-RU"/>
        </w:rPr>
      </w:pPr>
    </w:p>
    <w:p w14:paraId="695C1B9D" w14:textId="77777777" w:rsidR="00C46613" w:rsidRDefault="00C46613" w:rsidP="00C46613">
      <w:pPr>
        <w:rPr>
          <w:lang w:val="ru-RU"/>
        </w:rPr>
      </w:pPr>
    </w:p>
    <w:p w14:paraId="0D9C56D7" w14:textId="77777777" w:rsidR="00C46613" w:rsidRDefault="00C46613" w:rsidP="00C46613">
      <w:pPr>
        <w:rPr>
          <w:lang w:val="ru-RU"/>
        </w:rPr>
      </w:pPr>
    </w:p>
    <w:p w14:paraId="41BC32CC" w14:textId="77777777" w:rsidR="00C46613" w:rsidRDefault="00C46613" w:rsidP="00C46613">
      <w:pPr>
        <w:rPr>
          <w:lang w:val="ru-RU"/>
        </w:rPr>
      </w:pPr>
    </w:p>
    <w:p w14:paraId="6BF59AE4" w14:textId="77777777" w:rsidR="00C46613" w:rsidRPr="00C46613" w:rsidRDefault="00C46613" w:rsidP="00C46613">
      <w:pPr>
        <w:rPr>
          <w:lang w:val="ru-RU"/>
        </w:rPr>
      </w:pPr>
    </w:p>
    <w:p w14:paraId="72C2CB35" w14:textId="1AD636D3" w:rsidR="000C5DF0" w:rsidRPr="005E7091" w:rsidRDefault="002931B0" w:rsidP="00CD2FBB">
      <w:pPr>
        <w:pStyle w:val="1"/>
        <w:numPr>
          <w:ilvl w:val="0"/>
          <w:numId w:val="2"/>
        </w:numPr>
        <w:spacing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ВРЕМЕННОЙ АНАЛИЗ СХЕМЫ</w:t>
      </w:r>
      <w:bookmarkEnd w:id="41"/>
    </w:p>
    <w:p w14:paraId="56262628" w14:textId="671F9304" w:rsidR="00EB16A2" w:rsidRPr="00367890" w:rsidRDefault="002931B0" w:rsidP="00EB16A2">
      <w:pPr>
        <w:pStyle w:val="2"/>
        <w:numPr>
          <w:ilvl w:val="1"/>
          <w:numId w:val="28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42" w:name="_Toc160366512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Получение из САПР расчета для параметров </w:t>
      </w:r>
      <w:r>
        <w:rPr>
          <w:rFonts w:ascii="Times New Roman" w:hAnsi="Times New Roman" w:cs="Times New Roman"/>
          <w:color w:val="auto"/>
          <w:sz w:val="32"/>
          <w:szCs w:val="32"/>
        </w:rPr>
        <w:t>WNS</w:t>
      </w:r>
      <w:r w:rsidRPr="002931B0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и</w:t>
      </w:r>
      <w:r w:rsidRPr="002931B0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WHS</w:t>
      </w:r>
      <w:r w:rsidRPr="002931B0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(для случая анализа по </w:t>
      </w:r>
      <w:r>
        <w:rPr>
          <w:rFonts w:ascii="Times New Roman" w:hAnsi="Times New Roman" w:cs="Times New Roman"/>
          <w:color w:val="auto"/>
          <w:sz w:val="32"/>
          <w:szCs w:val="32"/>
        </w:rPr>
        <w:t>Setup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и по </w:t>
      </w:r>
      <w:r>
        <w:rPr>
          <w:rFonts w:ascii="Times New Roman" w:hAnsi="Times New Roman" w:cs="Times New Roman"/>
          <w:color w:val="auto"/>
          <w:sz w:val="32"/>
          <w:szCs w:val="32"/>
        </w:rPr>
        <w:t>Hold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)</w:t>
      </w:r>
      <w:bookmarkEnd w:id="42"/>
    </w:p>
    <w:p w14:paraId="578D7263" w14:textId="0E5CAE84" w:rsidR="00A850D4" w:rsidRDefault="002931B0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Произведены синтез и имплементация схемы</w:t>
      </w:r>
      <w:r w:rsidR="00C46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6613" w:rsidRPr="00C46613">
        <w:rPr>
          <w:rFonts w:ascii="Times New Roman" w:hAnsi="Times New Roman" w:cs="Times New Roman"/>
          <w:sz w:val="28"/>
          <w:szCs w:val="28"/>
          <w:lang w:val="ru-RU"/>
        </w:rPr>
        <w:t xml:space="preserve">проекта </w:t>
      </w:r>
      <w:proofErr w:type="gramStart"/>
      <w:r w:rsidR="00C46613" w:rsidRPr="00C46613"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 w:rsidR="00C46613" w:rsidRPr="00C46613">
        <w:rPr>
          <w:rFonts w:ascii="Times New Roman" w:hAnsi="Times New Roman" w:cs="Times New Roman"/>
          <w:sz w:val="28"/>
          <w:szCs w:val="28"/>
          <w:lang w:val="ru-RU"/>
        </w:rPr>
        <w:t xml:space="preserve"> ПЛИС xc7a100</w:t>
      </w:r>
      <w:proofErr w:type="spellStart"/>
      <w:r w:rsidR="00C46613" w:rsidRPr="00C46613">
        <w:rPr>
          <w:rFonts w:ascii="Times New Roman" w:hAnsi="Times New Roman" w:cs="Times New Roman"/>
          <w:sz w:val="28"/>
          <w:szCs w:val="28"/>
          <w:lang w:val="ru-RU"/>
        </w:rPr>
        <w:t>tcsg</w:t>
      </w:r>
      <w:proofErr w:type="spellEnd"/>
      <w:r w:rsidR="00C46613" w:rsidRPr="00C46613">
        <w:rPr>
          <w:rFonts w:ascii="Times New Roman" w:hAnsi="Times New Roman" w:cs="Times New Roman"/>
          <w:sz w:val="28"/>
          <w:szCs w:val="28"/>
          <w:lang w:val="ru-RU"/>
        </w:rPr>
        <w:t>324-1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232E03A" w14:textId="77777777" w:rsidR="00C46613" w:rsidRDefault="00A850D4" w:rsidP="00A850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Сначала</w:t>
      </w:r>
      <w:r w:rsidR="00AC512B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рассмотреть расчеты временного анализа по </w:t>
      </w:r>
      <w:proofErr w:type="spellStart"/>
      <w:r w:rsidR="00AC512B" w:rsidRPr="00F8716B">
        <w:rPr>
          <w:rFonts w:ascii="Times New Roman" w:hAnsi="Times New Roman" w:cs="Times New Roman"/>
          <w:sz w:val="28"/>
          <w:szCs w:val="28"/>
          <w:lang w:val="ru-RU"/>
        </w:rPr>
        <w:t>Setup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C512B">
        <w:rPr>
          <w:rFonts w:ascii="Times New Roman" w:hAnsi="Times New Roman" w:cs="Times New Roman"/>
          <w:sz w:val="28"/>
          <w:szCs w:val="28"/>
          <w:lang w:val="ru-RU"/>
        </w:rPr>
        <w:t>По условию нужен показатель «</w:t>
      </w:r>
      <w:proofErr w:type="spellStart"/>
      <w:r w:rsidR="00AC512B" w:rsidRPr="00F72324">
        <w:rPr>
          <w:rFonts w:ascii="Times New Roman" w:hAnsi="Times New Roman" w:cs="Times New Roman"/>
          <w:sz w:val="28"/>
          <w:szCs w:val="28"/>
          <w:lang w:val="ru-RU"/>
        </w:rPr>
        <w:t>Worst</w:t>
      </w:r>
      <w:proofErr w:type="spellEnd"/>
      <w:r w:rsidR="00AC512B" w:rsidRPr="002931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512B" w:rsidRPr="00F72324">
        <w:rPr>
          <w:rFonts w:ascii="Times New Roman" w:hAnsi="Times New Roman" w:cs="Times New Roman"/>
          <w:sz w:val="28"/>
          <w:szCs w:val="28"/>
          <w:lang w:val="ru-RU"/>
        </w:rPr>
        <w:t>Negative</w:t>
      </w:r>
      <w:proofErr w:type="spellEnd"/>
      <w:r w:rsidR="00AC512B" w:rsidRPr="002931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512B" w:rsidRPr="00F72324">
        <w:rPr>
          <w:rFonts w:ascii="Times New Roman" w:hAnsi="Times New Roman" w:cs="Times New Roman"/>
          <w:sz w:val="28"/>
          <w:szCs w:val="28"/>
          <w:lang w:val="ru-RU"/>
        </w:rPr>
        <w:t>Slack</w:t>
      </w:r>
      <w:proofErr w:type="spellEnd"/>
      <w:r w:rsidR="00AC512B">
        <w:rPr>
          <w:rFonts w:ascii="Times New Roman" w:hAnsi="Times New Roman" w:cs="Times New Roman"/>
          <w:sz w:val="28"/>
          <w:szCs w:val="28"/>
          <w:lang w:val="ru-RU"/>
        </w:rPr>
        <w:t xml:space="preserve">», поэтому выбирается путь с наименьшим значением </w:t>
      </w:r>
      <w:r w:rsidR="00AC512B" w:rsidRPr="00F8716B">
        <w:rPr>
          <w:rFonts w:ascii="Times New Roman" w:hAnsi="Times New Roman" w:cs="Times New Roman"/>
          <w:sz w:val="28"/>
          <w:szCs w:val="28"/>
          <w:lang w:val="ru-RU"/>
        </w:rPr>
        <w:t>Slack</w:t>
      </w:r>
      <w:r w:rsidR="00AC512B" w:rsidRPr="00AC512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C5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2A99" w:rsidRPr="00F8716B">
        <w:rPr>
          <w:rFonts w:ascii="Times New Roman" w:hAnsi="Times New Roman" w:cs="Times New Roman"/>
          <w:sz w:val="28"/>
          <w:szCs w:val="28"/>
          <w:lang w:val="ru-RU"/>
        </w:rPr>
        <w:t xml:space="preserve">Открыв вкладку Setup раздела Intra-Clock Path и дважды нажав на необходимый путь, можно получить расширенный отчет Path Report. Данный отчет состоит из четырех разделов. </w:t>
      </w:r>
    </w:p>
    <w:p w14:paraId="5E5BEC2F" w14:textId="74D0C3F2" w:rsidR="002931B0" w:rsidRDefault="00992A99" w:rsidP="00A850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16B">
        <w:rPr>
          <w:rFonts w:ascii="Times New Roman" w:hAnsi="Times New Roman" w:cs="Times New Roman"/>
          <w:sz w:val="28"/>
          <w:szCs w:val="28"/>
          <w:lang w:val="ru-RU"/>
        </w:rPr>
        <w:t xml:space="preserve">Первый раздел отчета по </w:t>
      </w:r>
      <w:r w:rsidR="00F8716B">
        <w:rPr>
          <w:rFonts w:ascii="Times New Roman" w:hAnsi="Times New Roman" w:cs="Times New Roman"/>
          <w:sz w:val="28"/>
          <w:szCs w:val="28"/>
          <w:lang w:val="ru-RU"/>
        </w:rPr>
        <w:t>временному</w:t>
      </w:r>
      <w:r w:rsidR="002931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716B">
        <w:rPr>
          <w:rFonts w:ascii="Times New Roman" w:hAnsi="Times New Roman" w:cs="Times New Roman"/>
          <w:sz w:val="28"/>
          <w:szCs w:val="28"/>
          <w:lang w:val="ru-RU"/>
        </w:rPr>
        <w:t>анализу</w:t>
      </w:r>
      <w:r w:rsidR="00AC512B" w:rsidRPr="00AC5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512B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AC512B" w:rsidRPr="00F8716B">
        <w:rPr>
          <w:rFonts w:ascii="Times New Roman" w:hAnsi="Times New Roman" w:cs="Times New Roman"/>
          <w:sz w:val="28"/>
          <w:szCs w:val="28"/>
          <w:lang w:val="ru-RU"/>
        </w:rPr>
        <w:t>Setup</w:t>
      </w:r>
      <w:r w:rsidR="00F8716B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2931B0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2.1.</w:t>
      </w:r>
    </w:p>
    <w:p w14:paraId="234F198F" w14:textId="77B8124B" w:rsidR="002931B0" w:rsidRDefault="00AC512B" w:rsidP="002931B0">
      <w:pPr>
        <w:pStyle w:val="aa"/>
        <w:spacing w:before="120"/>
        <w:jc w:val="left"/>
      </w:pPr>
      <w:r w:rsidRPr="00AC512B">
        <w:drawing>
          <wp:inline distT="0" distB="0" distL="0" distR="0" wp14:anchorId="6BA2AE32" wp14:editId="12A0F9F1">
            <wp:extent cx="6120765" cy="21541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353A" w14:textId="70155C06" w:rsidR="002931B0" w:rsidRPr="00AC512B" w:rsidRDefault="002931B0" w:rsidP="002931B0">
      <w:pPr>
        <w:pStyle w:val="aa"/>
      </w:pPr>
      <w:r>
        <w:t xml:space="preserve">Рисунок 2.1 — </w:t>
      </w:r>
      <w:r w:rsidR="00F8716B">
        <w:t>Раздел «</w:t>
      </w:r>
      <w:r w:rsidR="00F8716B">
        <w:rPr>
          <w:lang w:val="en-US"/>
        </w:rPr>
        <w:t>Summary</w:t>
      </w:r>
      <w:r w:rsidR="00F8716B">
        <w:t>» о</w:t>
      </w:r>
      <w:r>
        <w:t>тчет</w:t>
      </w:r>
      <w:r w:rsidR="00F8716B">
        <w:t>а</w:t>
      </w:r>
      <w:r>
        <w:t xml:space="preserve"> по временному анализу схемы</w:t>
      </w:r>
      <w:r w:rsidR="00AC512B" w:rsidRPr="00AC512B">
        <w:t xml:space="preserve"> </w:t>
      </w:r>
      <w:r w:rsidR="00AC512B">
        <w:t xml:space="preserve">по </w:t>
      </w:r>
      <w:r w:rsidR="00AC512B">
        <w:rPr>
          <w:lang w:val="en-US"/>
        </w:rPr>
        <w:t>Setup</w:t>
      </w:r>
    </w:p>
    <w:p w14:paraId="667F280F" w14:textId="47662B2B" w:rsidR="00F8716B" w:rsidRPr="00F8716B" w:rsidRDefault="00F8716B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00F">
        <w:rPr>
          <w:rFonts w:ascii="Times New Roman" w:hAnsi="Times New Roman" w:cs="Times New Roman"/>
          <w:sz w:val="28"/>
          <w:szCs w:val="28"/>
          <w:lang w:val="ru-RU"/>
        </w:rPr>
        <w:t>В данном разделе представлены общие сведения, такие как имя пути «</w:t>
      </w:r>
      <w:proofErr w:type="spellStart"/>
      <w:r w:rsidRPr="00CD700F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CD700F">
        <w:rPr>
          <w:rFonts w:ascii="Times New Roman" w:hAnsi="Times New Roman" w:cs="Times New Roman"/>
          <w:sz w:val="28"/>
          <w:szCs w:val="28"/>
          <w:lang w:val="ru-RU"/>
        </w:rPr>
        <w:t>», имя тактового сигнала «</w:t>
      </w:r>
      <w:proofErr w:type="spellStart"/>
      <w:r w:rsidRPr="00CD700F">
        <w:rPr>
          <w:rFonts w:ascii="Times New Roman" w:hAnsi="Times New Roman" w:cs="Times New Roman"/>
          <w:sz w:val="28"/>
          <w:szCs w:val="28"/>
          <w:lang w:val="ru-RU"/>
        </w:rPr>
        <w:t>PathGroup</w:t>
      </w:r>
      <w:proofErr w:type="spellEnd"/>
      <w:r w:rsidRPr="00CD700F">
        <w:rPr>
          <w:rFonts w:ascii="Times New Roman" w:hAnsi="Times New Roman" w:cs="Times New Roman"/>
          <w:sz w:val="28"/>
          <w:szCs w:val="28"/>
          <w:lang w:val="ru-RU"/>
        </w:rPr>
        <w:t>» и период тактового сигнала  «</w:t>
      </w:r>
      <w:proofErr w:type="spellStart"/>
      <w:r w:rsidRPr="00CD700F">
        <w:rPr>
          <w:rFonts w:ascii="Times New Roman" w:hAnsi="Times New Roman" w:cs="Times New Roman"/>
          <w:sz w:val="28"/>
          <w:szCs w:val="28"/>
          <w:lang w:val="ru-RU"/>
        </w:rPr>
        <w:t>Requirement</w:t>
      </w:r>
      <w:proofErr w:type="spellEnd"/>
      <w:r w:rsidRPr="00CD700F">
        <w:rPr>
          <w:rFonts w:ascii="Times New Roman" w:hAnsi="Times New Roman" w:cs="Times New Roman"/>
          <w:sz w:val="28"/>
          <w:szCs w:val="28"/>
          <w:lang w:val="ru-RU"/>
        </w:rPr>
        <w:t>». Началом пути является тактовый вход триггера «</w:t>
      </w:r>
      <w:proofErr w:type="spellStart"/>
      <w:r w:rsidRPr="00CD700F">
        <w:rPr>
          <w:rFonts w:ascii="Times New Roman" w:hAnsi="Times New Roman" w:cs="Times New Roman"/>
          <w:sz w:val="28"/>
          <w:szCs w:val="28"/>
          <w:lang w:val="ru-RU"/>
        </w:rPr>
        <w:t>ff</w:t>
      </w:r>
      <w:proofErr w:type="spellEnd"/>
      <w:r w:rsidRPr="00CD700F">
        <w:rPr>
          <w:rFonts w:ascii="Times New Roman" w:hAnsi="Times New Roman" w:cs="Times New Roman"/>
          <w:sz w:val="28"/>
          <w:szCs w:val="28"/>
          <w:lang w:val="ru-RU"/>
        </w:rPr>
        <w:t>1» («</w:t>
      </w:r>
      <w:proofErr w:type="spellStart"/>
      <w:r w:rsidRPr="00CD700F">
        <w:rPr>
          <w:rFonts w:ascii="Times New Roman" w:hAnsi="Times New Roman" w:cs="Times New Roman"/>
          <w:sz w:val="28"/>
          <w:szCs w:val="28"/>
          <w:lang w:val="ru-RU"/>
        </w:rPr>
        <w:t>Source</w:t>
      </w:r>
      <w:proofErr w:type="spellEnd"/>
      <w:r w:rsidRPr="00CD700F">
        <w:rPr>
          <w:rFonts w:ascii="Times New Roman" w:hAnsi="Times New Roman" w:cs="Times New Roman"/>
          <w:sz w:val="28"/>
          <w:szCs w:val="28"/>
          <w:lang w:val="ru-RU"/>
        </w:rPr>
        <w:t>»), а заканчивается путь на входе триггера «</w:t>
      </w:r>
      <w:proofErr w:type="spellStart"/>
      <w:r w:rsidRPr="00CD700F">
        <w:rPr>
          <w:rFonts w:ascii="Times New Roman" w:hAnsi="Times New Roman" w:cs="Times New Roman"/>
          <w:sz w:val="28"/>
          <w:szCs w:val="28"/>
          <w:lang w:val="ru-RU"/>
        </w:rPr>
        <w:t>ff</w:t>
      </w:r>
      <w:proofErr w:type="spellEnd"/>
      <w:r w:rsidRPr="00CD700F">
        <w:rPr>
          <w:rFonts w:ascii="Times New Roman" w:hAnsi="Times New Roman" w:cs="Times New Roman"/>
          <w:sz w:val="28"/>
          <w:szCs w:val="28"/>
          <w:lang w:val="ru-RU"/>
        </w:rPr>
        <w:t>2» («</w:t>
      </w:r>
      <w:proofErr w:type="spellStart"/>
      <w:r w:rsidRPr="00CD700F">
        <w:rPr>
          <w:rFonts w:ascii="Times New Roman" w:hAnsi="Times New Roman" w:cs="Times New Roman"/>
          <w:sz w:val="28"/>
          <w:szCs w:val="28"/>
          <w:lang w:val="ru-RU"/>
        </w:rPr>
        <w:t>Destination</w:t>
      </w:r>
      <w:proofErr w:type="spellEnd"/>
      <w:r w:rsidRPr="00CD700F">
        <w:rPr>
          <w:rFonts w:ascii="Times New Roman" w:hAnsi="Times New Roman" w:cs="Times New Roman"/>
          <w:sz w:val="28"/>
          <w:szCs w:val="28"/>
          <w:lang w:val="ru-RU"/>
        </w:rPr>
        <w:t>»). Также указывается задержка распространения данных «</w:t>
      </w:r>
      <w:proofErr w:type="spellStart"/>
      <w:r w:rsidRPr="00C46613">
        <w:rPr>
          <w:rFonts w:ascii="Times New Roman" w:hAnsi="Times New Roman" w:cs="Times New Roman"/>
          <w:sz w:val="28"/>
          <w:szCs w:val="28"/>
          <w:lang w:val="ru-RU"/>
        </w:rPr>
        <w:t>D</w:t>
      </w:r>
      <w:r w:rsidRPr="00CD700F">
        <w:rPr>
          <w:rFonts w:ascii="Times New Roman" w:hAnsi="Times New Roman" w:cs="Times New Roman"/>
          <w:sz w:val="28"/>
          <w:szCs w:val="28"/>
          <w:lang w:val="ru-RU"/>
        </w:rPr>
        <w:t>ata</w:t>
      </w:r>
      <w:proofErr w:type="spellEnd"/>
      <w:r w:rsidRPr="00CD700F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C46613">
        <w:rPr>
          <w:rFonts w:ascii="Times New Roman" w:hAnsi="Times New Roman" w:cs="Times New Roman"/>
          <w:sz w:val="28"/>
          <w:szCs w:val="28"/>
          <w:lang w:val="ru-RU"/>
        </w:rPr>
        <w:t>P</w:t>
      </w:r>
      <w:r w:rsidRPr="00CD700F">
        <w:rPr>
          <w:rFonts w:ascii="Times New Roman" w:hAnsi="Times New Roman" w:cs="Times New Roman"/>
          <w:sz w:val="28"/>
          <w:szCs w:val="28"/>
          <w:lang w:val="ru-RU"/>
        </w:rPr>
        <w:t>ath</w:t>
      </w:r>
      <w:proofErr w:type="spellEnd"/>
      <w:r w:rsidRPr="00CD700F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C46613">
        <w:rPr>
          <w:rFonts w:ascii="Times New Roman" w:hAnsi="Times New Roman" w:cs="Times New Roman"/>
          <w:sz w:val="28"/>
          <w:szCs w:val="28"/>
          <w:lang w:val="ru-RU"/>
        </w:rPr>
        <w:t>D</w:t>
      </w:r>
      <w:r w:rsidRPr="00CD700F">
        <w:rPr>
          <w:rFonts w:ascii="Times New Roman" w:hAnsi="Times New Roman" w:cs="Times New Roman"/>
          <w:sz w:val="28"/>
          <w:szCs w:val="28"/>
          <w:lang w:val="ru-RU"/>
        </w:rPr>
        <w:t>elay</w:t>
      </w:r>
      <w:proofErr w:type="spellEnd"/>
      <w:r w:rsidRPr="00CD700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C20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62A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C2056">
        <w:rPr>
          <w:rFonts w:ascii="Times New Roman" w:hAnsi="Times New Roman" w:cs="Times New Roman"/>
          <w:sz w:val="28"/>
          <w:szCs w:val="28"/>
          <w:lang w:val="ru-RU"/>
        </w:rPr>
        <w:t xml:space="preserve">183,814 </w:t>
      </w:r>
      <w:proofErr w:type="spellStart"/>
      <w:r w:rsidR="009C2056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="003062A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D700F">
        <w:rPr>
          <w:rFonts w:ascii="Times New Roman" w:hAnsi="Times New Roman" w:cs="Times New Roman"/>
          <w:sz w:val="28"/>
          <w:szCs w:val="28"/>
          <w:lang w:val="ru-RU"/>
        </w:rPr>
        <w:t xml:space="preserve">, количество уровней комбинационной логики «Logic Levels» и </w:t>
      </w:r>
      <w:proofErr w:type="spellStart"/>
      <w:r w:rsidRPr="00CD700F">
        <w:rPr>
          <w:rFonts w:ascii="Times New Roman" w:hAnsi="Times New Roman" w:cs="Times New Roman"/>
          <w:sz w:val="28"/>
          <w:szCs w:val="28"/>
          <w:lang w:val="ru-RU"/>
        </w:rPr>
        <w:t>расфазировка</w:t>
      </w:r>
      <w:proofErr w:type="spellEnd"/>
      <w:r w:rsidRPr="00CD700F">
        <w:rPr>
          <w:rFonts w:ascii="Times New Roman" w:hAnsi="Times New Roman" w:cs="Times New Roman"/>
          <w:sz w:val="28"/>
          <w:szCs w:val="28"/>
          <w:lang w:val="ru-RU"/>
        </w:rPr>
        <w:t xml:space="preserve"> тактового сигнала «</w:t>
      </w:r>
      <w:proofErr w:type="spellStart"/>
      <w:r w:rsidRPr="00CD700F">
        <w:rPr>
          <w:rFonts w:ascii="Times New Roman" w:hAnsi="Times New Roman" w:cs="Times New Roman"/>
          <w:sz w:val="28"/>
          <w:szCs w:val="28"/>
          <w:lang w:val="ru-RU"/>
        </w:rPr>
        <w:t>Clock</w:t>
      </w:r>
      <w:proofErr w:type="spellEnd"/>
      <w:r w:rsidRPr="00CD70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700F">
        <w:rPr>
          <w:rFonts w:ascii="Times New Roman" w:hAnsi="Times New Roman" w:cs="Times New Roman"/>
          <w:sz w:val="28"/>
          <w:szCs w:val="28"/>
          <w:lang w:val="ru-RU"/>
        </w:rPr>
        <w:t>Path</w:t>
      </w:r>
      <w:proofErr w:type="spellEnd"/>
      <w:r w:rsidRPr="00CD70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700F">
        <w:rPr>
          <w:rFonts w:ascii="Times New Roman" w:hAnsi="Times New Roman" w:cs="Times New Roman"/>
          <w:sz w:val="28"/>
          <w:szCs w:val="28"/>
          <w:lang w:val="ru-RU"/>
        </w:rPr>
        <w:t>Skew</w:t>
      </w:r>
      <w:proofErr w:type="spellEnd"/>
      <w:r w:rsidRPr="00CD700F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4A15B9B" w14:textId="3DDB393C" w:rsidR="00AC512B" w:rsidRDefault="002931B0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Показатель </w:t>
      </w:r>
      <w:r w:rsidR="00AC512B" w:rsidRPr="00CD700F">
        <w:rPr>
          <w:rFonts w:ascii="Times New Roman" w:hAnsi="Times New Roman" w:cs="Times New Roman"/>
          <w:sz w:val="28"/>
          <w:szCs w:val="28"/>
          <w:lang w:val="ru-RU"/>
        </w:rPr>
        <w:t>Slack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случая анализа по </w:t>
      </w:r>
      <w:proofErr w:type="spellStart"/>
      <w:r w:rsidRPr="00F72324">
        <w:rPr>
          <w:rFonts w:ascii="Times New Roman" w:hAnsi="Times New Roman" w:cs="Times New Roman"/>
          <w:sz w:val="28"/>
          <w:szCs w:val="28"/>
          <w:lang w:val="ru-RU"/>
        </w:rPr>
        <w:t>Setup</w:t>
      </w:r>
      <w:proofErr w:type="spellEnd"/>
      <w:r w:rsidRPr="002931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2056">
        <w:rPr>
          <w:rFonts w:ascii="Times New Roman" w:hAnsi="Times New Roman" w:cs="Times New Roman"/>
          <w:sz w:val="28"/>
          <w:szCs w:val="28"/>
          <w:lang w:val="ru-RU"/>
        </w:rPr>
        <w:t xml:space="preserve">равняется -173,96 </w:t>
      </w:r>
      <w:proofErr w:type="spellStart"/>
      <w:r w:rsidR="009C2056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означает нарушение ограничения по </w:t>
      </w:r>
      <w:proofErr w:type="spellStart"/>
      <w:r w:rsidRPr="00F72324">
        <w:rPr>
          <w:rFonts w:ascii="Times New Roman" w:hAnsi="Times New Roman" w:cs="Times New Roman"/>
          <w:sz w:val="28"/>
          <w:szCs w:val="28"/>
          <w:lang w:val="ru-RU"/>
        </w:rPr>
        <w:t>Slack</w:t>
      </w:r>
      <w:proofErr w:type="spellEnd"/>
      <w:r w:rsidR="00F72324" w:rsidRPr="00F723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72324"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 w:rsidR="00F72324" w:rsidRPr="00F72324">
        <w:rPr>
          <w:rFonts w:ascii="Times New Roman" w:hAnsi="Times New Roman" w:cs="Times New Roman"/>
          <w:sz w:val="28"/>
          <w:szCs w:val="28"/>
          <w:lang w:val="ru-RU"/>
        </w:rPr>
        <w:t xml:space="preserve">данные доходят до </w:t>
      </w:r>
      <w:r w:rsidR="00AC512B">
        <w:rPr>
          <w:rFonts w:ascii="Times New Roman" w:hAnsi="Times New Roman" w:cs="Times New Roman"/>
          <w:sz w:val="28"/>
          <w:szCs w:val="28"/>
          <w:lang w:val="ru-RU"/>
        </w:rPr>
        <w:t>второго триггера</w:t>
      </w:r>
      <w:r w:rsidR="00F72324" w:rsidRPr="00F72324">
        <w:rPr>
          <w:rFonts w:ascii="Times New Roman" w:hAnsi="Times New Roman" w:cs="Times New Roman"/>
          <w:sz w:val="28"/>
          <w:szCs w:val="28"/>
          <w:lang w:val="ru-RU"/>
        </w:rPr>
        <w:t xml:space="preserve"> позже, чем это требуется.</w:t>
      </w:r>
    </w:p>
    <w:p w14:paraId="6DA84C35" w14:textId="18EA1A1D" w:rsidR="00AC512B" w:rsidRPr="00992A99" w:rsidRDefault="00CD700F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00F">
        <w:rPr>
          <w:rFonts w:ascii="Times New Roman" w:hAnsi="Times New Roman" w:cs="Times New Roman"/>
          <w:sz w:val="28"/>
          <w:szCs w:val="28"/>
          <w:lang w:val="ru-RU"/>
        </w:rPr>
        <w:t>В конце раздела приводится значение неопределенности для тактового сигнала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512B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AC512B" w:rsidRPr="00992A99">
        <w:rPr>
          <w:rFonts w:ascii="Times New Roman" w:hAnsi="Times New Roman" w:cs="Times New Roman"/>
          <w:sz w:val="28"/>
          <w:szCs w:val="28"/>
          <w:lang w:val="ru-RU"/>
        </w:rPr>
        <w:t>Clock</w:t>
      </w:r>
      <w:proofErr w:type="spellEnd"/>
      <w:r w:rsidR="00AC512B" w:rsidRPr="00AC5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512B" w:rsidRPr="00992A99">
        <w:rPr>
          <w:rFonts w:ascii="Times New Roman" w:hAnsi="Times New Roman" w:cs="Times New Roman"/>
          <w:sz w:val="28"/>
          <w:szCs w:val="28"/>
          <w:lang w:val="ru-RU"/>
        </w:rPr>
        <w:t>Uncertainty</w:t>
      </w:r>
      <w:proofErr w:type="spellEnd"/>
      <w:r w:rsidR="009C2056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gramStart"/>
      <w:r w:rsidR="009C2056">
        <w:rPr>
          <w:rFonts w:ascii="Times New Roman" w:hAnsi="Times New Roman" w:cs="Times New Roman"/>
          <w:sz w:val="28"/>
          <w:szCs w:val="28"/>
          <w:lang w:val="ru-RU"/>
        </w:rPr>
        <w:t>равный</w:t>
      </w:r>
      <w:proofErr w:type="gramEnd"/>
      <w:r w:rsidR="009C2056">
        <w:rPr>
          <w:rFonts w:ascii="Times New Roman" w:hAnsi="Times New Roman" w:cs="Times New Roman"/>
          <w:sz w:val="28"/>
          <w:szCs w:val="28"/>
          <w:lang w:val="ru-RU"/>
        </w:rPr>
        <w:t xml:space="preserve"> 0,035 </w:t>
      </w:r>
      <w:proofErr w:type="spellStart"/>
      <w:r w:rsidR="009C2056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="00AC512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92A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Неопределенность появляется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из-за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2A99" w:rsidRPr="00992A99">
        <w:rPr>
          <w:rFonts w:ascii="Times New Roman" w:hAnsi="Times New Roman" w:cs="Times New Roman"/>
          <w:sz w:val="28"/>
          <w:szCs w:val="28"/>
          <w:lang w:val="ru-RU"/>
        </w:rPr>
        <w:t>дрожания тактового сигнала</w:t>
      </w:r>
      <w:r w:rsidR="00992A9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92A99" w:rsidRPr="00992A99">
        <w:rPr>
          <w:rFonts w:ascii="Times New Roman" w:hAnsi="Times New Roman" w:cs="Times New Roman"/>
          <w:sz w:val="28"/>
          <w:szCs w:val="28"/>
          <w:lang w:val="ru-RU"/>
        </w:rPr>
        <w:t>jitter</w:t>
      </w:r>
      <w:r w:rsidR="00992A9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92A99" w:rsidRPr="00992A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2A99">
        <w:rPr>
          <w:rFonts w:ascii="Times New Roman" w:hAnsi="Times New Roman" w:cs="Times New Roman"/>
          <w:sz w:val="28"/>
          <w:szCs w:val="28"/>
          <w:lang w:val="ru-RU"/>
        </w:rPr>
        <w:t xml:space="preserve">явления, при котором </w:t>
      </w:r>
      <w:r w:rsidR="00992A99" w:rsidRPr="00992A99">
        <w:rPr>
          <w:rFonts w:ascii="Times New Roman" w:hAnsi="Times New Roman" w:cs="Times New Roman"/>
          <w:sz w:val="28"/>
          <w:szCs w:val="28"/>
          <w:lang w:val="ru-RU"/>
        </w:rPr>
        <w:t>каждый отдельный фронт может прийти чуть раньше или чуть позже</w:t>
      </w:r>
      <w:r w:rsidR="00992A99">
        <w:rPr>
          <w:rFonts w:ascii="Times New Roman" w:hAnsi="Times New Roman" w:cs="Times New Roman"/>
          <w:sz w:val="28"/>
          <w:szCs w:val="28"/>
          <w:lang w:val="ru-RU"/>
        </w:rPr>
        <w:t xml:space="preserve"> из-за несовершенства тактового генератора</w:t>
      </w:r>
      <w:r w:rsidR="00992A99" w:rsidRPr="00992A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05027E" w14:textId="4B06979C" w:rsidR="00CD700F" w:rsidRDefault="00CD700F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Следующий раздел представлен на Рисунке 2.2.</w:t>
      </w:r>
    </w:p>
    <w:p w14:paraId="66BB5C46" w14:textId="165500A7" w:rsidR="00CD700F" w:rsidRDefault="00CD700F" w:rsidP="00AA4B29">
      <w:pPr>
        <w:pStyle w:val="aa"/>
        <w:spacing w:before="120"/>
      </w:pPr>
      <w:r w:rsidRPr="00CD700F">
        <w:drawing>
          <wp:inline distT="0" distB="0" distL="0" distR="0" wp14:anchorId="5606B93E" wp14:editId="0F5BE856">
            <wp:extent cx="5181600" cy="210547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5207" cy="21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C42B" w14:textId="48DC8084" w:rsidR="00CD700F" w:rsidRPr="00AC512B" w:rsidRDefault="00CD700F" w:rsidP="00CD700F">
      <w:pPr>
        <w:pStyle w:val="aa"/>
      </w:pPr>
      <w:r>
        <w:t>Рисунок 2.2 — Раздел «</w:t>
      </w:r>
      <w:r>
        <w:rPr>
          <w:lang w:val="en-US"/>
        </w:rPr>
        <w:t>Source</w:t>
      </w:r>
      <w:r w:rsidRPr="00CD700F">
        <w:t xml:space="preserve"> </w:t>
      </w:r>
      <w:r>
        <w:rPr>
          <w:lang w:val="en-US"/>
        </w:rPr>
        <w:t>Clock</w:t>
      </w:r>
      <w:r w:rsidRPr="00CD700F">
        <w:t xml:space="preserve"> </w:t>
      </w:r>
      <w:r>
        <w:rPr>
          <w:lang w:val="en-US"/>
        </w:rPr>
        <w:t>Path</w:t>
      </w:r>
      <w:r>
        <w:t>» отчета по временному анализу схемы</w:t>
      </w:r>
      <w:r w:rsidRPr="00AC512B">
        <w:t xml:space="preserve"> </w:t>
      </w:r>
      <w:r>
        <w:t xml:space="preserve">по </w:t>
      </w:r>
      <w:r>
        <w:rPr>
          <w:lang w:val="en-US"/>
        </w:rPr>
        <w:t>Setup</w:t>
      </w:r>
    </w:p>
    <w:p w14:paraId="23525C33" w14:textId="683EB001" w:rsidR="00CD700F" w:rsidRPr="00AA4B29" w:rsidRDefault="00CD700F" w:rsidP="00AA4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4B29">
        <w:rPr>
          <w:rFonts w:ascii="Times New Roman" w:hAnsi="Times New Roman" w:cs="Times New Roman"/>
          <w:sz w:val="28"/>
          <w:szCs w:val="28"/>
          <w:lang w:val="ru-RU"/>
        </w:rPr>
        <w:t>В этом разделе описаны задержки, оказывающие влияние на распространение запускающего фронта. В столбце «</w:t>
      </w:r>
      <w:proofErr w:type="spellStart"/>
      <w:r w:rsidRPr="00AA4B29">
        <w:rPr>
          <w:rFonts w:ascii="Times New Roman" w:hAnsi="Times New Roman" w:cs="Times New Roman"/>
          <w:sz w:val="28"/>
          <w:szCs w:val="28"/>
          <w:lang w:val="ru-RU"/>
        </w:rPr>
        <w:t>Incr</w:t>
      </w:r>
      <w:proofErr w:type="spellEnd"/>
      <w:r w:rsidRPr="00AA4B29">
        <w:rPr>
          <w:rFonts w:ascii="Times New Roman" w:hAnsi="Times New Roman" w:cs="Times New Roman"/>
          <w:sz w:val="28"/>
          <w:szCs w:val="28"/>
          <w:lang w:val="ru-RU"/>
        </w:rPr>
        <w:t>» указаны значения отдельных задержек, а в столбце «</w:t>
      </w:r>
      <w:proofErr w:type="spellStart"/>
      <w:r w:rsidRPr="00AA4B29">
        <w:rPr>
          <w:rFonts w:ascii="Times New Roman" w:hAnsi="Times New Roman" w:cs="Times New Roman"/>
          <w:sz w:val="28"/>
          <w:szCs w:val="28"/>
          <w:lang w:val="ru-RU"/>
        </w:rPr>
        <w:t>Path</w:t>
      </w:r>
      <w:proofErr w:type="spellEnd"/>
      <w:r w:rsidRPr="00AA4B29">
        <w:rPr>
          <w:rFonts w:ascii="Times New Roman" w:hAnsi="Times New Roman" w:cs="Times New Roman"/>
          <w:sz w:val="28"/>
          <w:szCs w:val="28"/>
          <w:lang w:val="ru-RU"/>
        </w:rPr>
        <w:t xml:space="preserve">» сумма </w:t>
      </w:r>
      <w:proofErr w:type="gramStart"/>
      <w:r w:rsidRPr="00AA4B29">
        <w:rPr>
          <w:rFonts w:ascii="Times New Roman" w:hAnsi="Times New Roman" w:cs="Times New Roman"/>
          <w:sz w:val="28"/>
          <w:szCs w:val="28"/>
          <w:lang w:val="ru-RU"/>
        </w:rPr>
        <w:t>текущей</w:t>
      </w:r>
      <w:proofErr w:type="gramEnd"/>
      <w:r w:rsidRPr="00AA4B29">
        <w:rPr>
          <w:rFonts w:ascii="Times New Roman" w:hAnsi="Times New Roman" w:cs="Times New Roman"/>
          <w:sz w:val="28"/>
          <w:szCs w:val="28"/>
          <w:lang w:val="ru-RU"/>
        </w:rPr>
        <w:t xml:space="preserve"> и всех предыдущих задержек. </w:t>
      </w:r>
      <w:proofErr w:type="gramStart"/>
      <w:r w:rsidRPr="00AA4B29">
        <w:rPr>
          <w:rFonts w:ascii="Times New Roman" w:hAnsi="Times New Roman" w:cs="Times New Roman"/>
          <w:sz w:val="28"/>
          <w:szCs w:val="28"/>
          <w:lang w:val="ru-RU"/>
        </w:rPr>
        <w:t>Можно увидеть, что запускающий фронт появляется в нулевой момент времени и распространяется через входной («IBUF») и тактовый («BUFG») буферы.</w:t>
      </w:r>
      <w:proofErr w:type="gramEnd"/>
      <w:r w:rsidRPr="00AA4B29">
        <w:rPr>
          <w:rFonts w:ascii="Times New Roman" w:hAnsi="Times New Roman" w:cs="Times New Roman"/>
          <w:sz w:val="28"/>
          <w:szCs w:val="28"/>
          <w:lang w:val="ru-RU"/>
        </w:rPr>
        <w:t xml:space="preserve"> Общая задержка распространения запускающего фр</w:t>
      </w:r>
      <w:r w:rsidR="009C2056">
        <w:rPr>
          <w:rFonts w:ascii="Times New Roman" w:hAnsi="Times New Roman" w:cs="Times New Roman"/>
          <w:sz w:val="28"/>
          <w:szCs w:val="28"/>
          <w:lang w:val="ru-RU"/>
        </w:rPr>
        <w:t xml:space="preserve">онта составляет 5,322 </w:t>
      </w:r>
      <w:proofErr w:type="spellStart"/>
      <w:r w:rsidR="009C2056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Pr="00AA4B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935FB4" w14:textId="3D5598F3" w:rsidR="00AC512B" w:rsidRPr="00AA4B29" w:rsidRDefault="00AA4B29" w:rsidP="00AA4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4B29">
        <w:rPr>
          <w:rFonts w:ascii="Times New Roman" w:hAnsi="Times New Roman" w:cs="Times New Roman"/>
          <w:sz w:val="28"/>
          <w:szCs w:val="28"/>
          <w:lang w:val="ru-RU"/>
        </w:rPr>
        <w:t>В разделе, представленном на Рисунке 2.3, указаны задержки при распространении данных.</w:t>
      </w:r>
    </w:p>
    <w:p w14:paraId="521D85E6" w14:textId="7B98D8D4" w:rsidR="00EB16A2" w:rsidRDefault="00CD700F" w:rsidP="00EB16A2">
      <w:pPr>
        <w:pStyle w:val="aa"/>
        <w:spacing w:before="120"/>
      </w:pPr>
      <w:r w:rsidRPr="00CD700F">
        <w:lastRenderedPageBreak/>
        <w:drawing>
          <wp:inline distT="0" distB="0" distL="0" distR="0" wp14:anchorId="31C334B7" wp14:editId="63F9074F">
            <wp:extent cx="5074920" cy="2548721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50" cy="255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B1FA" w14:textId="7FA0226C" w:rsidR="00EB16A2" w:rsidRDefault="007F1F15" w:rsidP="00EB16A2">
      <w:pPr>
        <w:pStyle w:val="aa"/>
      </w:pPr>
      <w:r>
        <w:t>Рисунок 2</w:t>
      </w:r>
      <w:r w:rsidR="00AA4B29">
        <w:t>.3</w:t>
      </w:r>
      <w:r w:rsidR="00EB16A2">
        <w:t xml:space="preserve"> — </w:t>
      </w:r>
      <w:r w:rsidR="00AA4B29">
        <w:t>Раздел «</w:t>
      </w:r>
      <w:r w:rsidR="00AA4B29">
        <w:rPr>
          <w:lang w:val="en-US"/>
        </w:rPr>
        <w:t>Data</w:t>
      </w:r>
      <w:r w:rsidR="00AA4B29" w:rsidRPr="00AA4B29">
        <w:t xml:space="preserve"> </w:t>
      </w:r>
      <w:r w:rsidR="00AA4B29">
        <w:rPr>
          <w:lang w:val="en-US"/>
        </w:rPr>
        <w:t>Path</w:t>
      </w:r>
      <w:r w:rsidR="00AA4B29">
        <w:t>» отчета по временному анализу схемы</w:t>
      </w:r>
      <w:r w:rsidR="00AA4B29" w:rsidRPr="00AC512B">
        <w:t xml:space="preserve"> </w:t>
      </w:r>
      <w:r w:rsidR="00AA4B29">
        <w:t xml:space="preserve">по </w:t>
      </w:r>
      <w:r w:rsidR="00AA4B29">
        <w:rPr>
          <w:lang w:val="en-US"/>
        </w:rPr>
        <w:t>Setup</w:t>
      </w:r>
    </w:p>
    <w:p w14:paraId="5AEA8AFF" w14:textId="113102B4" w:rsidR="00AA4B29" w:rsidRDefault="00AA4B29" w:rsidP="00AA4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4B29">
        <w:rPr>
          <w:rFonts w:ascii="Times New Roman" w:hAnsi="Times New Roman" w:cs="Times New Roman"/>
          <w:sz w:val="28"/>
          <w:szCs w:val="28"/>
          <w:lang w:val="ru-RU"/>
        </w:rPr>
        <w:t xml:space="preserve">Последний раздел представлен </w:t>
      </w:r>
      <w:r>
        <w:rPr>
          <w:rFonts w:ascii="Times New Roman" w:hAnsi="Times New Roman" w:cs="Times New Roman"/>
          <w:sz w:val="28"/>
          <w:szCs w:val="28"/>
          <w:lang w:val="ru-RU"/>
        </w:rPr>
        <w:t>на Рисунке 2.4.</w:t>
      </w:r>
    </w:p>
    <w:p w14:paraId="2765B1B2" w14:textId="53FE260F" w:rsidR="00AA4B29" w:rsidRDefault="00AA4B29" w:rsidP="00AA4B29">
      <w:pPr>
        <w:pStyle w:val="aa"/>
        <w:spacing w:before="120"/>
      </w:pPr>
      <w:r w:rsidRPr="00AA4B29">
        <w:drawing>
          <wp:inline distT="0" distB="0" distL="0" distR="0" wp14:anchorId="5806F02B" wp14:editId="6207AAAF">
            <wp:extent cx="4693920" cy="26877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9107" cy="269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C558" w14:textId="560EC40C" w:rsidR="00AA4B29" w:rsidRDefault="00AA4B29" w:rsidP="00AA4B29">
      <w:pPr>
        <w:pStyle w:val="aa"/>
      </w:pPr>
      <w:r>
        <w:t>Рисунок 2.4 — Раздел «</w:t>
      </w:r>
      <w:r>
        <w:rPr>
          <w:lang w:val="en-US"/>
        </w:rPr>
        <w:t>Destination</w:t>
      </w:r>
      <w:r w:rsidRPr="00AA4B29">
        <w:t xml:space="preserve"> </w:t>
      </w:r>
      <w:r>
        <w:rPr>
          <w:lang w:val="en-US"/>
        </w:rPr>
        <w:t>Clock</w:t>
      </w:r>
      <w:r w:rsidRPr="00AA4B29">
        <w:t xml:space="preserve"> </w:t>
      </w:r>
      <w:r>
        <w:rPr>
          <w:lang w:val="en-US"/>
        </w:rPr>
        <w:t>Path</w:t>
      </w:r>
      <w:r>
        <w:t>» отчета по временному анализу схемы</w:t>
      </w:r>
      <w:r w:rsidRPr="00AC512B">
        <w:t xml:space="preserve"> </w:t>
      </w:r>
      <w:r>
        <w:t xml:space="preserve">по </w:t>
      </w:r>
      <w:r>
        <w:rPr>
          <w:lang w:val="en-US"/>
        </w:rPr>
        <w:t>Setup</w:t>
      </w:r>
    </w:p>
    <w:p w14:paraId="77102EDF" w14:textId="3A2A0B60" w:rsidR="00AA4B29" w:rsidRPr="00AA4B29" w:rsidRDefault="00AA4B29" w:rsidP="00AA4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4B29">
        <w:rPr>
          <w:rFonts w:ascii="Times New Roman" w:hAnsi="Times New Roman" w:cs="Times New Roman"/>
          <w:sz w:val="28"/>
          <w:szCs w:val="28"/>
          <w:lang w:val="ru-RU"/>
        </w:rPr>
        <w:t>В этом разделе приводится расчёт требуемого времени прибытия данных «</w:t>
      </w:r>
      <w:proofErr w:type="spellStart"/>
      <w:r w:rsidRPr="00AA4B29">
        <w:rPr>
          <w:rFonts w:ascii="Times New Roman" w:hAnsi="Times New Roman" w:cs="Times New Roman"/>
          <w:sz w:val="28"/>
          <w:szCs w:val="28"/>
          <w:lang w:val="ru-RU"/>
        </w:rPr>
        <w:t>Required</w:t>
      </w:r>
      <w:proofErr w:type="spellEnd"/>
      <w:r w:rsidRPr="00AA4B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4B29">
        <w:rPr>
          <w:rFonts w:ascii="Times New Roman" w:hAnsi="Times New Roman" w:cs="Times New Roman"/>
          <w:sz w:val="28"/>
          <w:szCs w:val="28"/>
          <w:lang w:val="ru-RU"/>
        </w:rPr>
        <w:t>Time</w:t>
      </w:r>
      <w:proofErr w:type="spellEnd"/>
      <w:r w:rsidRPr="00AA4B29">
        <w:rPr>
          <w:rFonts w:ascii="Times New Roman" w:hAnsi="Times New Roman" w:cs="Times New Roman"/>
          <w:sz w:val="28"/>
          <w:szCs w:val="28"/>
          <w:lang w:val="ru-RU"/>
        </w:rPr>
        <w:t>». Защелкивающий фронт появляется спустя период тактового сигнала, поэтому в первой стр</w:t>
      </w:r>
      <w:r w:rsidR="009C2056">
        <w:rPr>
          <w:rFonts w:ascii="Times New Roman" w:hAnsi="Times New Roman" w:cs="Times New Roman"/>
          <w:sz w:val="28"/>
          <w:szCs w:val="28"/>
          <w:lang w:val="ru-RU"/>
        </w:rPr>
        <w:t xml:space="preserve">оке отчета указано 10 </w:t>
      </w:r>
      <w:proofErr w:type="spellStart"/>
      <w:r w:rsidR="009C2056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Pr="00AA4B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BF21D1" w14:textId="05A54AEC" w:rsidR="00C46613" w:rsidRDefault="00AA4B29" w:rsidP="009C2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A4B29">
        <w:rPr>
          <w:rFonts w:ascii="Times New Roman" w:hAnsi="Times New Roman" w:cs="Times New Roman"/>
          <w:sz w:val="28"/>
          <w:szCs w:val="28"/>
          <w:lang w:val="ru-RU"/>
        </w:rPr>
        <w:t xml:space="preserve">Далее до строки с надписью </w:t>
      </w:r>
      <w:r w:rsidR="00A850D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A4B29">
        <w:rPr>
          <w:rFonts w:ascii="Times New Roman" w:hAnsi="Times New Roman" w:cs="Times New Roman"/>
          <w:sz w:val="28"/>
          <w:szCs w:val="28"/>
          <w:lang w:val="ru-RU"/>
        </w:rPr>
        <w:t>FDRE</w:t>
      </w:r>
      <w:r w:rsidR="00A850D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A4B29">
        <w:rPr>
          <w:rFonts w:ascii="Times New Roman" w:hAnsi="Times New Roman" w:cs="Times New Roman"/>
          <w:sz w:val="28"/>
          <w:szCs w:val="28"/>
          <w:lang w:val="ru-RU"/>
        </w:rPr>
        <w:t xml:space="preserve"> указываются задержки при распространении защелкивающего фронта, который проходит через входной и тактовый буферы и попадает на вход для синхросигнала тригг</w:t>
      </w:r>
      <w:r w:rsidR="00C46613">
        <w:rPr>
          <w:rFonts w:ascii="Times New Roman" w:hAnsi="Times New Roman" w:cs="Times New Roman"/>
          <w:sz w:val="28"/>
          <w:szCs w:val="28"/>
          <w:lang w:val="ru-RU"/>
        </w:rPr>
        <w:t>ера «</w:t>
      </w:r>
      <w:proofErr w:type="spellStart"/>
      <w:r w:rsidR="00C46613">
        <w:rPr>
          <w:rFonts w:ascii="Times New Roman" w:hAnsi="Times New Roman" w:cs="Times New Roman"/>
          <w:sz w:val="28"/>
          <w:szCs w:val="28"/>
          <w:lang w:val="ru-RU"/>
        </w:rPr>
        <w:t>ff</w:t>
      </w:r>
      <w:proofErr w:type="spellEnd"/>
      <w:r w:rsidR="00C46613">
        <w:rPr>
          <w:rFonts w:ascii="Times New Roman" w:hAnsi="Times New Roman" w:cs="Times New Roman"/>
          <w:sz w:val="28"/>
          <w:szCs w:val="28"/>
          <w:lang w:val="ru-RU"/>
        </w:rPr>
        <w:t>2» в момент времени 14,844</w:t>
      </w:r>
      <w:r w:rsidR="009C20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056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Pr="00AA4B2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A850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50D4" w:rsidRPr="00A850D4">
        <w:rPr>
          <w:rFonts w:ascii="Times New Roman" w:hAnsi="Times New Roman" w:cs="Times New Roman"/>
          <w:sz w:val="28"/>
          <w:szCs w:val="28"/>
          <w:lang w:val="ru-RU"/>
        </w:rPr>
        <w:t xml:space="preserve">После строки с надписью «FDRE» показаны еще три задержки, которые </w:t>
      </w:r>
      <w:proofErr w:type="gramStart"/>
      <w:r w:rsidR="00A850D4" w:rsidRPr="00A850D4">
        <w:rPr>
          <w:rFonts w:ascii="Times New Roman" w:hAnsi="Times New Roman" w:cs="Times New Roman"/>
          <w:sz w:val="28"/>
          <w:szCs w:val="28"/>
          <w:lang w:val="ru-RU"/>
        </w:rPr>
        <w:t>представляют из себя</w:t>
      </w:r>
      <w:proofErr w:type="gramEnd"/>
      <w:r w:rsidR="00A850D4" w:rsidRPr="00A850D4">
        <w:rPr>
          <w:rFonts w:ascii="Times New Roman" w:hAnsi="Times New Roman" w:cs="Times New Roman"/>
          <w:sz w:val="28"/>
          <w:szCs w:val="28"/>
          <w:lang w:val="ru-RU"/>
        </w:rPr>
        <w:t xml:space="preserve"> время установки для </w:t>
      </w:r>
      <w:r w:rsidR="009C2056">
        <w:rPr>
          <w:rFonts w:ascii="Times New Roman" w:hAnsi="Times New Roman" w:cs="Times New Roman"/>
          <w:sz w:val="28"/>
          <w:szCs w:val="28"/>
          <w:lang w:val="ru-RU"/>
        </w:rPr>
        <w:t xml:space="preserve">триггера «ff2» </w:t>
      </w:r>
      <w:r w:rsidR="009C205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(0.029 </w:t>
      </w:r>
      <w:proofErr w:type="spellStart"/>
      <w:r w:rsidR="009C2056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="00A850D4" w:rsidRPr="00A850D4">
        <w:rPr>
          <w:rFonts w:ascii="Times New Roman" w:hAnsi="Times New Roman" w:cs="Times New Roman"/>
          <w:sz w:val="28"/>
          <w:szCs w:val="28"/>
          <w:lang w:val="ru-RU"/>
        </w:rPr>
        <w:t xml:space="preserve">), а также пессимизм «Clock Pessimism» </w:t>
      </w:r>
      <w:r w:rsidR="009C2056">
        <w:rPr>
          <w:rFonts w:ascii="Times New Roman" w:hAnsi="Times New Roman" w:cs="Times New Roman"/>
          <w:sz w:val="28"/>
          <w:szCs w:val="28"/>
          <w:lang w:val="ru-RU"/>
        </w:rPr>
        <w:t xml:space="preserve">(0.336 </w:t>
      </w:r>
      <w:proofErr w:type="spellStart"/>
      <w:r w:rsidR="009C2056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="00A850D4" w:rsidRPr="00A850D4">
        <w:rPr>
          <w:rFonts w:ascii="Times New Roman" w:hAnsi="Times New Roman" w:cs="Times New Roman"/>
          <w:sz w:val="28"/>
          <w:szCs w:val="28"/>
          <w:lang w:val="ru-RU"/>
        </w:rPr>
        <w:t>) и неопределенность «Clock</w:t>
      </w:r>
      <w:r w:rsidR="009C2056">
        <w:rPr>
          <w:rFonts w:ascii="Times New Roman" w:hAnsi="Times New Roman" w:cs="Times New Roman"/>
          <w:sz w:val="28"/>
          <w:szCs w:val="28"/>
          <w:lang w:val="ru-RU"/>
        </w:rPr>
        <w:t xml:space="preserve"> Uncertainty» (-0.035 </w:t>
      </w:r>
      <w:proofErr w:type="spellStart"/>
      <w:r w:rsidR="009C2056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="00A850D4" w:rsidRPr="00A850D4">
        <w:rPr>
          <w:rFonts w:ascii="Times New Roman" w:hAnsi="Times New Roman" w:cs="Times New Roman"/>
          <w:sz w:val="28"/>
          <w:szCs w:val="28"/>
          <w:lang w:val="ru-RU"/>
        </w:rPr>
        <w:t>) тактового сигнала.</w:t>
      </w:r>
    </w:p>
    <w:p w14:paraId="7D28E257" w14:textId="5407F429" w:rsidR="00A850D4" w:rsidRDefault="00A850D4" w:rsidP="00AA4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необходимо рассмотреть расчеты временного анализа по </w:t>
      </w:r>
      <w:proofErr w:type="spellStart"/>
      <w:r w:rsidRPr="00F8716B">
        <w:rPr>
          <w:rFonts w:ascii="Times New Roman" w:hAnsi="Times New Roman" w:cs="Times New Roman"/>
          <w:sz w:val="28"/>
          <w:szCs w:val="28"/>
          <w:lang w:val="ru-RU"/>
        </w:rPr>
        <w:t>Hold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C20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2056">
        <w:rPr>
          <w:rFonts w:ascii="Times New Roman" w:hAnsi="Times New Roman" w:cs="Times New Roman"/>
          <w:sz w:val="28"/>
          <w:szCs w:val="28"/>
          <w:lang w:val="ru-RU"/>
        </w:rPr>
        <w:t>По условию нужен показатель «</w:t>
      </w:r>
      <w:proofErr w:type="spellStart"/>
      <w:r w:rsidR="009C2056" w:rsidRPr="00F72324">
        <w:rPr>
          <w:rFonts w:ascii="Times New Roman" w:hAnsi="Times New Roman" w:cs="Times New Roman"/>
          <w:sz w:val="28"/>
          <w:szCs w:val="28"/>
          <w:lang w:val="ru-RU"/>
        </w:rPr>
        <w:t>Worst</w:t>
      </w:r>
      <w:proofErr w:type="spellEnd"/>
      <w:r w:rsidR="009C2056" w:rsidRPr="002931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056" w:rsidRPr="00F72324">
        <w:rPr>
          <w:rFonts w:ascii="Times New Roman" w:hAnsi="Times New Roman" w:cs="Times New Roman"/>
          <w:sz w:val="28"/>
          <w:szCs w:val="28"/>
          <w:lang w:val="ru-RU"/>
        </w:rPr>
        <w:t>Hold</w:t>
      </w:r>
      <w:proofErr w:type="spellEnd"/>
      <w:r w:rsidR="009C2056" w:rsidRPr="002931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056" w:rsidRPr="00F72324">
        <w:rPr>
          <w:rFonts w:ascii="Times New Roman" w:hAnsi="Times New Roman" w:cs="Times New Roman"/>
          <w:sz w:val="28"/>
          <w:szCs w:val="28"/>
          <w:lang w:val="ru-RU"/>
        </w:rPr>
        <w:t>Slack</w:t>
      </w:r>
      <w:proofErr w:type="spellEnd"/>
      <w:r w:rsidR="009C2056">
        <w:rPr>
          <w:rFonts w:ascii="Times New Roman" w:hAnsi="Times New Roman" w:cs="Times New Roman"/>
          <w:sz w:val="28"/>
          <w:szCs w:val="28"/>
          <w:lang w:val="ru-RU"/>
        </w:rPr>
        <w:t xml:space="preserve">», поэтому выбирается путь с наибольшим значением </w:t>
      </w:r>
      <w:proofErr w:type="spellStart"/>
      <w:r w:rsidR="009C2056" w:rsidRPr="00F8716B">
        <w:rPr>
          <w:rFonts w:ascii="Times New Roman" w:hAnsi="Times New Roman" w:cs="Times New Roman"/>
          <w:sz w:val="28"/>
          <w:szCs w:val="28"/>
          <w:lang w:val="ru-RU"/>
        </w:rPr>
        <w:t>Slack</w:t>
      </w:r>
      <w:proofErr w:type="spellEnd"/>
      <w:r w:rsidR="009C2056" w:rsidRPr="00AC512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50D4">
        <w:rPr>
          <w:rFonts w:ascii="Times New Roman" w:hAnsi="Times New Roman" w:cs="Times New Roman"/>
          <w:sz w:val="28"/>
          <w:szCs w:val="28"/>
          <w:lang w:val="ru-RU"/>
        </w:rPr>
        <w:t xml:space="preserve">Выбрав Hold в разделе Intra-Clock Path, можно открыть расширенный отчет Path Report для анализа на минимальное время распространения. Отчет также состоит из четырех разделов. Данные в разделах Summary, Source Clock Path и </w:t>
      </w:r>
      <w:proofErr w:type="spellStart"/>
      <w:r w:rsidRPr="00A850D4">
        <w:rPr>
          <w:rFonts w:ascii="Times New Roman" w:hAnsi="Times New Roman" w:cs="Times New Roman"/>
          <w:sz w:val="28"/>
          <w:szCs w:val="28"/>
          <w:lang w:val="ru-RU"/>
        </w:rPr>
        <w:t>DataPath</w:t>
      </w:r>
      <w:proofErr w:type="spellEnd"/>
      <w:r w:rsidRPr="00A850D4">
        <w:rPr>
          <w:rFonts w:ascii="Times New Roman" w:hAnsi="Times New Roman" w:cs="Times New Roman"/>
          <w:sz w:val="28"/>
          <w:szCs w:val="28"/>
          <w:lang w:val="ru-RU"/>
        </w:rPr>
        <w:t xml:space="preserve"> имеют тот же самый смысл, что и при анализе по </w:t>
      </w:r>
      <w:proofErr w:type="spellStart"/>
      <w:r w:rsidRPr="00A850D4">
        <w:rPr>
          <w:rFonts w:ascii="Times New Roman" w:hAnsi="Times New Roman" w:cs="Times New Roman"/>
          <w:sz w:val="28"/>
          <w:szCs w:val="28"/>
          <w:lang w:val="ru-RU"/>
        </w:rPr>
        <w:t>Setup</w:t>
      </w:r>
      <w:proofErr w:type="spellEnd"/>
      <w:r w:rsidRPr="00A850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2EADF9" w14:textId="3AFB178E" w:rsidR="009C2056" w:rsidRDefault="009C2056" w:rsidP="00AA4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16B">
        <w:rPr>
          <w:rFonts w:ascii="Times New Roman" w:hAnsi="Times New Roman" w:cs="Times New Roman"/>
          <w:sz w:val="28"/>
          <w:szCs w:val="28"/>
          <w:lang w:val="ru-RU"/>
        </w:rPr>
        <w:t xml:space="preserve">Первый раздел отчета по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временному анализу</w:t>
      </w:r>
      <w:r w:rsidRPr="00AC5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Hold</w:t>
      </w:r>
      <w:r w:rsidRPr="009C20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2.</w:t>
      </w:r>
      <w:r w:rsidRPr="009C205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5BF0CE" w14:textId="0CA30A13" w:rsidR="00A850D4" w:rsidRDefault="006A2CEE" w:rsidP="00A850D4">
      <w:pPr>
        <w:pStyle w:val="aa"/>
        <w:spacing w:before="120"/>
        <w:jc w:val="left"/>
      </w:pPr>
      <w:r w:rsidRPr="006A2CEE">
        <w:drawing>
          <wp:inline distT="0" distB="0" distL="0" distR="0" wp14:anchorId="65C64228" wp14:editId="73B99866">
            <wp:extent cx="6120765" cy="2036044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D280" w14:textId="06982FC9" w:rsidR="00A850D4" w:rsidRDefault="00A850D4" w:rsidP="00A850D4">
      <w:pPr>
        <w:pStyle w:val="aa"/>
      </w:pPr>
      <w:r>
        <w:t>Рисунок 2</w:t>
      </w:r>
      <w:r w:rsidR="006A2CEE">
        <w:t>.</w:t>
      </w:r>
      <w:r w:rsidR="006A2CEE" w:rsidRPr="006A2CEE">
        <w:t>5</w:t>
      </w:r>
      <w:r>
        <w:t xml:space="preserve"> — Раздел «</w:t>
      </w:r>
      <w:r>
        <w:rPr>
          <w:lang w:val="en-US"/>
        </w:rPr>
        <w:t>Summary</w:t>
      </w:r>
      <w:r>
        <w:t>» отчета по временному анализу схемы</w:t>
      </w:r>
      <w:r w:rsidRPr="00AC512B">
        <w:t xml:space="preserve"> </w:t>
      </w:r>
      <w:r>
        <w:t xml:space="preserve">по </w:t>
      </w:r>
      <w:r w:rsidR="006A2CEE">
        <w:rPr>
          <w:lang w:val="en-US"/>
        </w:rPr>
        <w:t>Hold</w:t>
      </w:r>
    </w:p>
    <w:p w14:paraId="150B4575" w14:textId="2B5EEE74" w:rsidR="009C2056" w:rsidRDefault="009C2056" w:rsidP="00306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Показатель </w:t>
      </w:r>
      <w:proofErr w:type="spellStart"/>
      <w:r w:rsidRPr="00F72324">
        <w:rPr>
          <w:rFonts w:ascii="Times New Roman" w:hAnsi="Times New Roman" w:cs="Times New Roman"/>
          <w:sz w:val="28"/>
          <w:szCs w:val="28"/>
          <w:lang w:val="ru-RU"/>
        </w:rPr>
        <w:t>Slack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случая анализа по </w:t>
      </w:r>
      <w:proofErr w:type="spellStart"/>
      <w:r w:rsidRPr="00F72324">
        <w:rPr>
          <w:rFonts w:ascii="Times New Roman" w:hAnsi="Times New Roman" w:cs="Times New Roman"/>
          <w:sz w:val="28"/>
          <w:szCs w:val="28"/>
          <w:lang w:val="ru-RU"/>
        </w:rPr>
        <w:t>Hold</w:t>
      </w:r>
      <w:proofErr w:type="spellEnd"/>
      <w:r w:rsidRPr="002931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равняется </w:t>
      </w:r>
      <w:r w:rsidRPr="00F72324">
        <w:rPr>
          <w:rFonts w:ascii="Times New Roman" w:hAnsi="Times New Roman" w:cs="Times New Roman"/>
          <w:sz w:val="28"/>
          <w:szCs w:val="28"/>
          <w:lang w:val="ru-RU"/>
        </w:rPr>
        <w:t>0.208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723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является допустимым значением, так как </w:t>
      </w:r>
      <w:r w:rsidRPr="00F72324">
        <w:rPr>
          <w:rFonts w:ascii="Times New Roman" w:hAnsi="Times New Roman" w:cs="Times New Roman"/>
          <w:sz w:val="28"/>
          <w:szCs w:val="28"/>
          <w:lang w:val="ru-RU"/>
        </w:rPr>
        <w:t>следующие данные на второй регистр приходят позже</w:t>
      </w:r>
      <w:r>
        <w:rPr>
          <w:rFonts w:ascii="Times New Roman" w:hAnsi="Times New Roman" w:cs="Times New Roman"/>
          <w:sz w:val="28"/>
          <w:szCs w:val="28"/>
          <w:lang w:val="ru-RU"/>
        </w:rPr>
        <w:t>, чем требуется</w:t>
      </w:r>
      <w:r w:rsidRPr="00F723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62A6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3062A6" w:rsidRPr="003062A6">
        <w:rPr>
          <w:rFonts w:ascii="Times New Roman" w:hAnsi="Times New Roman" w:cs="Times New Roman"/>
          <w:sz w:val="28"/>
          <w:szCs w:val="28"/>
          <w:lang w:val="ru-RU"/>
        </w:rPr>
        <w:t xml:space="preserve">адержка распространения данных </w:t>
      </w:r>
      <w:r w:rsidR="003062A6" w:rsidRPr="00CD700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3062A6" w:rsidRPr="00C46613">
        <w:rPr>
          <w:rFonts w:ascii="Times New Roman" w:hAnsi="Times New Roman" w:cs="Times New Roman"/>
          <w:sz w:val="28"/>
          <w:szCs w:val="28"/>
          <w:lang w:val="ru-RU"/>
        </w:rPr>
        <w:t>D</w:t>
      </w:r>
      <w:r w:rsidR="003062A6" w:rsidRPr="00CD700F">
        <w:rPr>
          <w:rFonts w:ascii="Times New Roman" w:hAnsi="Times New Roman" w:cs="Times New Roman"/>
          <w:sz w:val="28"/>
          <w:szCs w:val="28"/>
          <w:lang w:val="ru-RU"/>
        </w:rPr>
        <w:t>ata</w:t>
      </w:r>
      <w:proofErr w:type="spellEnd"/>
      <w:r w:rsidR="003062A6" w:rsidRPr="00CD700F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="003062A6" w:rsidRPr="00C46613">
        <w:rPr>
          <w:rFonts w:ascii="Times New Roman" w:hAnsi="Times New Roman" w:cs="Times New Roman"/>
          <w:sz w:val="28"/>
          <w:szCs w:val="28"/>
          <w:lang w:val="ru-RU"/>
        </w:rPr>
        <w:t>P</w:t>
      </w:r>
      <w:r w:rsidR="003062A6" w:rsidRPr="00CD700F">
        <w:rPr>
          <w:rFonts w:ascii="Times New Roman" w:hAnsi="Times New Roman" w:cs="Times New Roman"/>
          <w:sz w:val="28"/>
          <w:szCs w:val="28"/>
          <w:lang w:val="ru-RU"/>
        </w:rPr>
        <w:t>ath</w:t>
      </w:r>
      <w:proofErr w:type="spellEnd"/>
      <w:r w:rsidR="003062A6" w:rsidRPr="00CD700F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="003062A6" w:rsidRPr="00C46613">
        <w:rPr>
          <w:rFonts w:ascii="Times New Roman" w:hAnsi="Times New Roman" w:cs="Times New Roman"/>
          <w:sz w:val="28"/>
          <w:szCs w:val="28"/>
          <w:lang w:val="ru-RU"/>
        </w:rPr>
        <w:t>D</w:t>
      </w:r>
      <w:r w:rsidR="003062A6" w:rsidRPr="00CD700F">
        <w:rPr>
          <w:rFonts w:ascii="Times New Roman" w:hAnsi="Times New Roman" w:cs="Times New Roman"/>
          <w:sz w:val="28"/>
          <w:szCs w:val="28"/>
          <w:lang w:val="ru-RU"/>
        </w:rPr>
        <w:t>elay</w:t>
      </w:r>
      <w:proofErr w:type="spellEnd"/>
      <w:r w:rsidR="003062A6" w:rsidRPr="00CD700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062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62A6">
        <w:rPr>
          <w:rFonts w:ascii="Times New Roman" w:hAnsi="Times New Roman" w:cs="Times New Roman"/>
          <w:sz w:val="28"/>
          <w:szCs w:val="28"/>
          <w:lang w:val="ru-RU"/>
        </w:rPr>
        <w:t xml:space="preserve">равна </w:t>
      </w:r>
      <w:r w:rsidR="003062A6">
        <w:rPr>
          <w:rFonts w:ascii="Times New Roman" w:hAnsi="Times New Roman" w:cs="Times New Roman"/>
          <w:sz w:val="28"/>
          <w:szCs w:val="28"/>
          <w:lang w:val="ru-RU"/>
        </w:rPr>
        <w:t xml:space="preserve">183,814 </w:t>
      </w:r>
      <w:proofErr w:type="spellStart"/>
      <w:r w:rsidR="003062A6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="003062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A8A59B" w14:textId="5930A56E" w:rsidR="003062A6" w:rsidRPr="003062A6" w:rsidRDefault="003062A6" w:rsidP="00306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Следующий раз</w:t>
      </w:r>
      <w:r>
        <w:rPr>
          <w:rFonts w:ascii="Times New Roman" w:hAnsi="Times New Roman" w:cs="Times New Roman"/>
          <w:sz w:val="28"/>
          <w:szCs w:val="28"/>
          <w:lang w:val="ru-RU"/>
        </w:rPr>
        <w:t>дел представлен на Рисунке 2.6.</w:t>
      </w:r>
    </w:p>
    <w:p w14:paraId="072C92AA" w14:textId="450A40D7" w:rsidR="00A850D4" w:rsidRDefault="006A2CEE" w:rsidP="00A850D4">
      <w:pPr>
        <w:pStyle w:val="aa"/>
        <w:spacing w:before="120"/>
      </w:pPr>
      <w:r w:rsidRPr="006A2CEE">
        <w:lastRenderedPageBreak/>
        <w:drawing>
          <wp:inline distT="0" distB="0" distL="0" distR="0" wp14:anchorId="35664582" wp14:editId="0637106E">
            <wp:extent cx="4625340" cy="1891381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1867" cy="18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324A" w14:textId="6BCE048B" w:rsidR="00A850D4" w:rsidRDefault="00A850D4" w:rsidP="00A850D4">
      <w:pPr>
        <w:pStyle w:val="aa"/>
      </w:pPr>
      <w:r>
        <w:t>Рисунок 2.</w:t>
      </w:r>
      <w:r w:rsidR="006A2CEE" w:rsidRPr="006A2CEE">
        <w:t>6</w:t>
      </w:r>
      <w:r>
        <w:t xml:space="preserve"> — Раздел «</w:t>
      </w:r>
      <w:r>
        <w:rPr>
          <w:lang w:val="en-US"/>
        </w:rPr>
        <w:t>Source</w:t>
      </w:r>
      <w:r w:rsidRPr="00CD700F">
        <w:t xml:space="preserve"> </w:t>
      </w:r>
      <w:r>
        <w:rPr>
          <w:lang w:val="en-US"/>
        </w:rPr>
        <w:t>Clock</w:t>
      </w:r>
      <w:r w:rsidRPr="00CD700F">
        <w:t xml:space="preserve"> </w:t>
      </w:r>
      <w:r>
        <w:rPr>
          <w:lang w:val="en-US"/>
        </w:rPr>
        <w:t>Path</w:t>
      </w:r>
      <w:r>
        <w:t>» отчета по временному анализу схемы</w:t>
      </w:r>
      <w:r w:rsidRPr="00AC512B">
        <w:t xml:space="preserve"> </w:t>
      </w:r>
      <w:r>
        <w:t xml:space="preserve">по </w:t>
      </w:r>
      <w:r w:rsidR="006A2CEE">
        <w:rPr>
          <w:lang w:val="en-US"/>
        </w:rPr>
        <w:t>Hold</w:t>
      </w:r>
    </w:p>
    <w:p w14:paraId="3A475AF5" w14:textId="698CBD42" w:rsidR="003062A6" w:rsidRDefault="003062A6" w:rsidP="00306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4B29">
        <w:rPr>
          <w:rFonts w:ascii="Times New Roman" w:hAnsi="Times New Roman" w:cs="Times New Roman"/>
          <w:sz w:val="28"/>
          <w:szCs w:val="28"/>
          <w:lang w:val="ru-RU"/>
        </w:rPr>
        <w:t>Общая задержка распространения запускающего фр</w:t>
      </w:r>
      <w:r>
        <w:rPr>
          <w:rFonts w:ascii="Times New Roman" w:hAnsi="Times New Roman" w:cs="Times New Roman"/>
          <w:sz w:val="28"/>
          <w:szCs w:val="28"/>
          <w:lang w:val="ru-RU"/>
        </w:rPr>
        <w:t>онта соста</w:t>
      </w:r>
      <w:r>
        <w:rPr>
          <w:rFonts w:ascii="Times New Roman" w:hAnsi="Times New Roman" w:cs="Times New Roman"/>
          <w:sz w:val="28"/>
          <w:szCs w:val="28"/>
          <w:lang w:val="ru-RU"/>
        </w:rPr>
        <w:t>вляет 1,71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Pr="00AA4B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6EE171" w14:textId="3B4D8D6A" w:rsidR="003062A6" w:rsidRPr="003062A6" w:rsidRDefault="003062A6" w:rsidP="00306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4B29">
        <w:rPr>
          <w:rFonts w:ascii="Times New Roman" w:hAnsi="Times New Roman" w:cs="Times New Roman"/>
          <w:sz w:val="28"/>
          <w:szCs w:val="28"/>
          <w:lang w:val="ru-RU"/>
        </w:rPr>
        <w:t>В раздел</w:t>
      </w:r>
      <w:r>
        <w:rPr>
          <w:rFonts w:ascii="Times New Roman" w:hAnsi="Times New Roman" w:cs="Times New Roman"/>
          <w:sz w:val="28"/>
          <w:szCs w:val="28"/>
          <w:lang w:val="ru-RU"/>
        </w:rPr>
        <w:t>е, представленном на Рисунке 2.7</w:t>
      </w:r>
      <w:r w:rsidRPr="00AA4B29">
        <w:rPr>
          <w:rFonts w:ascii="Times New Roman" w:hAnsi="Times New Roman" w:cs="Times New Roman"/>
          <w:sz w:val="28"/>
          <w:szCs w:val="28"/>
          <w:lang w:val="ru-RU"/>
        </w:rPr>
        <w:t>, указаны задержки при распространении данных.</w:t>
      </w:r>
    </w:p>
    <w:p w14:paraId="0C6D911A" w14:textId="73130700" w:rsidR="00A850D4" w:rsidRDefault="006A2CEE" w:rsidP="00A850D4">
      <w:pPr>
        <w:pStyle w:val="aa"/>
        <w:spacing w:before="120"/>
      </w:pPr>
      <w:r w:rsidRPr="006A2CEE">
        <w:drawing>
          <wp:inline distT="0" distB="0" distL="0" distR="0" wp14:anchorId="3C007BEB" wp14:editId="2F758273">
            <wp:extent cx="4808220" cy="190710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2022" cy="190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4DF0" w14:textId="31F896E2" w:rsidR="00A850D4" w:rsidRDefault="00A850D4" w:rsidP="00A850D4">
      <w:pPr>
        <w:pStyle w:val="aa"/>
      </w:pPr>
      <w:r>
        <w:t>Рисунок 2.</w:t>
      </w:r>
      <w:r w:rsidR="006A2CEE" w:rsidRPr="006A2CEE">
        <w:t>7</w:t>
      </w:r>
      <w:r>
        <w:t xml:space="preserve"> — Раздел «</w:t>
      </w:r>
      <w:r>
        <w:rPr>
          <w:lang w:val="en-US"/>
        </w:rPr>
        <w:t>Data</w:t>
      </w:r>
      <w:r w:rsidRPr="00AA4B29">
        <w:t xml:space="preserve"> </w:t>
      </w:r>
      <w:r>
        <w:rPr>
          <w:lang w:val="en-US"/>
        </w:rPr>
        <w:t>Path</w:t>
      </w:r>
      <w:r>
        <w:t>» отчета по временному анализу схемы</w:t>
      </w:r>
      <w:r w:rsidRPr="00AC512B">
        <w:t xml:space="preserve"> </w:t>
      </w:r>
      <w:r>
        <w:t xml:space="preserve">по </w:t>
      </w:r>
      <w:r w:rsidR="006A2CEE">
        <w:rPr>
          <w:lang w:val="en-US"/>
        </w:rPr>
        <w:t>Hold</w:t>
      </w:r>
    </w:p>
    <w:p w14:paraId="2936FFB0" w14:textId="17ADAF78" w:rsidR="003062A6" w:rsidRDefault="003062A6" w:rsidP="00306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4B29">
        <w:rPr>
          <w:rFonts w:ascii="Times New Roman" w:hAnsi="Times New Roman" w:cs="Times New Roman"/>
          <w:sz w:val="28"/>
          <w:szCs w:val="28"/>
          <w:lang w:val="ru-RU"/>
        </w:rPr>
        <w:t xml:space="preserve">Последний раздел представлен </w:t>
      </w:r>
      <w:r>
        <w:rPr>
          <w:rFonts w:ascii="Times New Roman" w:hAnsi="Times New Roman" w:cs="Times New Roman"/>
          <w:sz w:val="28"/>
          <w:szCs w:val="28"/>
          <w:lang w:val="ru-RU"/>
        </w:rPr>
        <w:t>на Рисунке 2.4.</w:t>
      </w:r>
    </w:p>
    <w:p w14:paraId="00302F7B" w14:textId="77DE6C9B" w:rsidR="006A2CEE" w:rsidRDefault="006A2CEE" w:rsidP="006A2CEE">
      <w:pPr>
        <w:pStyle w:val="aa"/>
        <w:spacing w:before="120"/>
      </w:pPr>
      <w:r w:rsidRPr="006A2CEE">
        <w:drawing>
          <wp:inline distT="0" distB="0" distL="0" distR="0" wp14:anchorId="2AF973D1" wp14:editId="23D99AF7">
            <wp:extent cx="4662231" cy="255270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804" cy="256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41D2" w14:textId="130380FB" w:rsidR="006A2CEE" w:rsidRDefault="006A2CEE" w:rsidP="006A2CEE">
      <w:pPr>
        <w:pStyle w:val="aa"/>
      </w:pPr>
      <w:r>
        <w:t>Рисунок 2.</w:t>
      </w:r>
      <w:r w:rsidRPr="006A2CEE">
        <w:t>8</w:t>
      </w:r>
      <w:r>
        <w:t xml:space="preserve"> — Раздел «</w:t>
      </w:r>
      <w:r>
        <w:rPr>
          <w:lang w:val="en-US"/>
        </w:rPr>
        <w:t>Destination</w:t>
      </w:r>
      <w:r w:rsidRPr="00AA4B29">
        <w:t xml:space="preserve"> </w:t>
      </w:r>
      <w:r>
        <w:rPr>
          <w:lang w:val="en-US"/>
        </w:rPr>
        <w:t>Clock</w:t>
      </w:r>
      <w:r w:rsidRPr="00AA4B29">
        <w:t xml:space="preserve"> </w:t>
      </w:r>
      <w:r>
        <w:rPr>
          <w:lang w:val="en-US"/>
        </w:rPr>
        <w:t>Path</w:t>
      </w:r>
      <w:r>
        <w:t>» отчета по временному анализу схемы</w:t>
      </w:r>
      <w:r w:rsidRPr="00AC512B">
        <w:t xml:space="preserve"> </w:t>
      </w:r>
      <w:r>
        <w:t xml:space="preserve">по </w:t>
      </w:r>
      <w:r>
        <w:rPr>
          <w:lang w:val="en-US"/>
        </w:rPr>
        <w:t>Hold</w:t>
      </w:r>
    </w:p>
    <w:p w14:paraId="5CF836D2" w14:textId="3F6BCA52" w:rsidR="00A850D4" w:rsidRDefault="009C2056" w:rsidP="00AA4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205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</w:t>
      </w:r>
      <w:r w:rsidR="003062A6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Pr="009C2056">
        <w:rPr>
          <w:rFonts w:ascii="Times New Roman" w:hAnsi="Times New Roman" w:cs="Times New Roman"/>
          <w:sz w:val="28"/>
          <w:szCs w:val="28"/>
          <w:lang w:val="ru-RU"/>
        </w:rPr>
        <w:t xml:space="preserve"> разделе</w:t>
      </w:r>
      <w:r w:rsidR="006A2CEE" w:rsidRPr="009C2056">
        <w:rPr>
          <w:rFonts w:ascii="Times New Roman" w:hAnsi="Times New Roman" w:cs="Times New Roman"/>
          <w:sz w:val="28"/>
          <w:szCs w:val="28"/>
          <w:lang w:val="ru-RU"/>
        </w:rPr>
        <w:t xml:space="preserve"> начальное значение в столбцах </w:t>
      </w:r>
      <w:proofErr w:type="spellStart"/>
      <w:r w:rsidR="006A2CEE" w:rsidRPr="009C2056">
        <w:rPr>
          <w:rFonts w:ascii="Times New Roman" w:hAnsi="Times New Roman" w:cs="Times New Roman"/>
          <w:sz w:val="28"/>
          <w:szCs w:val="28"/>
          <w:lang w:val="ru-RU"/>
        </w:rPr>
        <w:t>Incr</w:t>
      </w:r>
      <w:proofErr w:type="spellEnd"/>
      <w:r w:rsidR="006A2CEE" w:rsidRPr="009C2056">
        <w:rPr>
          <w:rFonts w:ascii="Times New Roman" w:hAnsi="Times New Roman" w:cs="Times New Roman"/>
          <w:sz w:val="28"/>
          <w:szCs w:val="28"/>
          <w:lang w:val="ru-RU"/>
        </w:rPr>
        <w:t xml:space="preserve"> и Path равно 0 </w:t>
      </w:r>
      <w:proofErr w:type="spellStart"/>
      <w:r w:rsidR="006A2CEE" w:rsidRPr="009C2056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="006A2CEE" w:rsidRPr="009C2056">
        <w:rPr>
          <w:rFonts w:ascii="Times New Roman" w:hAnsi="Times New Roman" w:cs="Times New Roman"/>
          <w:sz w:val="28"/>
          <w:szCs w:val="28"/>
          <w:lang w:val="ru-RU"/>
        </w:rPr>
        <w:t>, так как при анализе по Hold защелкивающий фронт рассматривается относительно предыдущих данных и появляется в тот же момент времени, что и запускающий фронт для следующих данных.</w:t>
      </w:r>
    </w:p>
    <w:p w14:paraId="53ECD726" w14:textId="3DEF90DB" w:rsidR="003062A6" w:rsidRPr="006A2CEE" w:rsidRDefault="003062A6" w:rsidP="00AA4B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AA4B29">
        <w:rPr>
          <w:rFonts w:ascii="Times New Roman" w:hAnsi="Times New Roman" w:cs="Times New Roman"/>
          <w:sz w:val="28"/>
          <w:szCs w:val="28"/>
          <w:lang w:val="ru-RU"/>
        </w:rPr>
        <w:t xml:space="preserve">о строки с надписью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A4B29">
        <w:rPr>
          <w:rFonts w:ascii="Times New Roman" w:hAnsi="Times New Roman" w:cs="Times New Roman"/>
          <w:sz w:val="28"/>
          <w:szCs w:val="28"/>
          <w:lang w:val="ru-RU"/>
        </w:rPr>
        <w:t>FDRE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A4B29">
        <w:rPr>
          <w:rFonts w:ascii="Times New Roman" w:hAnsi="Times New Roman" w:cs="Times New Roman"/>
          <w:sz w:val="28"/>
          <w:szCs w:val="28"/>
          <w:lang w:val="ru-RU"/>
        </w:rPr>
        <w:t xml:space="preserve"> указываются задержки при распространении защелкивающего фронта, который проходит через входной и тактовый буферы и попадает на вход для синхросигнала тригг</w:t>
      </w:r>
      <w:r>
        <w:rPr>
          <w:rFonts w:ascii="Times New Roman" w:hAnsi="Times New Roman" w:cs="Times New Roman"/>
          <w:sz w:val="28"/>
          <w:szCs w:val="28"/>
          <w:lang w:val="ru-RU"/>
        </w:rPr>
        <w:t>ера «ff2» в момент времени 2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241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Pr="00AA4B2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50D4">
        <w:rPr>
          <w:rFonts w:ascii="Times New Roman" w:hAnsi="Times New Roman" w:cs="Times New Roman"/>
          <w:sz w:val="28"/>
          <w:szCs w:val="28"/>
          <w:lang w:val="ru-RU"/>
        </w:rPr>
        <w:t xml:space="preserve">После строки с </w:t>
      </w:r>
      <w:r>
        <w:rPr>
          <w:rFonts w:ascii="Times New Roman" w:hAnsi="Times New Roman" w:cs="Times New Roman"/>
          <w:sz w:val="28"/>
          <w:szCs w:val="28"/>
          <w:lang w:val="ru-RU"/>
        </w:rPr>
        <w:t>надписью «FDRE» показаны еще две</w:t>
      </w:r>
      <w:r w:rsidRPr="00A850D4">
        <w:rPr>
          <w:rFonts w:ascii="Times New Roman" w:hAnsi="Times New Roman" w:cs="Times New Roman"/>
          <w:sz w:val="28"/>
          <w:szCs w:val="28"/>
          <w:lang w:val="ru-RU"/>
        </w:rPr>
        <w:t xml:space="preserve"> задержки, которые </w:t>
      </w:r>
      <w:proofErr w:type="gramStart"/>
      <w:r w:rsidRPr="00A850D4">
        <w:rPr>
          <w:rFonts w:ascii="Times New Roman" w:hAnsi="Times New Roman" w:cs="Times New Roman"/>
          <w:sz w:val="28"/>
          <w:szCs w:val="28"/>
          <w:lang w:val="ru-RU"/>
        </w:rPr>
        <w:t>представляют из себя</w:t>
      </w:r>
      <w:proofErr w:type="gramEnd"/>
      <w:r w:rsidRPr="00A850D4">
        <w:rPr>
          <w:rFonts w:ascii="Times New Roman" w:hAnsi="Times New Roman" w:cs="Times New Roman"/>
          <w:sz w:val="28"/>
          <w:szCs w:val="28"/>
          <w:lang w:val="ru-RU"/>
        </w:rPr>
        <w:t xml:space="preserve"> время </w:t>
      </w:r>
      <w:r>
        <w:rPr>
          <w:rFonts w:ascii="Times New Roman" w:hAnsi="Times New Roman" w:cs="Times New Roman"/>
          <w:sz w:val="28"/>
          <w:szCs w:val="28"/>
          <w:lang w:val="ru-RU"/>
        </w:rPr>
        <w:t>удержания</w:t>
      </w:r>
      <w:r w:rsidRPr="00A850D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ru-RU"/>
        </w:rPr>
        <w:t>триггера «ff2» (0.134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Pr="00A850D4">
        <w:rPr>
          <w:rFonts w:ascii="Times New Roman" w:hAnsi="Times New Roman" w:cs="Times New Roman"/>
          <w:sz w:val="28"/>
          <w:szCs w:val="28"/>
          <w:lang w:val="ru-RU"/>
        </w:rPr>
        <w:t xml:space="preserve">), а также пессимизм </w:t>
      </w:r>
      <w:r w:rsidR="00C7433C" w:rsidRPr="00A850D4">
        <w:rPr>
          <w:rFonts w:ascii="Times New Roman" w:hAnsi="Times New Roman" w:cs="Times New Roman"/>
          <w:sz w:val="28"/>
          <w:szCs w:val="28"/>
          <w:lang w:val="ru-RU"/>
        </w:rPr>
        <w:t>тактового сигнала</w:t>
      </w:r>
      <w:r w:rsidR="00C7433C" w:rsidRPr="00A850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50D4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A850D4">
        <w:rPr>
          <w:rFonts w:ascii="Times New Roman" w:hAnsi="Times New Roman" w:cs="Times New Roman"/>
          <w:sz w:val="28"/>
          <w:szCs w:val="28"/>
          <w:lang w:val="ru-RU"/>
        </w:rPr>
        <w:t>Clock</w:t>
      </w:r>
      <w:proofErr w:type="spellEnd"/>
      <w:r w:rsidRPr="00A850D4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A850D4">
        <w:rPr>
          <w:rFonts w:ascii="Times New Roman" w:hAnsi="Times New Roman" w:cs="Times New Roman"/>
          <w:sz w:val="28"/>
          <w:szCs w:val="28"/>
          <w:lang w:val="ru-RU"/>
        </w:rPr>
        <w:t>Pessimism</w:t>
      </w:r>
      <w:proofErr w:type="spellEnd"/>
      <w:r w:rsidRPr="00A850D4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(-0.493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Pr="00A850D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306B378" w14:textId="43C32562" w:rsidR="00EB16A2" w:rsidRDefault="006A2CEE" w:rsidP="00EB16A2">
      <w:pPr>
        <w:pStyle w:val="2"/>
        <w:numPr>
          <w:ilvl w:val="1"/>
          <w:numId w:val="28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43" w:name="_Toc160366513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Ручной расчет показателя </w:t>
      </w:r>
      <w:r>
        <w:rPr>
          <w:rFonts w:ascii="Times New Roman" w:hAnsi="Times New Roman" w:cs="Times New Roman"/>
          <w:color w:val="auto"/>
          <w:sz w:val="32"/>
          <w:szCs w:val="32"/>
        </w:rPr>
        <w:t>Slack</w:t>
      </w:r>
      <w:r w:rsidRPr="006A2CE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(для случая анализа по </w:t>
      </w:r>
      <w:r>
        <w:rPr>
          <w:rFonts w:ascii="Times New Roman" w:hAnsi="Times New Roman" w:cs="Times New Roman"/>
          <w:color w:val="auto"/>
          <w:sz w:val="32"/>
          <w:szCs w:val="32"/>
        </w:rPr>
        <w:t>Setup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и по </w:t>
      </w:r>
      <w:r>
        <w:rPr>
          <w:rFonts w:ascii="Times New Roman" w:hAnsi="Times New Roman" w:cs="Times New Roman"/>
          <w:color w:val="auto"/>
          <w:sz w:val="32"/>
          <w:szCs w:val="32"/>
        </w:rPr>
        <w:t>Hold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)</w:t>
      </w:r>
      <w:bookmarkEnd w:id="43"/>
    </w:p>
    <w:p w14:paraId="0B75554B" w14:textId="77777777" w:rsidR="0016797D" w:rsidRDefault="007A78C3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03FC">
        <w:rPr>
          <w:rFonts w:ascii="Times New Roman" w:hAnsi="Times New Roman" w:cs="Times New Roman"/>
          <w:sz w:val="28"/>
          <w:szCs w:val="28"/>
          <w:lang w:val="ru-RU"/>
        </w:rPr>
        <w:t>Временной анализ по Setup проводится для самого пессимистичного случая, которому соответствует максимальное время распространения данных и минимальное время распространения синхросигнала.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E60D14" w14:textId="2F55C25D" w:rsidR="0016797D" w:rsidRDefault="00F55C07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расчетов, полученных из САПР </w:t>
      </w:r>
      <w:proofErr w:type="spellStart"/>
      <w:r>
        <w:rPr>
          <w:rFonts w:ascii="Times New Roman" w:hAnsi="Times New Roman" w:cs="Times New Roman"/>
          <w:sz w:val="28"/>
          <w:szCs w:val="28"/>
        </w:rPr>
        <w:t>Vivado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55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случая</w:t>
      </w:r>
      <w:r w:rsidRPr="00F55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анализа по </w:t>
      </w:r>
      <w:r>
        <w:rPr>
          <w:rFonts w:ascii="Times New Roman" w:hAnsi="Times New Roman" w:cs="Times New Roman"/>
          <w:sz w:val="28"/>
          <w:szCs w:val="28"/>
        </w:rPr>
        <w:t>Setup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известны следующие значения</w:t>
      </w:r>
      <w:r w:rsidRPr="00F55C0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0CF182B" w14:textId="758E89DD" w:rsidR="0016797D" w:rsidRPr="0016797D" w:rsidRDefault="007A78C3" w:rsidP="00C7433C">
      <w:pPr>
        <w:pStyle w:val="a4"/>
        <w:numPr>
          <w:ilvl w:val="0"/>
          <w:numId w:val="31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максимальная задержка тактового сигнала от источника </w:t>
      </w:r>
      <w:proofErr w:type="spellStart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Tscd</w:t>
      </w:r>
      <w:proofErr w:type="spellEnd"/>
      <w:r w:rsidR="0016797D" w:rsidRPr="000A3DC5">
        <w:rPr>
          <w:rFonts w:ascii="Times New Roman" w:hAnsi="Times New Roman" w:cs="Times New Roman"/>
          <w:i/>
          <w:sz w:val="28"/>
          <w:szCs w:val="28"/>
          <w:lang w:val="ru-RU"/>
        </w:rPr>
        <w:t>_max</w:t>
      </w:r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</w:t>
      </w:r>
      <w:proofErr w:type="spellStart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Source</w:t>
      </w:r>
      <w:proofErr w:type="spellEnd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Clock</w:t>
      </w:r>
      <w:proofErr w:type="spellEnd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Del</w:t>
      </w:r>
      <w:r w:rsidRPr="00C7433C">
        <w:rPr>
          <w:rFonts w:ascii="Times New Roman" w:hAnsi="Times New Roman" w:cs="Times New Roman"/>
          <w:i/>
          <w:sz w:val="28"/>
          <w:szCs w:val="28"/>
          <w:lang w:val="ru-RU"/>
        </w:rPr>
        <w:t>ay</w:t>
      </w:r>
      <w:proofErr w:type="spellEnd"/>
      <w:r w:rsidRPr="00C7433C">
        <w:rPr>
          <w:rFonts w:ascii="Times New Roman" w:hAnsi="Times New Roman" w:cs="Times New Roman"/>
          <w:i/>
          <w:sz w:val="28"/>
          <w:szCs w:val="28"/>
          <w:lang w:val="ru-RU"/>
        </w:rPr>
        <w:t xml:space="preserve">), </w:t>
      </w:r>
      <w:r w:rsidRPr="007A03FC">
        <w:rPr>
          <w:rFonts w:ascii="Times New Roman" w:hAnsi="Times New Roman" w:cs="Times New Roman"/>
          <w:sz w:val="28"/>
          <w:szCs w:val="28"/>
          <w:lang w:val="ru-RU"/>
        </w:rPr>
        <w:t>равная</w:t>
      </w:r>
      <w:r w:rsidR="00F55C07" w:rsidRPr="007A03FC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="00F55C07"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,322 </w:t>
      </w:r>
      <w:proofErr w:type="spellStart"/>
      <w:r w:rsidR="00F55C07" w:rsidRPr="0016797D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Pr="0016797D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F55C07"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AFF5A6" w14:textId="1CD7B6E8" w:rsidR="0016797D" w:rsidRPr="0016797D" w:rsidRDefault="007A78C3" w:rsidP="00C7433C">
      <w:pPr>
        <w:pStyle w:val="a4"/>
        <w:numPr>
          <w:ilvl w:val="0"/>
          <w:numId w:val="31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минимальная задержка тактового сигнала от источника до тактового входа триггера «ff2» </w:t>
      </w:r>
      <w:proofErr w:type="spellStart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Tdcd</w:t>
      </w:r>
      <w:r w:rsidR="0016797D" w:rsidRPr="000A3DC5">
        <w:rPr>
          <w:rFonts w:ascii="Times New Roman" w:hAnsi="Times New Roman" w:cs="Times New Roman"/>
          <w:i/>
          <w:sz w:val="28"/>
          <w:szCs w:val="28"/>
          <w:lang w:val="ru-RU"/>
        </w:rPr>
        <w:t>_min</w:t>
      </w:r>
      <w:proofErr w:type="spellEnd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</w:t>
      </w:r>
      <w:proofErr w:type="spellStart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Destination</w:t>
      </w:r>
      <w:proofErr w:type="spellEnd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 </w:t>
      </w:r>
      <w:proofErr w:type="spellStart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Clock</w:t>
      </w:r>
      <w:proofErr w:type="spellEnd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 </w:t>
      </w:r>
      <w:proofErr w:type="spellStart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Delay</w:t>
      </w:r>
      <w:proofErr w:type="spellEnd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7A03FC">
        <w:rPr>
          <w:rFonts w:ascii="Times New Roman" w:hAnsi="Times New Roman" w:cs="Times New Roman"/>
          <w:sz w:val="28"/>
          <w:szCs w:val="28"/>
          <w:lang w:val="ru-RU"/>
        </w:rPr>
        <w:t>, равная</w:t>
      </w:r>
      <w:r w:rsidR="00F55C07"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43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6C86" w:rsidRPr="0016797D">
        <w:rPr>
          <w:rFonts w:ascii="Times New Roman" w:hAnsi="Times New Roman" w:cs="Times New Roman"/>
          <w:sz w:val="28"/>
          <w:szCs w:val="28"/>
          <w:lang w:val="ru-RU"/>
        </w:rPr>
        <w:t>4,</w:t>
      </w:r>
      <w:r w:rsidR="00F55C07"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844 </w:t>
      </w:r>
      <w:proofErr w:type="spellStart"/>
      <w:r w:rsidR="00F55C07" w:rsidRPr="0016797D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="0016797D" w:rsidRPr="0016797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6D69027" w14:textId="77777777" w:rsidR="0016797D" w:rsidRPr="0016797D" w:rsidRDefault="0016797D" w:rsidP="00C7433C">
      <w:pPr>
        <w:pStyle w:val="a4"/>
        <w:numPr>
          <w:ilvl w:val="0"/>
          <w:numId w:val="31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время установки </w:t>
      </w:r>
      <w:proofErr w:type="spellStart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Tsu</w:t>
      </w:r>
      <w:proofErr w:type="spellEnd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</w:t>
      </w:r>
      <w:proofErr w:type="spellStart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SetUp</w:t>
      </w:r>
      <w:proofErr w:type="spellEnd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time</w:t>
      </w:r>
      <w:proofErr w:type="spellEnd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7A03FC">
        <w:rPr>
          <w:rFonts w:ascii="Times New Roman" w:hAnsi="Times New Roman" w:cs="Times New Roman"/>
          <w:sz w:val="28"/>
          <w:szCs w:val="28"/>
          <w:lang w:val="ru-RU"/>
        </w:rPr>
        <w:t>, равное</w:t>
      </w:r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6C86" w:rsidRPr="0016797D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F55C07"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109 </w:t>
      </w:r>
      <w:proofErr w:type="spellStart"/>
      <w:r w:rsidR="00F55C07" w:rsidRPr="0016797D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Pr="0016797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8E784E" w14:textId="4E898043" w:rsidR="0016797D" w:rsidRPr="0016797D" w:rsidRDefault="0016797D" w:rsidP="00C7433C">
      <w:pPr>
        <w:pStyle w:val="a4"/>
        <w:numPr>
          <w:ilvl w:val="0"/>
          <w:numId w:val="31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максимальное </w:t>
      </w:r>
      <w:r w:rsidRPr="0016797D">
        <w:rPr>
          <w:rFonts w:ascii="Times New Roman" w:hAnsi="Times New Roman" w:cs="Times New Roman"/>
          <w:sz w:val="28"/>
          <w:szCs w:val="28"/>
          <w:lang w:val="ru-RU"/>
        </w:rPr>
        <w:t>время прибытия данных на вход защелкивающего триггера</w:t>
      </w:r>
      <w:r w:rsidRPr="007A0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Tdd_max</w:t>
      </w:r>
      <w:proofErr w:type="spellEnd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</w:t>
      </w:r>
      <w:r w:rsidR="000A3DC5" w:rsidRPr="000A3DC5">
        <w:rPr>
          <w:rFonts w:ascii="Times New Roman" w:hAnsi="Times New Roman" w:cs="Times New Roman"/>
          <w:i/>
          <w:sz w:val="28"/>
          <w:szCs w:val="28"/>
          <w:lang w:val="ru-RU"/>
        </w:rPr>
        <w:t>Data Delay</w:t>
      </w:r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7A03FC">
        <w:rPr>
          <w:rFonts w:ascii="Times New Roman" w:hAnsi="Times New Roman" w:cs="Times New Roman"/>
          <w:sz w:val="28"/>
          <w:szCs w:val="28"/>
          <w:lang w:val="ru-RU"/>
        </w:rPr>
        <w:t>, равное</w:t>
      </w:r>
      <w:r w:rsidR="00F55C07"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6C86"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183,814 </w:t>
      </w:r>
      <w:proofErr w:type="spellStart"/>
      <w:r w:rsidR="00FD6C86" w:rsidRPr="0016797D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Pr="0016797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CCD78E" w14:textId="3603AE85" w:rsidR="0016797D" w:rsidRPr="0016797D" w:rsidRDefault="0016797D" w:rsidP="00C7433C">
      <w:pPr>
        <w:pStyle w:val="a4"/>
        <w:numPr>
          <w:ilvl w:val="0"/>
          <w:numId w:val="31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97D">
        <w:rPr>
          <w:rFonts w:ascii="Times New Roman" w:hAnsi="Times New Roman" w:cs="Times New Roman"/>
          <w:sz w:val="28"/>
          <w:szCs w:val="28"/>
          <w:lang w:val="ru-RU"/>
        </w:rPr>
        <w:t>пессимизм тактового сигнала</w:t>
      </w:r>
      <w:r w:rsidRPr="007A0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Tcp</w:t>
      </w:r>
      <w:proofErr w:type="spellEnd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</w:t>
      </w:r>
      <w:proofErr w:type="spellStart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Clock</w:t>
      </w:r>
      <w:proofErr w:type="spellEnd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 </w:t>
      </w:r>
      <w:proofErr w:type="spellStart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Pessimism</w:t>
      </w:r>
      <w:proofErr w:type="spellEnd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7A03FC">
        <w:rPr>
          <w:rFonts w:ascii="Times New Roman" w:hAnsi="Times New Roman" w:cs="Times New Roman"/>
          <w:sz w:val="28"/>
          <w:szCs w:val="28"/>
          <w:lang w:val="ru-RU"/>
        </w:rPr>
        <w:t>, равный</w:t>
      </w:r>
      <w:r w:rsidR="00FD6C86"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0,258 </w:t>
      </w:r>
      <w:proofErr w:type="spellStart"/>
      <w:r w:rsidR="00FD6C86" w:rsidRPr="0016797D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Pr="0016797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69566C" w14:textId="0C291E83" w:rsidR="00BC3A53" w:rsidRPr="0016797D" w:rsidRDefault="0016797D" w:rsidP="00C7433C">
      <w:pPr>
        <w:pStyle w:val="a4"/>
        <w:numPr>
          <w:ilvl w:val="0"/>
          <w:numId w:val="31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значение неопределенности тактового сигнала </w:t>
      </w:r>
      <w:proofErr w:type="spellStart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Tcu</w:t>
      </w:r>
      <w:proofErr w:type="spellEnd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</w:t>
      </w:r>
      <w:proofErr w:type="spellStart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Clock</w:t>
      </w:r>
      <w:proofErr w:type="spellEnd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Uncertainty</w:t>
      </w:r>
      <w:proofErr w:type="spellEnd"/>
      <w:r w:rsidRPr="000A3DC5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7A03FC">
        <w:rPr>
          <w:rFonts w:ascii="Times New Roman" w:hAnsi="Times New Roman" w:cs="Times New Roman"/>
          <w:sz w:val="28"/>
          <w:szCs w:val="28"/>
          <w:lang w:val="ru-RU"/>
        </w:rPr>
        <w:t>, равное</w:t>
      </w:r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70CF" w:rsidRPr="00D670C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D6C86"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0,035 </w:t>
      </w:r>
      <w:proofErr w:type="spellStart"/>
      <w:r w:rsidR="00FD6C86" w:rsidRPr="0016797D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="00F55C07" w:rsidRPr="001679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A6768B" w14:textId="1DD3E7CA" w:rsidR="00FD6C86" w:rsidRDefault="00813569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Формула для</w:t>
      </w:r>
      <w:r w:rsidRPr="008135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Tsca_max</w:t>
      </w:r>
      <w:proofErr w:type="spellEnd"/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</w:t>
      </w:r>
      <w:proofErr w:type="spellStart"/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Source</w:t>
      </w:r>
      <w:proofErr w:type="spellEnd"/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 </w:t>
      </w:r>
      <w:r w:rsidR="007A03FC" w:rsidRPr="000A3DC5">
        <w:rPr>
          <w:rFonts w:ascii="Times New Roman" w:hAnsi="Times New Roman" w:cs="Times New Roman"/>
          <w:i/>
          <w:sz w:val="28"/>
          <w:szCs w:val="28"/>
        </w:rPr>
        <w:t>Clock</w:t>
      </w:r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 </w:t>
      </w:r>
      <w:proofErr w:type="spellStart"/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Arrival</w:t>
      </w:r>
      <w:proofErr w:type="spellEnd"/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time</w:t>
      </w:r>
      <w:proofErr w:type="spellEnd"/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321866" w:rsidRPr="007A03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797D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максимального </w:t>
      </w:r>
      <w:r w:rsidR="0016797D" w:rsidRPr="00F55C0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16797D">
        <w:rPr>
          <w:rFonts w:ascii="Times New Roman" w:hAnsi="Times New Roman" w:cs="Times New Roman"/>
          <w:sz w:val="28"/>
          <w:szCs w:val="28"/>
          <w:lang w:val="ru-RU"/>
        </w:rPr>
        <w:t>ремени</w:t>
      </w:r>
      <w:r w:rsidR="0016797D"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797D" w:rsidRPr="00F55C07">
        <w:rPr>
          <w:rFonts w:ascii="Times New Roman" w:hAnsi="Times New Roman" w:cs="Times New Roman"/>
          <w:sz w:val="28"/>
          <w:szCs w:val="28"/>
          <w:lang w:val="ru-RU"/>
        </w:rPr>
        <w:t>прибытия</w:t>
      </w:r>
      <w:r w:rsidR="0016797D"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797D" w:rsidRPr="00F55C07">
        <w:rPr>
          <w:rFonts w:ascii="Times New Roman" w:hAnsi="Times New Roman" w:cs="Times New Roman"/>
          <w:sz w:val="28"/>
          <w:szCs w:val="28"/>
          <w:lang w:val="ru-RU"/>
        </w:rPr>
        <w:t>фронта</w:t>
      </w:r>
      <w:r w:rsidR="0016797D"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797D" w:rsidRPr="00F55C0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16797D"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797D" w:rsidRPr="00F55C07">
        <w:rPr>
          <w:rFonts w:ascii="Times New Roman" w:hAnsi="Times New Roman" w:cs="Times New Roman"/>
          <w:sz w:val="28"/>
          <w:szCs w:val="28"/>
          <w:lang w:val="ru-RU"/>
        </w:rPr>
        <w:t>запускающему</w:t>
      </w:r>
      <w:r w:rsidR="0016797D"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797D" w:rsidRPr="00F55C07">
        <w:rPr>
          <w:rFonts w:ascii="Times New Roman" w:hAnsi="Times New Roman" w:cs="Times New Roman"/>
          <w:sz w:val="28"/>
          <w:szCs w:val="28"/>
          <w:lang w:val="ru-RU"/>
        </w:rPr>
        <w:t>триггеру</w:t>
      </w:r>
      <w:r w:rsidR="0032186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D6C86">
        <w:rPr>
          <w:rFonts w:ascii="Times New Roman" w:hAnsi="Times New Roman" w:cs="Times New Roman"/>
          <w:sz w:val="28"/>
          <w:szCs w:val="28"/>
          <w:lang w:val="ru-RU"/>
        </w:rPr>
        <w:t xml:space="preserve">  представлен</w:t>
      </w:r>
      <w:r w:rsidR="004C5878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FD6C86">
        <w:rPr>
          <w:rFonts w:ascii="Times New Roman" w:hAnsi="Times New Roman" w:cs="Times New Roman"/>
          <w:sz w:val="28"/>
          <w:szCs w:val="28"/>
          <w:lang w:val="ru-RU"/>
        </w:rPr>
        <w:t>в Формуле 2.1.</w:t>
      </w:r>
    </w:p>
    <w:p w14:paraId="64703C45" w14:textId="77777777" w:rsidR="00FD6C86" w:rsidRPr="00CB160E" w:rsidRDefault="00FD6C86" w:rsidP="00FD6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  <w:gridCol w:w="816"/>
      </w:tblGrid>
      <w:tr w:rsidR="00FD6C86" w:rsidRPr="00C97AE7" w14:paraId="620F1590" w14:textId="77777777" w:rsidTr="00813569">
        <w:tc>
          <w:tcPr>
            <w:tcW w:w="9039" w:type="dxa"/>
            <w:vAlign w:val="center"/>
          </w:tcPr>
          <w:p w14:paraId="40C500A7" w14:textId="18FE9778" w:rsidR="00FD6C86" w:rsidRPr="00C97AE7" w:rsidRDefault="00C97AE7" w:rsidP="00C97AE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Tsca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Tscd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oMath>
            </m:oMathPara>
          </w:p>
        </w:tc>
        <w:tc>
          <w:tcPr>
            <w:tcW w:w="816" w:type="dxa"/>
            <w:vAlign w:val="center"/>
          </w:tcPr>
          <w:p w14:paraId="60B6DB7C" w14:textId="6F1D892E" w:rsidR="00FD6C86" w:rsidRDefault="00FD6C86" w:rsidP="00813569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(2.1)</w:t>
            </w:r>
          </w:p>
        </w:tc>
      </w:tr>
    </w:tbl>
    <w:p w14:paraId="7F161873" w14:textId="77777777" w:rsidR="00FD6C86" w:rsidRPr="00C97AE7" w:rsidRDefault="00FD6C86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6FD8C4" w14:textId="50C86B97" w:rsidR="00C97AE7" w:rsidRPr="00C97AE7" w:rsidRDefault="00813569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Формула для</w:t>
      </w:r>
      <w:r w:rsidRPr="008135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Tda</w:t>
      </w:r>
      <w:proofErr w:type="spellEnd"/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_max (</w:t>
      </w:r>
      <w:r w:rsidR="00321866" w:rsidRPr="000A3DC5">
        <w:rPr>
          <w:rFonts w:ascii="Times New Roman" w:hAnsi="Times New Roman" w:cs="Times New Roman"/>
          <w:bCs/>
          <w:i/>
          <w:sz w:val="28"/>
          <w:szCs w:val="28"/>
          <w:lang w:val="ru-RU"/>
        </w:rPr>
        <w:t>D</w:t>
      </w:r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ata </w:t>
      </w:r>
      <w:r w:rsidR="00321866" w:rsidRPr="000A3DC5">
        <w:rPr>
          <w:rFonts w:ascii="Times New Roman" w:hAnsi="Times New Roman" w:cs="Times New Roman"/>
          <w:bCs/>
          <w:i/>
          <w:sz w:val="28"/>
          <w:szCs w:val="28"/>
          <w:lang w:val="ru-RU"/>
        </w:rPr>
        <w:t>A</w:t>
      </w:r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rrival time)</w:t>
      </w:r>
      <w:r w:rsidR="00321866" w:rsidRPr="007A03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797D" w:rsidRPr="007A03FC">
        <w:rPr>
          <w:rFonts w:ascii="Times New Roman" w:hAnsi="Times New Roman" w:cs="Times New Roman"/>
          <w:sz w:val="28"/>
          <w:szCs w:val="28"/>
          <w:lang w:val="ru-RU"/>
        </w:rPr>
        <w:t>максимального</w:t>
      </w:r>
      <w:r w:rsid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797D" w:rsidRPr="00F55C0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16797D">
        <w:rPr>
          <w:rFonts w:ascii="Times New Roman" w:hAnsi="Times New Roman" w:cs="Times New Roman"/>
          <w:sz w:val="28"/>
          <w:szCs w:val="28"/>
          <w:lang w:val="ru-RU"/>
        </w:rPr>
        <w:t>ремени</w:t>
      </w:r>
      <w:r w:rsidR="0016797D"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797D" w:rsidRPr="007A03FC">
        <w:rPr>
          <w:rFonts w:ascii="Times New Roman" w:hAnsi="Times New Roman" w:cs="Times New Roman"/>
          <w:sz w:val="28"/>
          <w:szCs w:val="28"/>
          <w:lang w:val="ru-RU"/>
        </w:rPr>
        <w:t>прибытия данных на вход защелкивающего триггера</w:t>
      </w:r>
      <w:r w:rsidR="00321866" w:rsidRPr="007A03F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6797D" w:rsidRPr="007A0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7AE7"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 w:rsidR="004C5878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C97AE7">
        <w:rPr>
          <w:rFonts w:ascii="Times New Roman" w:hAnsi="Times New Roman" w:cs="Times New Roman"/>
          <w:sz w:val="28"/>
          <w:szCs w:val="28"/>
          <w:lang w:val="ru-RU"/>
        </w:rPr>
        <w:t xml:space="preserve">в Формуле </w:t>
      </w:r>
      <w:r w:rsidR="005D6C69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5D6C69" w:rsidRPr="005D6C6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97A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5709BD" w14:textId="77777777" w:rsidR="00C97AE7" w:rsidRPr="00C97AE7" w:rsidRDefault="00C97AE7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  <w:gridCol w:w="816"/>
      </w:tblGrid>
      <w:tr w:rsidR="00C97AE7" w:rsidRPr="00C97AE7" w14:paraId="4F1313E7" w14:textId="77777777" w:rsidTr="00813569">
        <w:tc>
          <w:tcPr>
            <w:tcW w:w="9039" w:type="dxa"/>
            <w:vAlign w:val="center"/>
          </w:tcPr>
          <w:p w14:paraId="0404C3D7" w14:textId="5CBB2C15" w:rsidR="00C97AE7" w:rsidRPr="00C97AE7" w:rsidRDefault="00C97AE7" w:rsidP="0081356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Tda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Tsc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Tdd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=Tscd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Tdd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oMath>
            </m:oMathPara>
          </w:p>
        </w:tc>
        <w:tc>
          <w:tcPr>
            <w:tcW w:w="816" w:type="dxa"/>
            <w:vAlign w:val="center"/>
          </w:tcPr>
          <w:p w14:paraId="45D9C979" w14:textId="67D471AB" w:rsidR="00C97AE7" w:rsidRDefault="00C97AE7" w:rsidP="00813569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(2.</w:t>
            </w:r>
            <w:r w:rsidR="005D6C69" w:rsidRPr="003218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5B1D680F" w14:textId="77777777" w:rsidR="00C97AE7" w:rsidRDefault="00C97AE7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6DE693" w14:textId="30277F48" w:rsidR="00C97AE7" w:rsidRPr="007A03FC" w:rsidRDefault="00813569" w:rsidP="00C97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03FC">
        <w:rPr>
          <w:rFonts w:ascii="Times New Roman" w:hAnsi="Times New Roman" w:cs="Times New Roman"/>
          <w:sz w:val="28"/>
          <w:szCs w:val="28"/>
          <w:lang w:val="ru-RU"/>
        </w:rPr>
        <w:t xml:space="preserve">Формула для </w:t>
      </w:r>
      <w:proofErr w:type="spellStart"/>
      <w:r w:rsidR="00C97AE7" w:rsidRPr="000A3DC5">
        <w:rPr>
          <w:rFonts w:ascii="Times New Roman" w:hAnsi="Times New Roman" w:cs="Times New Roman"/>
          <w:i/>
          <w:sz w:val="28"/>
          <w:szCs w:val="28"/>
          <w:lang w:val="ru-RU"/>
        </w:rPr>
        <w:t>Td</w:t>
      </w:r>
      <w:r w:rsidR="004C5878" w:rsidRPr="000A3DC5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="00C97AE7" w:rsidRPr="000A3DC5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proofErr w:type="spellEnd"/>
      <w:r w:rsidR="00C97AE7" w:rsidRPr="000A3DC5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m</w:t>
      </w:r>
      <w:r w:rsidR="004C5878" w:rsidRPr="000A3DC5">
        <w:rPr>
          <w:rFonts w:ascii="Times New Roman" w:hAnsi="Times New Roman" w:cs="Times New Roman"/>
          <w:i/>
          <w:sz w:val="28"/>
          <w:szCs w:val="28"/>
          <w:lang w:val="ru-RU"/>
        </w:rPr>
        <w:t>in</w:t>
      </w:r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</w:t>
      </w:r>
      <w:r w:rsidR="00321866" w:rsidRPr="000A3DC5">
        <w:rPr>
          <w:rFonts w:ascii="Times New Roman" w:hAnsi="Times New Roman" w:cs="Times New Roman"/>
          <w:bCs/>
          <w:i/>
          <w:sz w:val="28"/>
          <w:szCs w:val="28"/>
          <w:lang w:val="ru-RU"/>
        </w:rPr>
        <w:t>D</w:t>
      </w:r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estination </w:t>
      </w:r>
      <w:r w:rsidR="00321866" w:rsidRPr="000A3DC5">
        <w:rPr>
          <w:rFonts w:ascii="Times New Roman" w:hAnsi="Times New Roman" w:cs="Times New Roman"/>
          <w:bCs/>
          <w:i/>
          <w:sz w:val="28"/>
          <w:szCs w:val="28"/>
          <w:lang w:val="ru-RU"/>
        </w:rPr>
        <w:t>C</w:t>
      </w:r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lock </w:t>
      </w:r>
      <w:r w:rsidR="00321866" w:rsidRPr="000A3DC5">
        <w:rPr>
          <w:rFonts w:ascii="Times New Roman" w:hAnsi="Times New Roman" w:cs="Times New Roman"/>
          <w:bCs/>
          <w:i/>
          <w:sz w:val="28"/>
          <w:szCs w:val="28"/>
          <w:lang w:val="ru-RU"/>
        </w:rPr>
        <w:t>A</w:t>
      </w:r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rrival time)</w:t>
      </w:r>
      <w:r w:rsidR="00321866" w:rsidRPr="007A03FC">
        <w:rPr>
          <w:rFonts w:ascii="Times New Roman" w:hAnsi="Times New Roman" w:cs="Times New Roman"/>
          <w:sz w:val="28"/>
          <w:szCs w:val="28"/>
          <w:lang w:val="ru-RU"/>
        </w:rPr>
        <w:t>, минимального времени прибытия фронта к защелкивающему триггеру,</w:t>
      </w:r>
      <w:r w:rsidR="00C97AE7" w:rsidRPr="007A03F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4C5878" w:rsidRPr="007A03FC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C97AE7" w:rsidRPr="007A03FC">
        <w:rPr>
          <w:rFonts w:ascii="Times New Roman" w:hAnsi="Times New Roman" w:cs="Times New Roman"/>
          <w:sz w:val="28"/>
          <w:szCs w:val="28"/>
          <w:lang w:val="ru-RU"/>
        </w:rPr>
        <w:t xml:space="preserve">в Формуле </w:t>
      </w:r>
      <w:r w:rsidR="005D6C69" w:rsidRPr="007A03FC">
        <w:rPr>
          <w:rFonts w:ascii="Times New Roman" w:hAnsi="Times New Roman" w:cs="Times New Roman"/>
          <w:sz w:val="28"/>
          <w:szCs w:val="28"/>
          <w:lang w:val="ru-RU"/>
        </w:rPr>
        <w:t>2.3</w:t>
      </w:r>
      <w:r w:rsidR="00C97AE7" w:rsidRPr="007A03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21866" w:rsidRPr="007A0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Tclk</w:t>
      </w:r>
      <w:proofErr w:type="spellEnd"/>
      <w:r w:rsidR="00321866" w:rsidRPr="007A03FC">
        <w:rPr>
          <w:rFonts w:ascii="Times New Roman" w:hAnsi="Times New Roman" w:cs="Times New Roman"/>
          <w:sz w:val="28"/>
          <w:szCs w:val="28"/>
          <w:lang w:val="ru-RU"/>
        </w:rPr>
        <w:t xml:space="preserve"> – период синхросигнала, равный 10 </w:t>
      </w:r>
      <w:proofErr w:type="spellStart"/>
      <w:r w:rsidR="00321866" w:rsidRPr="007A03FC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="00321866" w:rsidRPr="007A03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3345CE" w14:textId="77777777" w:rsidR="00C97AE7" w:rsidRPr="00C97AE7" w:rsidRDefault="00C97AE7" w:rsidP="00C97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  <w:gridCol w:w="816"/>
      </w:tblGrid>
      <w:tr w:rsidR="00C97AE7" w:rsidRPr="00C97AE7" w14:paraId="2C5797AF" w14:textId="77777777" w:rsidTr="00813569">
        <w:tc>
          <w:tcPr>
            <w:tcW w:w="9039" w:type="dxa"/>
            <w:vAlign w:val="center"/>
          </w:tcPr>
          <w:p w14:paraId="0809D6B7" w14:textId="6607ACE5" w:rsidR="00C97AE7" w:rsidRPr="00C97AE7" w:rsidRDefault="00C97AE7" w:rsidP="00C97AE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Tdca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Tdcd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+Tclk</m:t>
                </m:r>
              </m:oMath>
            </m:oMathPara>
          </w:p>
        </w:tc>
        <w:tc>
          <w:tcPr>
            <w:tcW w:w="816" w:type="dxa"/>
            <w:vAlign w:val="center"/>
          </w:tcPr>
          <w:p w14:paraId="7C7EED03" w14:textId="693B7545" w:rsidR="00C97AE7" w:rsidRDefault="00C97AE7" w:rsidP="00813569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(2.</w:t>
            </w:r>
            <w:r w:rsidR="005D6C6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3762D756" w14:textId="77777777" w:rsidR="00C97AE7" w:rsidRPr="00C97AE7" w:rsidRDefault="00C97AE7" w:rsidP="00C97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5462B1" w14:textId="766551C5" w:rsidR="00C97AE7" w:rsidRPr="007A03FC" w:rsidRDefault="00813569" w:rsidP="00C97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03FC">
        <w:rPr>
          <w:rFonts w:ascii="Times New Roman" w:hAnsi="Times New Roman" w:cs="Times New Roman"/>
          <w:sz w:val="28"/>
          <w:szCs w:val="28"/>
          <w:lang w:val="ru-RU"/>
        </w:rPr>
        <w:t>Формула для</w:t>
      </w:r>
      <w:r w:rsidR="00C97AE7" w:rsidRPr="007A0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7AE7" w:rsidRPr="000A3DC5">
        <w:rPr>
          <w:rFonts w:ascii="Times New Roman" w:hAnsi="Times New Roman" w:cs="Times New Roman"/>
          <w:i/>
          <w:sz w:val="28"/>
          <w:szCs w:val="28"/>
          <w:lang w:val="ru-RU"/>
        </w:rPr>
        <w:t>Td</w:t>
      </w:r>
      <w:r w:rsidR="005D6C69" w:rsidRPr="000A3DC5">
        <w:rPr>
          <w:rFonts w:ascii="Times New Roman" w:hAnsi="Times New Roman" w:cs="Times New Roman"/>
          <w:i/>
          <w:sz w:val="28"/>
          <w:szCs w:val="28"/>
          <w:lang w:val="ru-RU"/>
        </w:rPr>
        <w:t>r</w:t>
      </w:r>
      <w:r w:rsidR="00C97AE7" w:rsidRPr="000A3DC5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min</w:t>
      </w:r>
      <w:proofErr w:type="spellEnd"/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</w:t>
      </w:r>
      <w:proofErr w:type="spellStart"/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Data</w:t>
      </w:r>
      <w:proofErr w:type="spellEnd"/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 </w:t>
      </w:r>
      <w:proofErr w:type="spellStart"/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Required</w:t>
      </w:r>
      <w:proofErr w:type="spellEnd"/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time</w:t>
      </w:r>
      <w:proofErr w:type="spellEnd"/>
      <w:r w:rsidR="00321866" w:rsidRPr="000A3DC5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321866" w:rsidRPr="007A03FC">
        <w:rPr>
          <w:rFonts w:ascii="Times New Roman" w:hAnsi="Times New Roman" w:cs="Times New Roman"/>
          <w:sz w:val="28"/>
          <w:szCs w:val="28"/>
          <w:lang w:val="ru-RU"/>
        </w:rPr>
        <w:t>, требуемого времени прибытия данных,</w:t>
      </w:r>
      <w:r w:rsidR="00C97AE7" w:rsidRPr="007A03F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4C5878" w:rsidRPr="007A03FC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C97AE7" w:rsidRPr="007A03FC">
        <w:rPr>
          <w:rFonts w:ascii="Times New Roman" w:hAnsi="Times New Roman" w:cs="Times New Roman"/>
          <w:sz w:val="28"/>
          <w:szCs w:val="28"/>
          <w:lang w:val="ru-RU"/>
        </w:rPr>
        <w:t xml:space="preserve">в Формуле </w:t>
      </w:r>
      <w:r w:rsidR="005D6C69" w:rsidRPr="007A03FC">
        <w:rPr>
          <w:rFonts w:ascii="Times New Roman" w:hAnsi="Times New Roman" w:cs="Times New Roman"/>
          <w:sz w:val="28"/>
          <w:szCs w:val="28"/>
          <w:lang w:val="ru-RU"/>
        </w:rPr>
        <w:t>2.4</w:t>
      </w:r>
      <w:r w:rsidR="00C97AE7" w:rsidRPr="007A03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5AEF6C" w14:textId="77777777" w:rsidR="00C97AE7" w:rsidRPr="00C97AE7" w:rsidRDefault="00C97AE7" w:rsidP="00C97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  <w:gridCol w:w="816"/>
      </w:tblGrid>
      <w:tr w:rsidR="00C97AE7" w:rsidRPr="00C97AE7" w14:paraId="4F6B714F" w14:textId="77777777" w:rsidTr="00813569">
        <w:tc>
          <w:tcPr>
            <w:tcW w:w="9039" w:type="dxa"/>
            <w:vAlign w:val="center"/>
          </w:tcPr>
          <w:p w14:paraId="1B9FFB3F" w14:textId="5C321FEB" w:rsidR="00C97AE7" w:rsidRPr="00C97AE7" w:rsidRDefault="00C97AE7" w:rsidP="0081356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dca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Tsu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Tcp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Tcu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=Tdcd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min+Tclk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Tsu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Tcp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Tcu</m:t>
                </m:r>
              </m:oMath>
            </m:oMathPara>
          </w:p>
        </w:tc>
        <w:tc>
          <w:tcPr>
            <w:tcW w:w="816" w:type="dxa"/>
            <w:vAlign w:val="center"/>
          </w:tcPr>
          <w:p w14:paraId="637660C6" w14:textId="08BCB57C" w:rsidR="00C97AE7" w:rsidRDefault="00C97AE7" w:rsidP="00813569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(2.</w:t>
            </w:r>
            <w:r w:rsidR="005D6C69" w:rsidRPr="003218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5E107A9D" w14:textId="77777777" w:rsidR="00321866" w:rsidRDefault="00321866" w:rsidP="00C97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3CC143" w14:textId="7A6B60CC" w:rsidR="00321866" w:rsidRPr="00321866" w:rsidRDefault="00321866" w:rsidP="00C97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Расчет значения </w:t>
      </w:r>
      <w:proofErr w:type="spellStart"/>
      <w:r w:rsidRPr="007A03FC">
        <w:rPr>
          <w:rFonts w:ascii="Times New Roman" w:hAnsi="Times New Roman" w:cs="Times New Roman"/>
          <w:sz w:val="28"/>
          <w:szCs w:val="28"/>
          <w:lang w:val="ru-RU"/>
        </w:rPr>
        <w:t>Slack</w:t>
      </w:r>
      <w:proofErr w:type="spellEnd"/>
      <w:r w:rsidRPr="003218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5878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</w:t>
      </w:r>
      <w:r>
        <w:rPr>
          <w:rFonts w:ascii="Times New Roman" w:hAnsi="Times New Roman" w:cs="Times New Roman"/>
          <w:sz w:val="28"/>
          <w:szCs w:val="28"/>
          <w:lang w:val="ru-RU"/>
        </w:rPr>
        <w:t>в Формуле 2.</w:t>
      </w:r>
      <w:r w:rsidRPr="0032186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CEF437" w14:textId="77777777" w:rsidR="00321866" w:rsidRPr="000A3DC5" w:rsidRDefault="00321866" w:rsidP="00C97A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  <w:gridCol w:w="816"/>
      </w:tblGrid>
      <w:tr w:rsidR="00321866" w:rsidRPr="00C97AE7" w14:paraId="48C9D10A" w14:textId="77777777" w:rsidTr="00813569">
        <w:tc>
          <w:tcPr>
            <w:tcW w:w="9039" w:type="dxa"/>
            <w:vAlign w:val="center"/>
          </w:tcPr>
          <w:p w14:paraId="73F594E1" w14:textId="2F5D67DC" w:rsidR="000A3DC5" w:rsidRPr="000A3DC5" w:rsidRDefault="000A3DC5" w:rsidP="00D670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Slack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Tdr_min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Tda_max=</m:t>
                </m:r>
              </m:oMath>
            </m:oMathPara>
          </w:p>
          <w:p w14:paraId="01321835" w14:textId="77777777" w:rsidR="00321866" w:rsidRPr="000A3DC5" w:rsidRDefault="00813569" w:rsidP="000A3DC5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=Tdc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d_min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+Tclk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Tsu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Tcp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Tcu-Tsc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d_max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Td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d_max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</m:oMath>
            </m:oMathPara>
          </w:p>
          <w:p w14:paraId="01DDB4F6" w14:textId="79D74C78" w:rsidR="000A3DC5" w:rsidRPr="00813569" w:rsidRDefault="000A3DC5" w:rsidP="000A3DC5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=4,844+10+0,109+0,258-0,035-5,322-183,814=-173,96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нс</m:t>
                </m:r>
              </m:oMath>
            </m:oMathPara>
          </w:p>
        </w:tc>
        <w:tc>
          <w:tcPr>
            <w:tcW w:w="816" w:type="dxa"/>
            <w:vAlign w:val="center"/>
          </w:tcPr>
          <w:p w14:paraId="3173F6A4" w14:textId="29FFAD65" w:rsidR="00321866" w:rsidRDefault="00321866" w:rsidP="00813569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(2.</w:t>
            </w:r>
            <w:r w:rsidR="007A03F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4732C5DE" w14:textId="77777777" w:rsidR="00321866" w:rsidRPr="00321866" w:rsidRDefault="00321866" w:rsidP="00C97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943528" w14:textId="3C17F4CA" w:rsidR="00C97AE7" w:rsidRPr="00C97AE7" w:rsidRDefault="007A78C3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03FC">
        <w:rPr>
          <w:rFonts w:ascii="Times New Roman" w:hAnsi="Times New Roman" w:cs="Times New Roman"/>
          <w:sz w:val="28"/>
          <w:szCs w:val="28"/>
          <w:lang w:val="ru-RU"/>
        </w:rPr>
        <w:lastRenderedPageBreak/>
        <w:t>Временной анализ по Hold проводится для самого пессимистичного случая, которому соответствует минимальное время распространения данных и максимальное время распространения синхросигнала.</w:t>
      </w:r>
    </w:p>
    <w:p w14:paraId="02794A0F" w14:textId="2E3D9F77" w:rsidR="00813569" w:rsidRDefault="00813569" w:rsidP="00813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расчетов, полученных из САПР </w:t>
      </w:r>
      <w:proofErr w:type="spellStart"/>
      <w:r w:rsidRPr="007A03FC">
        <w:rPr>
          <w:rFonts w:ascii="Times New Roman" w:hAnsi="Times New Roman" w:cs="Times New Roman"/>
          <w:sz w:val="28"/>
          <w:szCs w:val="28"/>
          <w:lang w:val="ru-RU"/>
        </w:rPr>
        <w:t>Vivado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55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случая</w:t>
      </w:r>
      <w:r w:rsidRPr="00F55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анализа по </w:t>
      </w:r>
      <w:r w:rsidRPr="007A03FC">
        <w:rPr>
          <w:rFonts w:ascii="Times New Roman" w:hAnsi="Times New Roman" w:cs="Times New Roman"/>
          <w:sz w:val="28"/>
          <w:szCs w:val="28"/>
          <w:lang w:val="ru-RU"/>
        </w:rPr>
        <w:t xml:space="preserve">Hold </w:t>
      </w:r>
      <w:r>
        <w:rPr>
          <w:rFonts w:ascii="Times New Roman" w:hAnsi="Times New Roman" w:cs="Times New Roman"/>
          <w:sz w:val="28"/>
          <w:szCs w:val="28"/>
          <w:lang w:val="ru-RU"/>
        </w:rPr>
        <w:t>известны следующие значения</w:t>
      </w:r>
      <w:r w:rsidRPr="00F55C0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21ADDD8" w14:textId="1811DDBA" w:rsidR="00813569" w:rsidRPr="0016797D" w:rsidRDefault="00813569" w:rsidP="00C7433C">
      <w:pPr>
        <w:pStyle w:val="a4"/>
        <w:numPr>
          <w:ilvl w:val="0"/>
          <w:numId w:val="31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минимальная задержка тактового сигнала от источника </w:t>
      </w:r>
      <w:proofErr w:type="spellStart"/>
      <w:r w:rsidRPr="00481C37">
        <w:rPr>
          <w:rFonts w:ascii="Times New Roman" w:hAnsi="Times New Roman" w:cs="Times New Roman"/>
          <w:i/>
          <w:sz w:val="28"/>
          <w:szCs w:val="28"/>
          <w:lang w:val="ru-RU"/>
        </w:rPr>
        <w:t>Tscd</w:t>
      </w:r>
      <w:proofErr w:type="spellEnd"/>
      <w:r w:rsidRPr="00481C37">
        <w:rPr>
          <w:rFonts w:ascii="Times New Roman" w:hAnsi="Times New Roman" w:cs="Times New Roman"/>
          <w:i/>
          <w:sz w:val="28"/>
          <w:szCs w:val="28"/>
          <w:lang w:val="ru-RU"/>
        </w:rPr>
        <w:t>_min</w:t>
      </w:r>
      <w:r w:rsidRPr="00C7433C">
        <w:rPr>
          <w:rFonts w:ascii="Times New Roman" w:hAnsi="Times New Roman" w:cs="Times New Roman"/>
          <w:sz w:val="28"/>
          <w:szCs w:val="28"/>
          <w:lang w:val="ru-RU"/>
        </w:rPr>
        <w:t>, равная</w:t>
      </w:r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356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13569">
        <w:rPr>
          <w:rFonts w:ascii="Times New Roman" w:hAnsi="Times New Roman" w:cs="Times New Roman"/>
          <w:sz w:val="28"/>
          <w:szCs w:val="28"/>
          <w:lang w:val="ru-RU"/>
        </w:rPr>
        <w:t>712</w:t>
      </w:r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797D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5BBD6A61" w14:textId="6B7F9206" w:rsidR="00813569" w:rsidRPr="0016797D" w:rsidRDefault="00813569" w:rsidP="00C7433C">
      <w:pPr>
        <w:pStyle w:val="a4"/>
        <w:numPr>
          <w:ilvl w:val="0"/>
          <w:numId w:val="31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97D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4C5878">
        <w:rPr>
          <w:rFonts w:ascii="Times New Roman" w:hAnsi="Times New Roman" w:cs="Times New Roman"/>
          <w:sz w:val="28"/>
          <w:szCs w:val="28"/>
          <w:lang w:val="ru-RU"/>
        </w:rPr>
        <w:t>аксимальная</w:t>
      </w:r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задержка тактового сигнала от источника до тактового входа триггера «ff2» </w:t>
      </w:r>
      <w:proofErr w:type="spellStart"/>
      <w:r w:rsidRPr="00481C37">
        <w:rPr>
          <w:rFonts w:ascii="Times New Roman" w:hAnsi="Times New Roman" w:cs="Times New Roman"/>
          <w:i/>
          <w:sz w:val="28"/>
          <w:szCs w:val="28"/>
          <w:lang w:val="ru-RU"/>
        </w:rPr>
        <w:t>Tdcd</w:t>
      </w:r>
      <w:proofErr w:type="spellEnd"/>
      <w:r w:rsidRPr="00481C37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4C5878" w:rsidRPr="00481C37">
        <w:rPr>
          <w:rFonts w:ascii="Times New Roman" w:hAnsi="Times New Roman" w:cs="Times New Roman"/>
          <w:i/>
          <w:sz w:val="28"/>
          <w:szCs w:val="28"/>
          <w:lang w:val="ru-RU"/>
        </w:rPr>
        <w:t>max</w:t>
      </w:r>
      <w:r w:rsidRPr="00C7433C">
        <w:rPr>
          <w:rFonts w:ascii="Times New Roman" w:hAnsi="Times New Roman" w:cs="Times New Roman"/>
          <w:sz w:val="28"/>
          <w:szCs w:val="28"/>
          <w:lang w:val="ru-RU"/>
        </w:rPr>
        <w:t>, равная</w:t>
      </w:r>
      <w:r w:rsidR="004C5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5878" w:rsidRPr="004C587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6797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C5878" w:rsidRPr="004C5878">
        <w:rPr>
          <w:rFonts w:ascii="Times New Roman" w:hAnsi="Times New Roman" w:cs="Times New Roman"/>
          <w:sz w:val="28"/>
          <w:szCs w:val="28"/>
          <w:lang w:val="ru-RU"/>
        </w:rPr>
        <w:t>241</w:t>
      </w:r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797D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Pr="0016797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CA703F2" w14:textId="531FA69C" w:rsidR="00813569" w:rsidRPr="0016797D" w:rsidRDefault="00813569" w:rsidP="00C7433C">
      <w:pPr>
        <w:pStyle w:val="a4"/>
        <w:numPr>
          <w:ilvl w:val="0"/>
          <w:numId w:val="31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время </w:t>
      </w:r>
      <w:r w:rsidR="004C5878" w:rsidRPr="00F55C07">
        <w:rPr>
          <w:rFonts w:ascii="Times New Roman" w:hAnsi="Times New Roman" w:cs="Times New Roman"/>
          <w:sz w:val="28"/>
          <w:szCs w:val="28"/>
          <w:lang w:val="ru-RU"/>
        </w:rPr>
        <w:t>удержания</w:t>
      </w:r>
      <w:r w:rsidR="004C5878" w:rsidRPr="00C743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5878" w:rsidRPr="00481C37">
        <w:rPr>
          <w:rFonts w:ascii="Times New Roman" w:hAnsi="Times New Roman" w:cs="Times New Roman"/>
          <w:i/>
          <w:sz w:val="28"/>
          <w:szCs w:val="28"/>
          <w:lang w:val="ru-RU"/>
        </w:rPr>
        <w:t>Th</w:t>
      </w:r>
      <w:r w:rsidRPr="00481C3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</w:t>
      </w:r>
      <w:r w:rsidR="004C5878" w:rsidRPr="00481C37">
        <w:rPr>
          <w:rFonts w:ascii="Times New Roman" w:hAnsi="Times New Roman" w:cs="Times New Roman"/>
          <w:i/>
          <w:sz w:val="28"/>
          <w:szCs w:val="28"/>
          <w:lang w:val="ru-RU"/>
        </w:rPr>
        <w:t>Hold time</w:t>
      </w:r>
      <w:r w:rsidRPr="00481C37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C7433C">
        <w:rPr>
          <w:rFonts w:ascii="Times New Roman" w:hAnsi="Times New Roman" w:cs="Times New Roman"/>
          <w:sz w:val="28"/>
          <w:szCs w:val="28"/>
          <w:lang w:val="ru-RU"/>
        </w:rPr>
        <w:t>, равное</w:t>
      </w:r>
      <w:r w:rsidR="004C5878">
        <w:rPr>
          <w:rFonts w:ascii="Times New Roman" w:hAnsi="Times New Roman" w:cs="Times New Roman"/>
          <w:sz w:val="28"/>
          <w:szCs w:val="28"/>
          <w:lang w:val="ru-RU"/>
        </w:rPr>
        <w:t xml:space="preserve"> 0,1</w:t>
      </w:r>
      <w:r w:rsidR="004C5878" w:rsidRPr="004C5878">
        <w:rPr>
          <w:rFonts w:ascii="Times New Roman" w:hAnsi="Times New Roman" w:cs="Times New Roman"/>
          <w:sz w:val="28"/>
          <w:szCs w:val="28"/>
          <w:lang w:val="ru-RU"/>
        </w:rPr>
        <w:t>34</w:t>
      </w:r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797D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Pr="0016797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4F1EA5" w14:textId="3E0BF33F" w:rsidR="00813569" w:rsidRPr="0016797D" w:rsidRDefault="004C5878" w:rsidP="00C7433C">
      <w:pPr>
        <w:pStyle w:val="a4"/>
        <w:numPr>
          <w:ilvl w:val="0"/>
          <w:numId w:val="31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минимальное </w:t>
      </w:r>
      <w:r w:rsidR="00813569" w:rsidRPr="0016797D">
        <w:rPr>
          <w:rFonts w:ascii="Times New Roman" w:hAnsi="Times New Roman" w:cs="Times New Roman"/>
          <w:sz w:val="28"/>
          <w:szCs w:val="28"/>
          <w:lang w:val="ru-RU"/>
        </w:rPr>
        <w:t>время прибытия данных на вход защелкивающего триггера</w:t>
      </w:r>
      <w:r w:rsidR="00813569" w:rsidRPr="00C743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13569" w:rsidRPr="00481C37">
        <w:rPr>
          <w:rFonts w:ascii="Times New Roman" w:hAnsi="Times New Roman" w:cs="Times New Roman"/>
          <w:i/>
          <w:sz w:val="28"/>
          <w:szCs w:val="28"/>
          <w:lang w:val="ru-RU"/>
        </w:rPr>
        <w:t>Tdd</w:t>
      </w:r>
      <w:proofErr w:type="spellEnd"/>
      <w:r w:rsidR="00813569" w:rsidRPr="00481C37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Pr="00481C37">
        <w:rPr>
          <w:rFonts w:ascii="Times New Roman" w:hAnsi="Times New Roman" w:cs="Times New Roman"/>
          <w:i/>
          <w:sz w:val="28"/>
          <w:szCs w:val="28"/>
          <w:lang w:val="ru-RU"/>
        </w:rPr>
        <w:t>min</w:t>
      </w:r>
      <w:r w:rsidR="00813569" w:rsidRPr="00C7433C">
        <w:rPr>
          <w:rFonts w:ascii="Times New Roman" w:hAnsi="Times New Roman" w:cs="Times New Roman"/>
          <w:sz w:val="28"/>
          <w:szCs w:val="28"/>
          <w:lang w:val="ru-RU"/>
        </w:rPr>
        <w:t>, равное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878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C5878">
        <w:rPr>
          <w:rFonts w:ascii="Times New Roman" w:hAnsi="Times New Roman" w:cs="Times New Roman"/>
          <w:sz w:val="28"/>
          <w:szCs w:val="28"/>
          <w:lang w:val="ru-RU"/>
        </w:rPr>
        <w:t>436</w:t>
      </w:r>
      <w:r w:rsidR="00813569"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13569" w:rsidRPr="0016797D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="00813569" w:rsidRPr="0016797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D26FBE" w14:textId="22137176" w:rsidR="00813569" w:rsidRPr="0016797D" w:rsidRDefault="00813569" w:rsidP="00C7433C">
      <w:pPr>
        <w:pStyle w:val="a4"/>
        <w:numPr>
          <w:ilvl w:val="0"/>
          <w:numId w:val="31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97D">
        <w:rPr>
          <w:rFonts w:ascii="Times New Roman" w:hAnsi="Times New Roman" w:cs="Times New Roman"/>
          <w:sz w:val="28"/>
          <w:szCs w:val="28"/>
          <w:lang w:val="ru-RU"/>
        </w:rPr>
        <w:t>пессимизм тактового сигнала</w:t>
      </w:r>
      <w:r w:rsidRPr="00C743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C37">
        <w:rPr>
          <w:rFonts w:ascii="Times New Roman" w:hAnsi="Times New Roman" w:cs="Times New Roman"/>
          <w:i/>
          <w:sz w:val="28"/>
          <w:szCs w:val="28"/>
          <w:lang w:val="ru-RU"/>
        </w:rPr>
        <w:t>Tcp</w:t>
      </w:r>
      <w:proofErr w:type="spellEnd"/>
      <w:r w:rsidRPr="00C7433C">
        <w:rPr>
          <w:rFonts w:ascii="Times New Roman" w:hAnsi="Times New Roman" w:cs="Times New Roman"/>
          <w:sz w:val="28"/>
          <w:szCs w:val="28"/>
          <w:lang w:val="ru-RU"/>
        </w:rPr>
        <w:t>, равный</w:t>
      </w:r>
      <w:r w:rsidR="004C5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70CF" w:rsidRPr="00D670C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C5878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4C5878" w:rsidRPr="004C5878">
        <w:rPr>
          <w:rFonts w:ascii="Times New Roman" w:hAnsi="Times New Roman" w:cs="Times New Roman"/>
          <w:sz w:val="28"/>
          <w:szCs w:val="28"/>
          <w:lang w:val="ru-RU"/>
        </w:rPr>
        <w:t>493</w:t>
      </w:r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797D">
        <w:rPr>
          <w:rFonts w:ascii="Times New Roman" w:hAnsi="Times New Roman" w:cs="Times New Roman"/>
          <w:sz w:val="28"/>
          <w:szCs w:val="28"/>
          <w:lang w:val="ru-RU"/>
        </w:rPr>
        <w:t>нс</w:t>
      </w:r>
      <w:proofErr w:type="spellEnd"/>
      <w:r w:rsidR="004C5878" w:rsidRPr="004C58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157F6C" w14:textId="72865F09" w:rsidR="00813569" w:rsidRDefault="00813569" w:rsidP="00813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Формула для</w:t>
      </w:r>
      <w:r w:rsidRPr="008135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C37">
        <w:rPr>
          <w:rFonts w:ascii="Times New Roman" w:hAnsi="Times New Roman" w:cs="Times New Roman"/>
          <w:i/>
          <w:sz w:val="28"/>
          <w:szCs w:val="28"/>
        </w:rPr>
        <w:t>Tsca</w:t>
      </w:r>
      <w:proofErr w:type="spellEnd"/>
      <w:r w:rsidRPr="00481C37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4C5878" w:rsidRPr="00481C37">
        <w:rPr>
          <w:rFonts w:ascii="Times New Roman" w:hAnsi="Times New Roman" w:cs="Times New Roman"/>
          <w:i/>
          <w:sz w:val="28"/>
          <w:szCs w:val="28"/>
        </w:rPr>
        <w:t>min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4C5878">
        <w:rPr>
          <w:rFonts w:ascii="Times New Roman" w:hAnsi="Times New Roman" w:cs="Times New Roman"/>
          <w:sz w:val="28"/>
          <w:szCs w:val="28"/>
          <w:lang w:val="ru-RU"/>
        </w:rPr>
        <w:t xml:space="preserve">минимального </w:t>
      </w:r>
      <w:r w:rsidRPr="00F55C07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ремени</w:t>
      </w:r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5C07">
        <w:rPr>
          <w:rFonts w:ascii="Times New Roman" w:hAnsi="Times New Roman" w:cs="Times New Roman"/>
          <w:sz w:val="28"/>
          <w:szCs w:val="28"/>
          <w:lang w:val="ru-RU"/>
        </w:rPr>
        <w:t>прибытия</w:t>
      </w:r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5C07">
        <w:rPr>
          <w:rFonts w:ascii="Times New Roman" w:hAnsi="Times New Roman" w:cs="Times New Roman"/>
          <w:sz w:val="28"/>
          <w:szCs w:val="28"/>
          <w:lang w:val="ru-RU"/>
        </w:rPr>
        <w:t>фронта</w:t>
      </w:r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5C0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5C07">
        <w:rPr>
          <w:rFonts w:ascii="Times New Roman" w:hAnsi="Times New Roman" w:cs="Times New Roman"/>
          <w:sz w:val="28"/>
          <w:szCs w:val="28"/>
          <w:lang w:val="ru-RU"/>
        </w:rPr>
        <w:t>запускающему</w:t>
      </w:r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5C07">
        <w:rPr>
          <w:rFonts w:ascii="Times New Roman" w:hAnsi="Times New Roman" w:cs="Times New Roman"/>
          <w:sz w:val="28"/>
          <w:szCs w:val="28"/>
          <w:lang w:val="ru-RU"/>
        </w:rPr>
        <w:t>триггеру</w:t>
      </w:r>
      <w:r>
        <w:rPr>
          <w:rFonts w:ascii="Times New Roman" w:hAnsi="Times New Roman" w:cs="Times New Roman"/>
          <w:sz w:val="28"/>
          <w:szCs w:val="28"/>
          <w:lang w:val="ru-RU"/>
        </w:rPr>
        <w:t>,  представлен</w:t>
      </w:r>
      <w:r w:rsidR="004C5878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7A03FC">
        <w:rPr>
          <w:rFonts w:ascii="Times New Roman" w:hAnsi="Times New Roman" w:cs="Times New Roman"/>
          <w:sz w:val="28"/>
          <w:szCs w:val="28"/>
          <w:lang w:val="ru-RU"/>
        </w:rPr>
        <w:t>в Формуле 2.</w:t>
      </w:r>
      <w:r w:rsidR="007A03FC" w:rsidRPr="007A03FC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C6434C" w14:textId="57ADF956" w:rsidR="00813569" w:rsidRPr="00CB160E" w:rsidRDefault="00813569" w:rsidP="004C58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  <w:gridCol w:w="816"/>
      </w:tblGrid>
      <w:tr w:rsidR="00813569" w:rsidRPr="00C97AE7" w14:paraId="3A8D0ED4" w14:textId="77777777" w:rsidTr="00813569">
        <w:tc>
          <w:tcPr>
            <w:tcW w:w="9039" w:type="dxa"/>
            <w:vAlign w:val="center"/>
          </w:tcPr>
          <w:p w14:paraId="6910BE7B" w14:textId="35ACBBD2" w:rsidR="00813569" w:rsidRPr="004C5878" w:rsidRDefault="00813569" w:rsidP="0081356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Tsca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Tscd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oMath>
            </m:oMathPara>
          </w:p>
        </w:tc>
        <w:tc>
          <w:tcPr>
            <w:tcW w:w="816" w:type="dxa"/>
            <w:vAlign w:val="center"/>
          </w:tcPr>
          <w:p w14:paraId="426868E6" w14:textId="569F1BA5" w:rsidR="00813569" w:rsidRDefault="007A03FC" w:rsidP="00813569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8135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507EBB99" w14:textId="77777777" w:rsidR="00813569" w:rsidRPr="00C97AE7" w:rsidRDefault="00813569" w:rsidP="00813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EFBB98" w14:textId="2B9257EA" w:rsidR="00813569" w:rsidRPr="00C97AE7" w:rsidRDefault="00813569" w:rsidP="00813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Формула для</w:t>
      </w:r>
      <w:r w:rsidRPr="008135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C37">
        <w:rPr>
          <w:rFonts w:ascii="Times New Roman" w:hAnsi="Times New Roman" w:cs="Times New Roman"/>
          <w:i/>
          <w:sz w:val="28"/>
          <w:szCs w:val="28"/>
        </w:rPr>
        <w:t>Tda</w:t>
      </w:r>
      <w:proofErr w:type="spellEnd"/>
      <w:r w:rsidRPr="00481C37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4C5878" w:rsidRPr="00481C37">
        <w:rPr>
          <w:rFonts w:ascii="Times New Roman" w:hAnsi="Times New Roman" w:cs="Times New Roman"/>
          <w:i/>
          <w:sz w:val="28"/>
          <w:szCs w:val="28"/>
        </w:rPr>
        <w:t>min</w:t>
      </w:r>
      <w:r>
        <w:rPr>
          <w:color w:val="13141D"/>
          <w:shd w:val="clear" w:color="auto" w:fill="F9F9F9"/>
          <w:lang w:val="ru-RU"/>
        </w:rPr>
        <w:t xml:space="preserve">, </w:t>
      </w:r>
      <w:r w:rsidR="004C5878">
        <w:rPr>
          <w:rFonts w:ascii="Times New Roman" w:hAnsi="Times New Roman" w:cs="Times New Roman"/>
          <w:sz w:val="28"/>
          <w:szCs w:val="28"/>
          <w:lang w:val="ru-RU"/>
        </w:rPr>
        <w:t xml:space="preserve">минимального </w:t>
      </w:r>
      <w:r w:rsidRPr="00F55C07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ремени</w:t>
      </w:r>
      <w:r w:rsidRPr="00167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1C37">
        <w:rPr>
          <w:rFonts w:ascii="Times New Roman" w:hAnsi="Times New Roman" w:cs="Times New Roman"/>
          <w:sz w:val="28"/>
          <w:szCs w:val="28"/>
          <w:lang w:val="ru-RU"/>
        </w:rPr>
        <w:t xml:space="preserve">прибытия данных на вход защелкивающего триггера,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 w:rsidR="004C5878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ru-RU"/>
        </w:rPr>
        <w:t>в Формуле 2.</w:t>
      </w:r>
      <w:r w:rsidR="007A03FC" w:rsidRPr="007A03FC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FC75FC" w14:textId="77777777" w:rsidR="00813569" w:rsidRPr="00C97AE7" w:rsidRDefault="00813569" w:rsidP="00813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  <w:gridCol w:w="816"/>
      </w:tblGrid>
      <w:tr w:rsidR="00813569" w:rsidRPr="00C97AE7" w14:paraId="6B47BD54" w14:textId="77777777" w:rsidTr="00813569">
        <w:tc>
          <w:tcPr>
            <w:tcW w:w="9039" w:type="dxa"/>
            <w:vAlign w:val="center"/>
          </w:tcPr>
          <w:p w14:paraId="63470E20" w14:textId="2B6B7E00" w:rsidR="00813569" w:rsidRPr="00C97AE7" w:rsidRDefault="00813569" w:rsidP="0081356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Tda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Tsca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Tdd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=Tscd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Tdd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oMath>
            </m:oMathPara>
          </w:p>
        </w:tc>
        <w:tc>
          <w:tcPr>
            <w:tcW w:w="816" w:type="dxa"/>
            <w:vAlign w:val="center"/>
          </w:tcPr>
          <w:p w14:paraId="37F5C9B4" w14:textId="594AE5F0" w:rsidR="00813569" w:rsidRDefault="00813569" w:rsidP="00813569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(2.</w:t>
            </w:r>
            <w:r w:rsidR="007A03F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3A372F89" w14:textId="77777777" w:rsidR="00813569" w:rsidRDefault="00813569" w:rsidP="00813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276386" w14:textId="7D862E83" w:rsidR="00813569" w:rsidRPr="004C5878" w:rsidRDefault="00813569" w:rsidP="00813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Формула для</w:t>
      </w:r>
      <w:r w:rsidRPr="008135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1C37">
        <w:rPr>
          <w:rFonts w:ascii="Times New Roman" w:hAnsi="Times New Roman" w:cs="Times New Roman"/>
          <w:i/>
          <w:sz w:val="28"/>
          <w:szCs w:val="28"/>
        </w:rPr>
        <w:t>Td</w:t>
      </w:r>
      <w:r w:rsidR="004C5878" w:rsidRPr="00481C37">
        <w:rPr>
          <w:rFonts w:ascii="Times New Roman" w:hAnsi="Times New Roman" w:cs="Times New Roman"/>
          <w:i/>
          <w:sz w:val="28"/>
          <w:szCs w:val="28"/>
        </w:rPr>
        <w:t>c</w:t>
      </w:r>
      <w:r w:rsidRPr="00481C37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Pr="00481C37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Pr="00481C37">
        <w:rPr>
          <w:rFonts w:ascii="Times New Roman" w:hAnsi="Times New Roman" w:cs="Times New Roman"/>
          <w:i/>
          <w:sz w:val="28"/>
          <w:szCs w:val="28"/>
        </w:rPr>
        <w:t>m</w:t>
      </w:r>
      <w:r w:rsidR="004C5878" w:rsidRPr="00481C37">
        <w:rPr>
          <w:rFonts w:ascii="Times New Roman" w:hAnsi="Times New Roman" w:cs="Times New Roman"/>
          <w:i/>
          <w:sz w:val="28"/>
          <w:szCs w:val="28"/>
        </w:rPr>
        <w:t>ax</w:t>
      </w:r>
      <w:r w:rsidRPr="0032186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C5878">
        <w:rPr>
          <w:rFonts w:ascii="Times New Roman" w:hAnsi="Times New Roman" w:cs="Times New Roman"/>
          <w:sz w:val="28"/>
          <w:szCs w:val="28"/>
          <w:lang w:val="ru-RU"/>
        </w:rPr>
        <w:t>максимального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времени </w:t>
      </w:r>
      <w:r w:rsidRPr="00481C37">
        <w:rPr>
          <w:rFonts w:ascii="Times New Roman" w:hAnsi="Times New Roman" w:cs="Times New Roman"/>
          <w:sz w:val="28"/>
          <w:szCs w:val="28"/>
          <w:lang w:val="ru-RU"/>
        </w:rPr>
        <w:t>прибытия фронта к защелкивающему триггеру</w:t>
      </w:r>
      <w:r w:rsidRPr="0032186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D6C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 w:rsidR="004C5878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Формуле 2.</w:t>
      </w:r>
      <w:r w:rsidR="007A03FC" w:rsidRPr="007A03F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4C58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21F3D4" w14:textId="77777777" w:rsidR="00813569" w:rsidRPr="00C97AE7" w:rsidRDefault="00813569" w:rsidP="00813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  <w:gridCol w:w="816"/>
      </w:tblGrid>
      <w:tr w:rsidR="00813569" w:rsidRPr="00C97AE7" w14:paraId="294529A8" w14:textId="77777777" w:rsidTr="00813569">
        <w:tc>
          <w:tcPr>
            <w:tcW w:w="9039" w:type="dxa"/>
            <w:vAlign w:val="center"/>
          </w:tcPr>
          <w:p w14:paraId="6D93F86F" w14:textId="7F6DEEED" w:rsidR="00813569" w:rsidRPr="004C5878" w:rsidRDefault="00813569" w:rsidP="004C5878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Tdca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Tdcd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oMath>
            </m:oMathPara>
          </w:p>
        </w:tc>
        <w:tc>
          <w:tcPr>
            <w:tcW w:w="816" w:type="dxa"/>
            <w:vAlign w:val="center"/>
          </w:tcPr>
          <w:p w14:paraId="60AEB43B" w14:textId="3DD73CF2" w:rsidR="00813569" w:rsidRDefault="00813569" w:rsidP="00813569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(2.</w:t>
            </w:r>
            <w:r w:rsidR="007A03F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5D5BCCEC" w14:textId="77777777" w:rsidR="00813569" w:rsidRPr="00C97AE7" w:rsidRDefault="00813569" w:rsidP="00813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D17119" w14:textId="7E269377" w:rsidR="00813569" w:rsidRPr="00C97AE7" w:rsidRDefault="00813569" w:rsidP="00813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Формула для </w:t>
      </w:r>
      <w:proofErr w:type="spellStart"/>
      <w:r w:rsidRPr="00481C37">
        <w:rPr>
          <w:rFonts w:ascii="Times New Roman" w:hAnsi="Times New Roman" w:cs="Times New Roman"/>
          <w:i/>
          <w:sz w:val="28"/>
          <w:szCs w:val="28"/>
        </w:rPr>
        <w:t>Tdr</w:t>
      </w:r>
      <w:proofErr w:type="spellEnd"/>
      <w:r w:rsidRPr="00481C37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4C5878" w:rsidRPr="00481C37">
        <w:rPr>
          <w:rFonts w:ascii="Times New Roman" w:hAnsi="Times New Roman" w:cs="Times New Roman"/>
          <w:i/>
          <w:sz w:val="28"/>
          <w:szCs w:val="28"/>
        </w:rPr>
        <w:t>max</w:t>
      </w:r>
      <w:r w:rsidRPr="0032186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требуемого времени прибытия данных</w:t>
      </w:r>
      <w:r w:rsidRPr="0032186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D6C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 w:rsidR="004C5878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ru-RU"/>
        </w:rPr>
        <w:t>в Формуле 2.</w:t>
      </w:r>
      <w:r w:rsidR="007A03FC" w:rsidRPr="007A03FC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EC8D1E" w14:textId="77777777" w:rsidR="00813569" w:rsidRPr="00C97AE7" w:rsidRDefault="00813569" w:rsidP="00813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  <w:gridCol w:w="816"/>
      </w:tblGrid>
      <w:tr w:rsidR="00813569" w:rsidRPr="00C97AE7" w14:paraId="704805F6" w14:textId="77777777" w:rsidTr="00813569">
        <w:tc>
          <w:tcPr>
            <w:tcW w:w="9039" w:type="dxa"/>
            <w:vAlign w:val="center"/>
          </w:tcPr>
          <w:p w14:paraId="03EEAB38" w14:textId="1B4DA113" w:rsidR="00813569" w:rsidRPr="00C97AE7" w:rsidRDefault="00813569" w:rsidP="00D670CF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Tdr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Tdca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Th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Tcp=Tdcd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Th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Tcp</m:t>
                </m:r>
              </m:oMath>
            </m:oMathPara>
          </w:p>
        </w:tc>
        <w:tc>
          <w:tcPr>
            <w:tcW w:w="816" w:type="dxa"/>
            <w:vAlign w:val="center"/>
          </w:tcPr>
          <w:p w14:paraId="762B256F" w14:textId="3BDC2A37" w:rsidR="00813569" w:rsidRDefault="00813569" w:rsidP="00813569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(2.</w:t>
            </w:r>
            <w:r w:rsidR="007A03F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1619AB47" w14:textId="77777777" w:rsidR="00813569" w:rsidRDefault="00813569" w:rsidP="00813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CC6E79" w14:textId="711961BF" w:rsidR="00813569" w:rsidRPr="00321866" w:rsidRDefault="00813569" w:rsidP="00813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Расчет значения </w:t>
      </w:r>
      <w:r>
        <w:rPr>
          <w:rFonts w:ascii="Times New Roman" w:hAnsi="Times New Roman" w:cs="Times New Roman"/>
          <w:sz w:val="28"/>
          <w:szCs w:val="28"/>
        </w:rPr>
        <w:t>Slack</w:t>
      </w:r>
      <w:r w:rsidRPr="003218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 в Формуле 2.</w:t>
      </w:r>
      <w:r w:rsidR="007A03FC" w:rsidRPr="007A03FC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B71430" w14:textId="77777777" w:rsidR="00813569" w:rsidRPr="00813569" w:rsidRDefault="00813569" w:rsidP="00813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958"/>
      </w:tblGrid>
      <w:tr w:rsidR="00D670CF" w:rsidRPr="00C97AE7" w14:paraId="6D3F864D" w14:textId="77777777" w:rsidTr="007A03FC">
        <w:tc>
          <w:tcPr>
            <w:tcW w:w="8897" w:type="dxa"/>
            <w:vAlign w:val="center"/>
          </w:tcPr>
          <w:p w14:paraId="23AEA30B" w14:textId="7DB1AAD8" w:rsidR="00481C37" w:rsidRPr="00481C37" w:rsidRDefault="00481C37" w:rsidP="007A03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Slack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Tdr_min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Tda_max=</m:t>
                </m:r>
              </m:oMath>
            </m:oMathPara>
          </w:p>
          <w:p w14:paraId="267D80F8" w14:textId="37C9673C" w:rsidR="00481C37" w:rsidRPr="00481C37" w:rsidRDefault="00481C37" w:rsidP="007A03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=Tdcd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Th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Tcp-Tscd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Tdd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_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min=</m:t>
                </m:r>
              </m:oMath>
            </m:oMathPara>
          </w:p>
          <w:p w14:paraId="0E3AF9FA" w14:textId="39EB11B8" w:rsidR="00D670CF" w:rsidRPr="00813569" w:rsidRDefault="00D670CF" w:rsidP="007A03FC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=2,241+0,134-0,493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1,712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0,436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266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нс</m:t>
                </m:r>
              </m:oMath>
            </m:oMathPara>
          </w:p>
        </w:tc>
        <w:tc>
          <w:tcPr>
            <w:tcW w:w="958" w:type="dxa"/>
            <w:vAlign w:val="center"/>
          </w:tcPr>
          <w:p w14:paraId="0794A9B7" w14:textId="07486037" w:rsidR="00D670CF" w:rsidRDefault="00D670CF" w:rsidP="00740E0E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(2.</w:t>
            </w:r>
            <w:r w:rsidR="007A03F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637950C2" w14:textId="77777777" w:rsidR="00813569" w:rsidRPr="00321866" w:rsidRDefault="00813569" w:rsidP="00813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2DDD78" w14:textId="466DB2BE" w:rsidR="00C97AE7" w:rsidRPr="00481C37" w:rsidRDefault="007A03FC" w:rsidP="00EB1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ручных расчетов сошлись с результатами расчетов в САПР </w:t>
      </w:r>
      <w:proofErr w:type="spellStart"/>
      <w:r>
        <w:rPr>
          <w:rFonts w:ascii="Times New Roman" w:hAnsi="Times New Roman" w:cs="Times New Roman"/>
          <w:sz w:val="28"/>
          <w:szCs w:val="28"/>
        </w:rPr>
        <w:t>Vivado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для случая анализа по </w:t>
      </w:r>
      <w:r>
        <w:rPr>
          <w:rFonts w:ascii="Times New Roman" w:hAnsi="Times New Roman" w:cs="Times New Roman"/>
          <w:sz w:val="28"/>
          <w:szCs w:val="28"/>
        </w:rPr>
        <w:t>Setup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и для случая анализа по </w:t>
      </w:r>
      <w:r>
        <w:rPr>
          <w:rFonts w:ascii="Times New Roman" w:hAnsi="Times New Roman" w:cs="Times New Roman"/>
          <w:sz w:val="28"/>
          <w:szCs w:val="28"/>
        </w:rPr>
        <w:t>Hold</w:t>
      </w:r>
      <w:r w:rsidRPr="007A03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7DDEFC" w14:textId="4E3ACE4F" w:rsidR="00751EFD" w:rsidRDefault="00751EFD" w:rsidP="00751EFD">
      <w:pPr>
        <w:pStyle w:val="2"/>
        <w:numPr>
          <w:ilvl w:val="1"/>
          <w:numId w:val="28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44" w:name="_Toc160366514"/>
      <w:proofErr w:type="spellStart"/>
      <w:r w:rsidRPr="00751EFD">
        <w:rPr>
          <w:rFonts w:ascii="Times New Roman" w:hAnsi="Times New Roman" w:cs="Times New Roman"/>
          <w:color w:val="auto"/>
          <w:sz w:val="32"/>
          <w:szCs w:val="32"/>
          <w:lang w:val="ru-RU"/>
        </w:rPr>
        <w:t>Slack</w:t>
      </w:r>
      <w:proofErr w:type="spellEnd"/>
      <w:r w:rsidRPr="00751EFD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гистограммы проекта для случая  анализа по </w:t>
      </w:r>
      <w:proofErr w:type="spellStart"/>
      <w:r w:rsidRPr="00751EFD">
        <w:rPr>
          <w:rFonts w:ascii="Times New Roman" w:hAnsi="Times New Roman" w:cs="Times New Roman"/>
          <w:color w:val="auto"/>
          <w:sz w:val="32"/>
          <w:szCs w:val="32"/>
          <w:lang w:val="ru-RU"/>
        </w:rPr>
        <w:t>Setup</w:t>
      </w:r>
      <w:proofErr w:type="spellEnd"/>
      <w:r w:rsidRPr="00751EFD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и по </w:t>
      </w:r>
      <w:proofErr w:type="spellStart"/>
      <w:r w:rsidRPr="00751EFD">
        <w:rPr>
          <w:rFonts w:ascii="Times New Roman" w:hAnsi="Times New Roman" w:cs="Times New Roman"/>
          <w:color w:val="auto"/>
          <w:sz w:val="32"/>
          <w:szCs w:val="32"/>
          <w:lang w:val="ru-RU"/>
        </w:rPr>
        <w:t>Hold</w:t>
      </w:r>
      <w:bookmarkEnd w:id="44"/>
      <w:proofErr w:type="spellEnd"/>
    </w:p>
    <w:p w14:paraId="1E8A4CA6" w14:textId="77777777" w:rsidR="00416108" w:rsidRDefault="00416108" w:rsidP="00751EFD">
      <w:proofErr w:type="gramStart"/>
      <w:r>
        <w:t>Slack</w:t>
      </w:r>
      <w:r w:rsidRPr="00416108">
        <w:rPr>
          <w:lang w:val="ru-RU"/>
        </w:rPr>
        <w:t xml:space="preserve"> </w:t>
      </w:r>
      <w:r>
        <w:rPr>
          <w:lang w:val="ru-RU"/>
        </w:rPr>
        <w:t>гистограммы – еще один способ временного анализа.</w:t>
      </w:r>
      <w:proofErr w:type="gramEnd"/>
      <w:r>
        <w:rPr>
          <w:lang w:val="ru-RU"/>
        </w:rPr>
        <w:t xml:space="preserve"> </w:t>
      </w:r>
    </w:p>
    <w:p w14:paraId="388DD8FD" w14:textId="559D6796" w:rsidR="00751EFD" w:rsidRPr="00416108" w:rsidRDefault="00416108" w:rsidP="00751EFD">
      <w:pPr>
        <w:rPr>
          <w:lang w:val="ru-RU"/>
        </w:rPr>
      </w:pPr>
      <w:proofErr w:type="gramStart"/>
      <w:r>
        <w:t>Slack</w:t>
      </w:r>
      <w:r w:rsidRPr="00A07C0F">
        <w:rPr>
          <w:lang w:val="ru-RU"/>
        </w:rPr>
        <w:t xml:space="preserve"> </w:t>
      </w:r>
      <w:r w:rsidRPr="00416108">
        <w:rPr>
          <w:lang w:val="ru-RU"/>
        </w:rPr>
        <w:t>гистограмма</w:t>
      </w:r>
      <w:r w:rsidRPr="00416108">
        <w:rPr>
          <w:lang w:val="ru-RU"/>
        </w:rPr>
        <w:t xml:space="preserve">, </w:t>
      </w:r>
      <w:r>
        <w:rPr>
          <w:lang w:val="ru-RU"/>
        </w:rPr>
        <w:t>сделанная для случая анализа по</w:t>
      </w:r>
      <w:r w:rsidRPr="00416108">
        <w:rPr>
          <w:lang w:val="ru-RU"/>
        </w:rPr>
        <w:t xml:space="preserve"> </w:t>
      </w:r>
      <w:r>
        <w:t>Setup</w:t>
      </w:r>
      <w:r>
        <w:rPr>
          <w:lang w:val="ru-RU"/>
        </w:rPr>
        <w:t xml:space="preserve"> представлена на Рисунке 2.9</w:t>
      </w:r>
      <w:r w:rsidR="005267DE">
        <w:rPr>
          <w:lang w:val="ru-RU"/>
        </w:rPr>
        <w:t>.</w:t>
      </w:r>
      <w:proofErr w:type="gramEnd"/>
    </w:p>
    <w:p w14:paraId="711F963D" w14:textId="29E0F6DE" w:rsidR="00751EFD" w:rsidRDefault="00751EFD" w:rsidP="00751EFD">
      <w:pPr>
        <w:pStyle w:val="aa"/>
        <w:spacing w:before="120"/>
      </w:pPr>
      <w:r w:rsidRPr="00751EFD">
        <w:drawing>
          <wp:inline distT="0" distB="0" distL="0" distR="0" wp14:anchorId="366B7B37" wp14:editId="39758F52">
            <wp:extent cx="6120765" cy="2380333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8597" w14:textId="0BE7CC61" w:rsidR="00751EFD" w:rsidRPr="00A07C0F" w:rsidRDefault="00751EFD" w:rsidP="00751EFD">
      <w:pPr>
        <w:pStyle w:val="aa"/>
      </w:pPr>
      <w:r>
        <w:t>Рисунок 2.</w:t>
      </w:r>
      <w:r w:rsidR="00A07C0F" w:rsidRPr="00A07C0F">
        <w:t>9</w:t>
      </w:r>
      <w:r>
        <w:t xml:space="preserve"> —</w:t>
      </w:r>
      <w:r w:rsidR="00A07C0F">
        <w:t xml:space="preserve"> </w:t>
      </w:r>
      <w:r w:rsidR="00A07C0F">
        <w:rPr>
          <w:lang w:val="en-US"/>
        </w:rPr>
        <w:t>Slack</w:t>
      </w:r>
      <w:r w:rsidR="00A07C0F" w:rsidRPr="00A07C0F">
        <w:t xml:space="preserve"> </w:t>
      </w:r>
      <w:r w:rsidR="00A07C0F">
        <w:t>гистограмма</w:t>
      </w:r>
      <w:r>
        <w:t xml:space="preserve"> по временному анализу схемы</w:t>
      </w:r>
      <w:r w:rsidRPr="00AC512B">
        <w:t xml:space="preserve"> </w:t>
      </w:r>
      <w:r>
        <w:t xml:space="preserve">по </w:t>
      </w:r>
      <w:r w:rsidR="00A07C0F">
        <w:rPr>
          <w:lang w:val="en-US"/>
        </w:rPr>
        <w:t>Setup</w:t>
      </w:r>
    </w:p>
    <w:p w14:paraId="4A9D2B72" w14:textId="4C2978E7" w:rsidR="00751EFD" w:rsidRDefault="00751EFD" w:rsidP="00751EFD">
      <w:pPr>
        <w:pStyle w:val="aa"/>
        <w:spacing w:before="120"/>
      </w:pPr>
      <w:r w:rsidRPr="00751EFD">
        <w:lastRenderedPageBreak/>
        <w:drawing>
          <wp:inline distT="0" distB="0" distL="0" distR="0" wp14:anchorId="6E100497" wp14:editId="53B9AC82">
            <wp:extent cx="6120765" cy="225588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8A23" w14:textId="258C844C" w:rsidR="00751EFD" w:rsidRDefault="00751EFD" w:rsidP="00751EFD">
      <w:pPr>
        <w:pStyle w:val="aa"/>
      </w:pPr>
      <w:r>
        <w:t>Рисунок 2.</w:t>
      </w:r>
      <w:r w:rsidR="00A07C0F" w:rsidRPr="00A07C0F">
        <w:t>10</w:t>
      </w:r>
      <w:r>
        <w:t xml:space="preserve"> — </w:t>
      </w:r>
      <w:r w:rsidR="00A07C0F">
        <w:rPr>
          <w:lang w:val="en-US"/>
        </w:rPr>
        <w:t>Slack</w:t>
      </w:r>
      <w:r w:rsidR="00A07C0F" w:rsidRPr="00A07C0F">
        <w:t xml:space="preserve"> </w:t>
      </w:r>
      <w:r w:rsidR="00A07C0F">
        <w:t>гистограмма по временному анализу схемы</w:t>
      </w:r>
      <w:r w:rsidR="00A07C0F" w:rsidRPr="00AC512B">
        <w:t xml:space="preserve"> </w:t>
      </w:r>
      <w:r w:rsidR="00A07C0F">
        <w:t xml:space="preserve">по </w:t>
      </w:r>
      <w:r w:rsidR="00A07C0F">
        <w:rPr>
          <w:lang w:val="en-US"/>
        </w:rPr>
        <w:t>Hold</w:t>
      </w:r>
    </w:p>
    <w:p w14:paraId="644CC558" w14:textId="323DDB06" w:rsidR="00751EFD" w:rsidRPr="005267DE" w:rsidRDefault="005267DE" w:rsidP="00751EFD">
      <w:pPr>
        <w:rPr>
          <w:lang w:val="ru-RU"/>
        </w:rPr>
      </w:pPr>
      <w:r w:rsidRPr="005267DE">
        <w:rPr>
          <w:rFonts w:ascii="Arial" w:hAnsi="Arial" w:cs="Arial"/>
          <w:color w:val="333333"/>
          <w:sz w:val="21"/>
          <w:szCs w:val="21"/>
          <w:lang w:val="ru-RU"/>
        </w:rPr>
        <w:t xml:space="preserve">Ось </w:t>
      </w:r>
      <w:r>
        <w:rPr>
          <w:rFonts w:ascii="Arial" w:hAnsi="Arial" w:cs="Arial"/>
          <w:color w:val="333333"/>
          <w:sz w:val="21"/>
          <w:szCs w:val="21"/>
        </w:rPr>
        <w:t>X</w:t>
      </w:r>
      <w:r w:rsidRPr="005267DE">
        <w:rPr>
          <w:rFonts w:ascii="Arial" w:hAnsi="Arial" w:cs="Arial"/>
          <w:color w:val="333333"/>
          <w:sz w:val="21"/>
          <w:szCs w:val="21"/>
          <w:lang w:val="ru-RU"/>
        </w:rPr>
        <w:t xml:space="preserve"> представляет различные </w:t>
      </w:r>
      <w:r w:rsidR="00B023F3">
        <w:rPr>
          <w:rFonts w:ascii="Arial" w:hAnsi="Arial" w:cs="Arial"/>
          <w:color w:val="333333"/>
          <w:sz w:val="21"/>
          <w:szCs w:val="21"/>
          <w:lang w:val="ru-RU"/>
        </w:rPr>
        <w:t>пути</w:t>
      </w:r>
      <w:r w:rsidRPr="005267DE">
        <w:rPr>
          <w:rFonts w:ascii="Arial" w:hAnsi="Arial" w:cs="Arial"/>
          <w:color w:val="333333"/>
          <w:sz w:val="21"/>
          <w:szCs w:val="21"/>
          <w:lang w:val="ru-RU"/>
        </w:rPr>
        <w:t xml:space="preserve">, а ось </w:t>
      </w:r>
      <w:r>
        <w:rPr>
          <w:rFonts w:ascii="Arial" w:hAnsi="Arial" w:cs="Arial"/>
          <w:color w:val="333333"/>
          <w:sz w:val="21"/>
          <w:szCs w:val="21"/>
        </w:rPr>
        <w:t>Y</w:t>
      </w:r>
      <w:r w:rsidRPr="005267DE">
        <w:rPr>
          <w:rFonts w:ascii="Arial" w:hAnsi="Arial" w:cs="Arial"/>
          <w:color w:val="333333"/>
          <w:sz w:val="21"/>
          <w:szCs w:val="21"/>
          <w:lang w:val="ru-RU"/>
        </w:rPr>
        <w:t xml:space="preserve"> представляет количество путей в каждой ячейке.</w:t>
      </w:r>
    </w:p>
    <w:p w14:paraId="3E7911EE" w14:textId="4B1B3581" w:rsidR="00D01731" w:rsidRPr="00E73F71" w:rsidRDefault="007C6B97" w:rsidP="00CD2FBB">
      <w:pPr>
        <w:pStyle w:val="1"/>
        <w:spacing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45" w:name="_Toc160366515"/>
      <w:r>
        <w:rPr>
          <w:rFonts w:ascii="Times New Roman" w:hAnsi="Times New Roman" w:cs="Times New Roman"/>
          <w:sz w:val="36"/>
          <w:szCs w:val="36"/>
          <w:lang w:val="ru-RU"/>
        </w:rPr>
        <w:t>ЗАКЛЮЧЕНИЕ</w:t>
      </w:r>
      <w:bookmarkEnd w:id="45"/>
    </w:p>
    <w:p w14:paraId="1B0AFD24" w14:textId="491DEB40" w:rsidR="00A77BAE" w:rsidRPr="00AD413D" w:rsidRDefault="00FE5AC2" w:rsidP="00783AE2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783AE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494912">
        <w:rPr>
          <w:rFonts w:ascii="Times New Roman" w:hAnsi="Times New Roman" w:cs="Times New Roman"/>
          <w:sz w:val="28"/>
          <w:szCs w:val="28"/>
          <w:lang w:val="ru-RU"/>
        </w:rPr>
        <w:t>ходе</w:t>
      </w:r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4912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практической </w:t>
      </w:r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494912" w:rsidRPr="00494912">
        <w:rPr>
          <w:rFonts w:ascii="Times New Roman" w:hAnsi="Times New Roman" w:cs="Times New Roman"/>
          <w:sz w:val="28"/>
          <w:szCs w:val="28"/>
          <w:lang w:val="ru-RU"/>
        </w:rPr>
        <w:t>рассмотрены различные варианты реализации заданной схемы, проанализированы результаты синтеза и имплементации</w:t>
      </w:r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D41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413D" w:rsidRPr="00AD413D">
        <w:rPr>
          <w:rFonts w:ascii="Times New Roman" w:hAnsi="Times New Roman" w:cs="Times New Roman"/>
          <w:sz w:val="28"/>
          <w:szCs w:val="28"/>
          <w:lang w:val="ru-RU"/>
        </w:rPr>
        <w:t>При увеличении числа разрядов, количество затрачиваемых аппаратных ресурсов заметно увеличивается, знаковые операнды также влияют на количество затрачиваемых ресурсов.</w:t>
      </w:r>
    </w:p>
    <w:p w14:paraId="12D8EADB" w14:textId="77777777" w:rsidR="00B909A1" w:rsidRDefault="00B909A1" w:rsidP="00494912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B683F7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F15B3E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46426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6F0E76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8AADE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3EDD2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B7C1C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92564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57B5F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5ADC9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CCF75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A0C83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FEEF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27BFC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89DCCF" w14:textId="77777777" w:rsidR="00783AE2" w:rsidRDefault="00783AE2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F49DB0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5260D2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594A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144C4F" w14:textId="77777777" w:rsidR="00494912" w:rsidRDefault="00494912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C03A7C" w14:textId="77777777" w:rsidR="00494912" w:rsidRDefault="00494912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A212FC" w14:textId="77777777" w:rsidR="00B909A1" w:rsidRPr="00B909A1" w:rsidRDefault="00B909A1" w:rsidP="00CA34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A675A5" w14:textId="1FBE4FD4" w:rsidR="00B909A1" w:rsidRDefault="000F2ECB" w:rsidP="007673D7">
      <w:pPr>
        <w:pStyle w:val="1"/>
        <w:spacing w:after="240"/>
        <w:rPr>
          <w:rFonts w:ascii="Times New Roman" w:hAnsi="Times New Roman" w:cs="Times New Roman"/>
          <w:sz w:val="36"/>
          <w:szCs w:val="36"/>
          <w:lang w:val="ru-RU"/>
        </w:rPr>
      </w:pPr>
      <w:bookmarkStart w:id="46" w:name="_Toc160366516"/>
      <w:r>
        <w:rPr>
          <w:rFonts w:ascii="Times New Roman" w:hAnsi="Times New Roman" w:cs="Times New Roman"/>
          <w:sz w:val="36"/>
          <w:szCs w:val="36"/>
          <w:lang w:val="ru-RU"/>
        </w:rPr>
        <w:t>СПИСОК ИСПОЛЬЗОВАННЫХ ИСТОЧНИКОВ</w:t>
      </w:r>
      <w:bookmarkEnd w:id="46"/>
    </w:p>
    <w:p w14:paraId="0C8E0650" w14:textId="7C39CE48" w:rsidR="00B909A1" w:rsidRPr="00B71F6D" w:rsidRDefault="00B71F6D" w:rsidP="006A2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F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3141"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Методические указания по </w:t>
      </w:r>
      <w:proofErr w:type="gramStart"/>
      <w:r w:rsidR="00363141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="00687CA9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 — URL: </w:t>
      </w:r>
      <w:r w:rsidR="00363141" w:rsidRPr="00363141">
        <w:rPr>
          <w:rFonts w:ascii="Times New Roman" w:hAnsi="Times New Roman" w:cs="Times New Roman"/>
          <w:sz w:val="28"/>
          <w:szCs w:val="28"/>
          <w:lang w:val="ru-RU"/>
        </w:rPr>
        <w:t>https://online-edu.mirea.ru/pluginfile.php?file=%2F1225651%2Fmod_assign%2Fintroattachment%2F0%2F%D0%9F%D1%80%D0%B5%D0%B7%D0%B5%D0%BD%D1%82%D0%B0%D1%86%D0%B8%D1%8F_%D0%9F%D1%80%D0%B0%D0%BA%D1%82%D0%B8%D0%BA%D0%B0_1.pdf&amp;amp;forcedownload=1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B03B3F2" w14:textId="31589493" w:rsidR="00363141" w:rsidRPr="00363141" w:rsidRDefault="00363141" w:rsidP="0036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14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Тарасов И.Е. ПЛИС </w:t>
      </w:r>
      <w:proofErr w:type="spellStart"/>
      <w:r w:rsidRPr="00B909A1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Языки описания аппаратуры VHDL и </w:t>
      </w:r>
      <w:proofErr w:type="spellStart"/>
      <w:r w:rsidRPr="00B909A1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 w:rsidRPr="00B909A1">
        <w:rPr>
          <w:rFonts w:ascii="Times New Roman" w:hAnsi="Times New Roman" w:cs="Times New Roman"/>
          <w:sz w:val="28"/>
          <w:szCs w:val="28"/>
          <w:lang w:val="ru-RU"/>
        </w:rPr>
        <w:t>, САПР, приемы проектирования. — М.: Горячая линия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Телеком, 2021. — 538 с.: ил.</w:t>
      </w:r>
    </w:p>
    <w:p w14:paraId="2758A27F" w14:textId="7C398176" w:rsidR="00B71F6D" w:rsidRPr="00783AE2" w:rsidRDefault="00363141" w:rsidP="00B7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314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71F6D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</w:t>
      </w:r>
      <w:r w:rsidR="00B71F6D">
        <w:rPr>
          <w:rFonts w:ascii="Times New Roman" w:hAnsi="Times New Roman" w:cs="Times New Roman"/>
          <w:sz w:val="28"/>
          <w:szCs w:val="28"/>
          <w:lang w:val="ru-RU"/>
        </w:rPr>
        <w:t>1 электрон</w:t>
      </w:r>
      <w:proofErr w:type="gramStart"/>
      <w:r w:rsidR="00B71F6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B71F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B71F6D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 w:rsidR="00B71F6D">
        <w:rPr>
          <w:rFonts w:ascii="Times New Roman" w:hAnsi="Times New Roman" w:cs="Times New Roman"/>
          <w:sz w:val="28"/>
          <w:szCs w:val="28"/>
          <w:lang w:val="ru-RU"/>
        </w:rPr>
        <w:t>пт. диск (CD-ROM).</w:t>
      </w:r>
    </w:p>
    <w:sectPr w:rsidR="00B71F6D" w:rsidRPr="00783AE2" w:rsidSect="000000BB">
      <w:pgSz w:w="11906" w:h="16838"/>
      <w:pgMar w:top="1135" w:right="566" w:bottom="1135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2A32B3" w14:textId="77777777" w:rsidR="001A5B95" w:rsidRDefault="001A5B95" w:rsidP="007C6B97">
      <w:pPr>
        <w:spacing w:after="0" w:line="240" w:lineRule="auto"/>
      </w:pPr>
      <w:r>
        <w:separator/>
      </w:r>
    </w:p>
  </w:endnote>
  <w:endnote w:type="continuationSeparator" w:id="0">
    <w:p w14:paraId="0DB29C49" w14:textId="77777777" w:rsidR="001A5B95" w:rsidRDefault="001A5B95" w:rsidP="007C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19031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578A0B" w14:textId="68DA010F" w:rsidR="00813569" w:rsidRPr="00D11291" w:rsidRDefault="00813569">
        <w:pPr>
          <w:pStyle w:val="af1"/>
          <w:jc w:val="center"/>
          <w:rPr>
            <w:rFonts w:ascii="Times New Roman" w:hAnsi="Times New Roman" w:cs="Times New Roman"/>
          </w:rPr>
        </w:pPr>
        <w:r w:rsidRPr="00D11291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D11291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FE5AC2" w:rsidRPr="00FE5AC2">
          <w:rPr>
            <w:rFonts w:ascii="Times New Roman" w:hAnsi="Times New Roman" w:cs="Times New Roman"/>
            <w:noProof/>
            <w:sz w:val="22"/>
            <w:szCs w:val="22"/>
            <w:lang w:val="ru-RU"/>
          </w:rPr>
          <w:t>3</w: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51BA24CE" w14:textId="77777777" w:rsidR="00813569" w:rsidRDefault="00813569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7B574" w14:textId="77777777" w:rsidR="001A5B95" w:rsidRDefault="001A5B95" w:rsidP="007C6B97">
      <w:pPr>
        <w:spacing w:after="0" w:line="240" w:lineRule="auto"/>
      </w:pPr>
      <w:r>
        <w:separator/>
      </w:r>
    </w:p>
  </w:footnote>
  <w:footnote w:type="continuationSeparator" w:id="0">
    <w:p w14:paraId="73BADAAB" w14:textId="77777777" w:rsidR="001A5B95" w:rsidRDefault="001A5B95" w:rsidP="007C6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06AB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63126C9"/>
    <w:multiLevelType w:val="multilevel"/>
    <w:tmpl w:val="2BB0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076B4C0B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">
    <w:nsid w:val="09290E51"/>
    <w:multiLevelType w:val="multilevel"/>
    <w:tmpl w:val="C22CA8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93278DC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9729BE"/>
    <w:multiLevelType w:val="multilevel"/>
    <w:tmpl w:val="4EA8FA7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BD8084F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0C2E6C21"/>
    <w:multiLevelType w:val="multilevel"/>
    <w:tmpl w:val="0212D64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5F5117F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665FE8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1CC72D32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1">
    <w:nsid w:val="204958E7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292777E8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31F54221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4">
    <w:nsid w:val="36A06320"/>
    <w:multiLevelType w:val="hybridMultilevel"/>
    <w:tmpl w:val="19AC6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D84B64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2172A40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449258F6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4BE60DC8"/>
    <w:multiLevelType w:val="multilevel"/>
    <w:tmpl w:val="D37CD9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>
    <w:nsid w:val="4F192FE6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>
    <w:nsid w:val="50CD0E72"/>
    <w:multiLevelType w:val="multilevel"/>
    <w:tmpl w:val="31EEED9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50DC4151"/>
    <w:multiLevelType w:val="multilevel"/>
    <w:tmpl w:val="F680248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52815629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>
    <w:nsid w:val="56210508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4">
    <w:nsid w:val="563D1F48"/>
    <w:multiLevelType w:val="hybridMultilevel"/>
    <w:tmpl w:val="83142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E7617D"/>
    <w:multiLevelType w:val="hybridMultilevel"/>
    <w:tmpl w:val="6A98CC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ABE7888"/>
    <w:multiLevelType w:val="multilevel"/>
    <w:tmpl w:val="5608E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5B301A67"/>
    <w:multiLevelType w:val="multilevel"/>
    <w:tmpl w:val="478A02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8">
    <w:nsid w:val="6CE84378"/>
    <w:multiLevelType w:val="multilevel"/>
    <w:tmpl w:val="C22CA89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>
    <w:nsid w:val="7A4047D7"/>
    <w:multiLevelType w:val="multilevel"/>
    <w:tmpl w:val="1820E1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>
    <w:nsid w:val="7DB016F9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6"/>
  </w:num>
  <w:num w:numId="2">
    <w:abstractNumId w:val="4"/>
  </w:num>
  <w:num w:numId="3">
    <w:abstractNumId w:val="2"/>
  </w:num>
  <w:num w:numId="4">
    <w:abstractNumId w:val="13"/>
  </w:num>
  <w:num w:numId="5">
    <w:abstractNumId w:val="23"/>
  </w:num>
  <w:num w:numId="6">
    <w:abstractNumId w:val="10"/>
  </w:num>
  <w:num w:numId="7">
    <w:abstractNumId w:val="29"/>
  </w:num>
  <w:num w:numId="8">
    <w:abstractNumId w:val="3"/>
  </w:num>
  <w:num w:numId="9">
    <w:abstractNumId w:val="27"/>
  </w:num>
  <w:num w:numId="10">
    <w:abstractNumId w:val="28"/>
  </w:num>
  <w:num w:numId="11">
    <w:abstractNumId w:val="17"/>
  </w:num>
  <w:num w:numId="12">
    <w:abstractNumId w:val="22"/>
  </w:num>
  <w:num w:numId="13">
    <w:abstractNumId w:val="11"/>
  </w:num>
  <w:num w:numId="14">
    <w:abstractNumId w:val="30"/>
  </w:num>
  <w:num w:numId="15">
    <w:abstractNumId w:val="19"/>
  </w:num>
  <w:num w:numId="16">
    <w:abstractNumId w:val="6"/>
  </w:num>
  <w:num w:numId="17">
    <w:abstractNumId w:val="15"/>
  </w:num>
  <w:num w:numId="18">
    <w:abstractNumId w:val="16"/>
  </w:num>
  <w:num w:numId="19">
    <w:abstractNumId w:val="9"/>
  </w:num>
  <w:num w:numId="20">
    <w:abstractNumId w:val="8"/>
  </w:num>
  <w:num w:numId="21">
    <w:abstractNumId w:val="0"/>
  </w:num>
  <w:num w:numId="22">
    <w:abstractNumId w:val="7"/>
  </w:num>
  <w:num w:numId="23">
    <w:abstractNumId w:val="21"/>
  </w:num>
  <w:num w:numId="24">
    <w:abstractNumId w:val="5"/>
  </w:num>
  <w:num w:numId="25">
    <w:abstractNumId w:val="12"/>
  </w:num>
  <w:num w:numId="26">
    <w:abstractNumId w:val="20"/>
  </w:num>
  <w:num w:numId="27">
    <w:abstractNumId w:val="1"/>
  </w:num>
  <w:num w:numId="28">
    <w:abstractNumId w:val="18"/>
  </w:num>
  <w:num w:numId="29">
    <w:abstractNumId w:val="25"/>
  </w:num>
  <w:num w:numId="30">
    <w:abstractNumId w:val="14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D74C7"/>
    <w:rsid w:val="000000BB"/>
    <w:rsid w:val="000004A0"/>
    <w:rsid w:val="00000958"/>
    <w:rsid w:val="00006DAC"/>
    <w:rsid w:val="00011D70"/>
    <w:rsid w:val="000150CB"/>
    <w:rsid w:val="00034012"/>
    <w:rsid w:val="0005766D"/>
    <w:rsid w:val="00061BEC"/>
    <w:rsid w:val="00061FA6"/>
    <w:rsid w:val="00071307"/>
    <w:rsid w:val="00084F53"/>
    <w:rsid w:val="0008563E"/>
    <w:rsid w:val="00090E03"/>
    <w:rsid w:val="000A3DC5"/>
    <w:rsid w:val="000B032D"/>
    <w:rsid w:val="000C2C20"/>
    <w:rsid w:val="000C5DF0"/>
    <w:rsid w:val="000C6230"/>
    <w:rsid w:val="000C62EE"/>
    <w:rsid w:val="000E2833"/>
    <w:rsid w:val="000E353E"/>
    <w:rsid w:val="000F2ECB"/>
    <w:rsid w:val="000F6614"/>
    <w:rsid w:val="00100E1F"/>
    <w:rsid w:val="00102BC1"/>
    <w:rsid w:val="00102BF6"/>
    <w:rsid w:val="00105815"/>
    <w:rsid w:val="00106833"/>
    <w:rsid w:val="00106D08"/>
    <w:rsid w:val="0011384D"/>
    <w:rsid w:val="00121778"/>
    <w:rsid w:val="00122F35"/>
    <w:rsid w:val="00123484"/>
    <w:rsid w:val="001643A3"/>
    <w:rsid w:val="00167561"/>
    <w:rsid w:val="0016797D"/>
    <w:rsid w:val="001927A0"/>
    <w:rsid w:val="001A004A"/>
    <w:rsid w:val="001A5B95"/>
    <w:rsid w:val="001B1C41"/>
    <w:rsid w:val="001D1A9A"/>
    <w:rsid w:val="001E4E5C"/>
    <w:rsid w:val="001F0DEA"/>
    <w:rsid w:val="001F51BE"/>
    <w:rsid w:val="002020FF"/>
    <w:rsid w:val="00205F7A"/>
    <w:rsid w:val="002169BF"/>
    <w:rsid w:val="00217F86"/>
    <w:rsid w:val="00220011"/>
    <w:rsid w:val="00263A21"/>
    <w:rsid w:val="00267D1D"/>
    <w:rsid w:val="00270C12"/>
    <w:rsid w:val="00290115"/>
    <w:rsid w:val="002931B0"/>
    <w:rsid w:val="002946F2"/>
    <w:rsid w:val="00297781"/>
    <w:rsid w:val="002A26BC"/>
    <w:rsid w:val="002B4EA5"/>
    <w:rsid w:val="002B60C2"/>
    <w:rsid w:val="002C39EC"/>
    <w:rsid w:val="002C69CB"/>
    <w:rsid w:val="002E03F3"/>
    <w:rsid w:val="002E2D96"/>
    <w:rsid w:val="002F75E0"/>
    <w:rsid w:val="002F764F"/>
    <w:rsid w:val="003062A6"/>
    <w:rsid w:val="00314FFE"/>
    <w:rsid w:val="0031692A"/>
    <w:rsid w:val="00321866"/>
    <w:rsid w:val="003333A3"/>
    <w:rsid w:val="00357095"/>
    <w:rsid w:val="003607C8"/>
    <w:rsid w:val="00363141"/>
    <w:rsid w:val="00367890"/>
    <w:rsid w:val="00370DF9"/>
    <w:rsid w:val="003765A7"/>
    <w:rsid w:val="00377FCD"/>
    <w:rsid w:val="0038061F"/>
    <w:rsid w:val="00380899"/>
    <w:rsid w:val="00382C81"/>
    <w:rsid w:val="00396EBD"/>
    <w:rsid w:val="003B39E1"/>
    <w:rsid w:val="003C63FD"/>
    <w:rsid w:val="003E2144"/>
    <w:rsid w:val="00416108"/>
    <w:rsid w:val="00432207"/>
    <w:rsid w:val="004330AB"/>
    <w:rsid w:val="00443646"/>
    <w:rsid w:val="0044793F"/>
    <w:rsid w:val="004504EA"/>
    <w:rsid w:val="0045550E"/>
    <w:rsid w:val="00455CF7"/>
    <w:rsid w:val="00465007"/>
    <w:rsid w:val="00465AD5"/>
    <w:rsid w:val="00481C37"/>
    <w:rsid w:val="00482AE5"/>
    <w:rsid w:val="00485A20"/>
    <w:rsid w:val="00487C5C"/>
    <w:rsid w:val="00491578"/>
    <w:rsid w:val="00494912"/>
    <w:rsid w:val="004A141A"/>
    <w:rsid w:val="004A3ECE"/>
    <w:rsid w:val="004A4B87"/>
    <w:rsid w:val="004A691D"/>
    <w:rsid w:val="004B604F"/>
    <w:rsid w:val="004C3AD9"/>
    <w:rsid w:val="004C5878"/>
    <w:rsid w:val="004D367F"/>
    <w:rsid w:val="005074EB"/>
    <w:rsid w:val="00512AF3"/>
    <w:rsid w:val="00513F1A"/>
    <w:rsid w:val="00514843"/>
    <w:rsid w:val="00516127"/>
    <w:rsid w:val="00524B79"/>
    <w:rsid w:val="005267DE"/>
    <w:rsid w:val="0053258F"/>
    <w:rsid w:val="00533FEF"/>
    <w:rsid w:val="00535C12"/>
    <w:rsid w:val="00547108"/>
    <w:rsid w:val="00552884"/>
    <w:rsid w:val="005578F9"/>
    <w:rsid w:val="00561FC1"/>
    <w:rsid w:val="00564CE9"/>
    <w:rsid w:val="00567F71"/>
    <w:rsid w:val="00570626"/>
    <w:rsid w:val="00580799"/>
    <w:rsid w:val="00582FF6"/>
    <w:rsid w:val="00595580"/>
    <w:rsid w:val="00596A03"/>
    <w:rsid w:val="00597D03"/>
    <w:rsid w:val="005A1035"/>
    <w:rsid w:val="005B40D9"/>
    <w:rsid w:val="005C0B5D"/>
    <w:rsid w:val="005C3783"/>
    <w:rsid w:val="005C5DA9"/>
    <w:rsid w:val="005D099C"/>
    <w:rsid w:val="005D6C69"/>
    <w:rsid w:val="005E3261"/>
    <w:rsid w:val="005E6495"/>
    <w:rsid w:val="005E7091"/>
    <w:rsid w:val="0061457B"/>
    <w:rsid w:val="006363D3"/>
    <w:rsid w:val="00642143"/>
    <w:rsid w:val="00662BC9"/>
    <w:rsid w:val="00663CA1"/>
    <w:rsid w:val="00664962"/>
    <w:rsid w:val="00674E54"/>
    <w:rsid w:val="00675D17"/>
    <w:rsid w:val="00677DB3"/>
    <w:rsid w:val="00684234"/>
    <w:rsid w:val="00685A11"/>
    <w:rsid w:val="00687CA9"/>
    <w:rsid w:val="00687D96"/>
    <w:rsid w:val="00696777"/>
    <w:rsid w:val="006A2546"/>
    <w:rsid w:val="006A2A26"/>
    <w:rsid w:val="006A2CEE"/>
    <w:rsid w:val="006B40ED"/>
    <w:rsid w:val="006B61EB"/>
    <w:rsid w:val="006C6FC4"/>
    <w:rsid w:val="006E0E10"/>
    <w:rsid w:val="006E2D4D"/>
    <w:rsid w:val="006F0564"/>
    <w:rsid w:val="006F30AB"/>
    <w:rsid w:val="0070002A"/>
    <w:rsid w:val="007122F4"/>
    <w:rsid w:val="00716C1E"/>
    <w:rsid w:val="00726533"/>
    <w:rsid w:val="00726E9A"/>
    <w:rsid w:val="007349DC"/>
    <w:rsid w:val="007403D6"/>
    <w:rsid w:val="00751EFD"/>
    <w:rsid w:val="00764910"/>
    <w:rsid w:val="007673D7"/>
    <w:rsid w:val="007747EF"/>
    <w:rsid w:val="00775808"/>
    <w:rsid w:val="0077651D"/>
    <w:rsid w:val="0078308D"/>
    <w:rsid w:val="00783116"/>
    <w:rsid w:val="00783AE2"/>
    <w:rsid w:val="007A03FC"/>
    <w:rsid w:val="007A452F"/>
    <w:rsid w:val="007A78C3"/>
    <w:rsid w:val="007B2825"/>
    <w:rsid w:val="007C4249"/>
    <w:rsid w:val="007C4C06"/>
    <w:rsid w:val="007C65AA"/>
    <w:rsid w:val="007C6B97"/>
    <w:rsid w:val="007E1CF7"/>
    <w:rsid w:val="007E24F3"/>
    <w:rsid w:val="007E5AE6"/>
    <w:rsid w:val="007F1F15"/>
    <w:rsid w:val="007F42DA"/>
    <w:rsid w:val="007F4620"/>
    <w:rsid w:val="007F62F9"/>
    <w:rsid w:val="007F73FB"/>
    <w:rsid w:val="0080456E"/>
    <w:rsid w:val="008053FE"/>
    <w:rsid w:val="00811971"/>
    <w:rsid w:val="00812918"/>
    <w:rsid w:val="00813569"/>
    <w:rsid w:val="00814A55"/>
    <w:rsid w:val="00816BE0"/>
    <w:rsid w:val="00822C45"/>
    <w:rsid w:val="008413BB"/>
    <w:rsid w:val="00847806"/>
    <w:rsid w:val="00851DC4"/>
    <w:rsid w:val="0085545F"/>
    <w:rsid w:val="008623E0"/>
    <w:rsid w:val="0086517B"/>
    <w:rsid w:val="00873C6C"/>
    <w:rsid w:val="00884973"/>
    <w:rsid w:val="00891A7B"/>
    <w:rsid w:val="00891EDC"/>
    <w:rsid w:val="008A366A"/>
    <w:rsid w:val="008A39CD"/>
    <w:rsid w:val="008A68FE"/>
    <w:rsid w:val="008C011A"/>
    <w:rsid w:val="008C562F"/>
    <w:rsid w:val="008D7FF0"/>
    <w:rsid w:val="008F1761"/>
    <w:rsid w:val="008F1AA5"/>
    <w:rsid w:val="00900AF7"/>
    <w:rsid w:val="00905960"/>
    <w:rsid w:val="009218C1"/>
    <w:rsid w:val="0092642B"/>
    <w:rsid w:val="009323E2"/>
    <w:rsid w:val="0093777C"/>
    <w:rsid w:val="00940BA4"/>
    <w:rsid w:val="009510B5"/>
    <w:rsid w:val="009560E5"/>
    <w:rsid w:val="00960E6C"/>
    <w:rsid w:val="00964420"/>
    <w:rsid w:val="00971877"/>
    <w:rsid w:val="00971B29"/>
    <w:rsid w:val="009730BF"/>
    <w:rsid w:val="00973298"/>
    <w:rsid w:val="00980DBC"/>
    <w:rsid w:val="0098499E"/>
    <w:rsid w:val="00992A99"/>
    <w:rsid w:val="009A4835"/>
    <w:rsid w:val="009A77D7"/>
    <w:rsid w:val="009B0E1B"/>
    <w:rsid w:val="009B18FE"/>
    <w:rsid w:val="009B282B"/>
    <w:rsid w:val="009C0EBB"/>
    <w:rsid w:val="009C2056"/>
    <w:rsid w:val="009D1F72"/>
    <w:rsid w:val="009E0B4F"/>
    <w:rsid w:val="009E1F9C"/>
    <w:rsid w:val="009E20B9"/>
    <w:rsid w:val="009E3E57"/>
    <w:rsid w:val="009F2794"/>
    <w:rsid w:val="009F5068"/>
    <w:rsid w:val="00A01A9B"/>
    <w:rsid w:val="00A0349D"/>
    <w:rsid w:val="00A03C9E"/>
    <w:rsid w:val="00A07C0F"/>
    <w:rsid w:val="00A16215"/>
    <w:rsid w:val="00A202CA"/>
    <w:rsid w:val="00A31772"/>
    <w:rsid w:val="00A32413"/>
    <w:rsid w:val="00A53DD4"/>
    <w:rsid w:val="00A56CBB"/>
    <w:rsid w:val="00A60299"/>
    <w:rsid w:val="00A631EC"/>
    <w:rsid w:val="00A651B2"/>
    <w:rsid w:val="00A65882"/>
    <w:rsid w:val="00A77BAE"/>
    <w:rsid w:val="00A80ED4"/>
    <w:rsid w:val="00A83093"/>
    <w:rsid w:val="00A850D4"/>
    <w:rsid w:val="00A86136"/>
    <w:rsid w:val="00A9384D"/>
    <w:rsid w:val="00A9647F"/>
    <w:rsid w:val="00A979ED"/>
    <w:rsid w:val="00AA4B29"/>
    <w:rsid w:val="00AA79B7"/>
    <w:rsid w:val="00AB031E"/>
    <w:rsid w:val="00AC512B"/>
    <w:rsid w:val="00AD413D"/>
    <w:rsid w:val="00AD4C3C"/>
    <w:rsid w:val="00AE0F2A"/>
    <w:rsid w:val="00AE7839"/>
    <w:rsid w:val="00AF128E"/>
    <w:rsid w:val="00AF189F"/>
    <w:rsid w:val="00AF552B"/>
    <w:rsid w:val="00B023F3"/>
    <w:rsid w:val="00B03198"/>
    <w:rsid w:val="00B0346D"/>
    <w:rsid w:val="00B12220"/>
    <w:rsid w:val="00B14C03"/>
    <w:rsid w:val="00B21B20"/>
    <w:rsid w:val="00B454AD"/>
    <w:rsid w:val="00B47A17"/>
    <w:rsid w:val="00B52AFF"/>
    <w:rsid w:val="00B6200D"/>
    <w:rsid w:val="00B71F6D"/>
    <w:rsid w:val="00B909A1"/>
    <w:rsid w:val="00B97D45"/>
    <w:rsid w:val="00BA4ED7"/>
    <w:rsid w:val="00BC3A53"/>
    <w:rsid w:val="00BE6BB2"/>
    <w:rsid w:val="00BF5481"/>
    <w:rsid w:val="00C32C2D"/>
    <w:rsid w:val="00C3706C"/>
    <w:rsid w:val="00C46613"/>
    <w:rsid w:val="00C6096F"/>
    <w:rsid w:val="00C7433C"/>
    <w:rsid w:val="00C76E4B"/>
    <w:rsid w:val="00C7792B"/>
    <w:rsid w:val="00C8348B"/>
    <w:rsid w:val="00C8580E"/>
    <w:rsid w:val="00C862AC"/>
    <w:rsid w:val="00C903E9"/>
    <w:rsid w:val="00C97AE7"/>
    <w:rsid w:val="00CA344D"/>
    <w:rsid w:val="00CA3E96"/>
    <w:rsid w:val="00CB6973"/>
    <w:rsid w:val="00CC061B"/>
    <w:rsid w:val="00CC0CF1"/>
    <w:rsid w:val="00CC4E82"/>
    <w:rsid w:val="00CD086D"/>
    <w:rsid w:val="00CD0F61"/>
    <w:rsid w:val="00CD10A8"/>
    <w:rsid w:val="00CD1DD9"/>
    <w:rsid w:val="00CD2FBB"/>
    <w:rsid w:val="00CD700F"/>
    <w:rsid w:val="00CF7124"/>
    <w:rsid w:val="00D01731"/>
    <w:rsid w:val="00D102FB"/>
    <w:rsid w:val="00D11291"/>
    <w:rsid w:val="00D131F3"/>
    <w:rsid w:val="00D21397"/>
    <w:rsid w:val="00D214A9"/>
    <w:rsid w:val="00D22526"/>
    <w:rsid w:val="00D610B2"/>
    <w:rsid w:val="00D631A9"/>
    <w:rsid w:val="00D670CF"/>
    <w:rsid w:val="00D84235"/>
    <w:rsid w:val="00D92F06"/>
    <w:rsid w:val="00D95C17"/>
    <w:rsid w:val="00DA2AC8"/>
    <w:rsid w:val="00DA6D07"/>
    <w:rsid w:val="00DC609E"/>
    <w:rsid w:val="00DC6935"/>
    <w:rsid w:val="00DD0E9B"/>
    <w:rsid w:val="00DD6F64"/>
    <w:rsid w:val="00DD75A6"/>
    <w:rsid w:val="00DE3C36"/>
    <w:rsid w:val="00DE3D56"/>
    <w:rsid w:val="00DF3F96"/>
    <w:rsid w:val="00DF4161"/>
    <w:rsid w:val="00E02207"/>
    <w:rsid w:val="00E061A2"/>
    <w:rsid w:val="00E144EA"/>
    <w:rsid w:val="00E150D0"/>
    <w:rsid w:val="00E2586C"/>
    <w:rsid w:val="00E52BFD"/>
    <w:rsid w:val="00E53C52"/>
    <w:rsid w:val="00E5550E"/>
    <w:rsid w:val="00E56958"/>
    <w:rsid w:val="00E62322"/>
    <w:rsid w:val="00E65BB6"/>
    <w:rsid w:val="00E73B38"/>
    <w:rsid w:val="00E73F71"/>
    <w:rsid w:val="00E834CE"/>
    <w:rsid w:val="00E8632D"/>
    <w:rsid w:val="00E96083"/>
    <w:rsid w:val="00EA081B"/>
    <w:rsid w:val="00EA6461"/>
    <w:rsid w:val="00EB16A2"/>
    <w:rsid w:val="00EB4604"/>
    <w:rsid w:val="00EC3AB8"/>
    <w:rsid w:val="00EC435C"/>
    <w:rsid w:val="00ED31DF"/>
    <w:rsid w:val="00EE4685"/>
    <w:rsid w:val="00EF1384"/>
    <w:rsid w:val="00EF28B3"/>
    <w:rsid w:val="00EF77F6"/>
    <w:rsid w:val="00F06F04"/>
    <w:rsid w:val="00F1548F"/>
    <w:rsid w:val="00F340E9"/>
    <w:rsid w:val="00F55C07"/>
    <w:rsid w:val="00F61671"/>
    <w:rsid w:val="00F62B1A"/>
    <w:rsid w:val="00F63EC9"/>
    <w:rsid w:val="00F7153E"/>
    <w:rsid w:val="00F72324"/>
    <w:rsid w:val="00F86D8B"/>
    <w:rsid w:val="00F8716B"/>
    <w:rsid w:val="00FA3151"/>
    <w:rsid w:val="00FB1669"/>
    <w:rsid w:val="00FB3558"/>
    <w:rsid w:val="00FB549A"/>
    <w:rsid w:val="00FD16D3"/>
    <w:rsid w:val="00FD3B33"/>
    <w:rsid w:val="00FD5C32"/>
    <w:rsid w:val="00FD6C86"/>
    <w:rsid w:val="00FE5AC2"/>
    <w:rsid w:val="00FF16C1"/>
    <w:rsid w:val="00FF5251"/>
    <w:rsid w:val="00FF642D"/>
    <w:rsid w:val="189D74C7"/>
    <w:rsid w:val="22122337"/>
    <w:rsid w:val="409E5499"/>
    <w:rsid w:val="4C7622E2"/>
    <w:rsid w:val="4DE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B0CD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2A6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  <w:style w:type="paragraph" w:styleId="afb">
    <w:name w:val="Normal (Web)"/>
    <w:basedOn w:val="a"/>
    <w:uiPriority w:val="99"/>
    <w:unhideWhenUsed/>
    <w:rsid w:val="00F87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c">
    <w:name w:val="Strong"/>
    <w:basedOn w:val="a0"/>
    <w:uiPriority w:val="22"/>
    <w:qFormat/>
    <w:rsid w:val="00F871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2A6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  <w:style w:type="paragraph" w:styleId="afb">
    <w:name w:val="Normal (Web)"/>
    <w:basedOn w:val="a"/>
    <w:uiPriority w:val="99"/>
    <w:unhideWhenUsed/>
    <w:rsid w:val="00F87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c">
    <w:name w:val="Strong"/>
    <w:basedOn w:val="a0"/>
    <w:uiPriority w:val="22"/>
    <w:qFormat/>
    <w:rsid w:val="00F871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C6"/>
    <w:rsid w:val="0022786E"/>
    <w:rsid w:val="00C6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0EC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0E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B1E5FF-8982-4DD3-8BB1-6EA9AD18C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8321</TotalTime>
  <Pages>17</Pages>
  <Words>2045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Damian</cp:lastModifiedBy>
  <cp:revision>94</cp:revision>
  <cp:lastPrinted>2023-12-14T11:29:00Z</cp:lastPrinted>
  <dcterms:created xsi:type="dcterms:W3CDTF">2023-09-20T20:19:00Z</dcterms:created>
  <dcterms:modified xsi:type="dcterms:W3CDTF">2024-03-03T12:44:00Z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