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21:22</w:t>
      </w:r>
    </w:p>
    <w:p/>
    <w:p>
      <w:r>
        <w:t>Voici un poème sur la nature :</w:t>
      </w:r>
    </w:p>
    <w:p>
      <w:r>
        <w:t>Symphonie sauvage</w:t>
      </w:r>
    </w:p>
    <w:p>
      <w:r>
        <w:t>Dans l'écrin de verdure se cache un chant,</w:t>
      </w:r>
    </w:p>
    <w:p>
      <w:r>
        <w:t>Un murmure d'eau vive qui court et danse.</w:t>
      </w:r>
    </w:p>
    <w:p>
      <w:r>
        <w:t>L'air s'enivre des parfums envoûtants,</w:t>
      </w:r>
    </w:p>
    <w:p>
      <w:r>
        <w:t>Que la brise égrène au gré du hasard.</w:t>
      </w:r>
    </w:p>
    <w:p>
      <w:r>
        <w:t>Forêt aux mille visages,</w:t>
      </w:r>
    </w:p>
    <w:p>
      <w:r>
        <w:t>Toison d'or des blés dansant,</w:t>
      </w:r>
    </w:p>
    <w:p>
      <w:r>
        <w:t>Sommets majestueux fièrement dressés,</w:t>
      </w:r>
    </w:p>
    <w:p>
      <w:r>
        <w:t>Le tableau de Dame Nature est sans fin.</w:t>
      </w:r>
    </w:p>
    <w:p>
      <w:r>
        <w:t>L'aurore embrase le ciel et les cimes,</w:t>
      </w:r>
    </w:p>
    <w:p>
      <w:r>
        <w:t>Le crépuscule teinte la toile de velours.</w:t>
      </w:r>
    </w:p>
    <w:p>
      <w:r>
        <w:t>Les saisons s'enchaînent en un ballet silencieux,</w:t>
      </w:r>
    </w:p>
    <w:p>
      <w:r>
        <w:t>Chaque instant unique, précieux.</w:t>
      </w:r>
    </w:p>
    <w:p>
      <w:r>
        <w:t>Des ailes frémissantes sillonnent l'azur,</w:t>
      </w:r>
    </w:p>
    <w:p>
      <w:r>
        <w:t>Un faon effarouché fuit le danger.</w:t>
      </w:r>
    </w:p>
    <w:p>
      <w:r>
        <w:t>La nature nous berce de ses mélodies douces,</w:t>
      </w:r>
    </w:p>
    <w:p>
      <w:r>
        <w:t>Dans cet écrin sacré où s'épanouit la vie.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