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608E95" w14:textId="01E2ECCA" w:rsidR="00F10BB5" w:rsidRPr="000E4BA6" w:rsidRDefault="00F10BB5" w:rsidP="41A96F32">
      <w:pPr>
        <w:spacing w:after="240"/>
        <w:jc w:val="right"/>
        <w:rPr>
          <w:rFonts w:eastAsia="Times New Roman" w:cs="Times New Roman"/>
        </w:rPr>
      </w:pPr>
      <w:bookmarkStart w:id="0" w:name="_Hlk180775364"/>
      <w:bookmarkEnd w:id="0"/>
      <w:r w:rsidRPr="000E4BA6">
        <w:drawing>
          <wp:anchor distT="0" distB="0" distL="114300" distR="114300" simplePos="0" relativeHeight="251658241" behindDoc="1" locked="0" layoutInCell="1" allowOverlap="1" wp14:anchorId="41BDD681" wp14:editId="37347278">
            <wp:simplePos x="0" y="0"/>
            <wp:positionH relativeFrom="column">
              <wp:posOffset>2703222</wp:posOffset>
            </wp:positionH>
            <wp:positionV relativeFrom="paragraph">
              <wp:posOffset>82</wp:posOffset>
            </wp:positionV>
            <wp:extent cx="877570" cy="878205"/>
            <wp:effectExtent l="0" t="0" r="0" b="0"/>
            <wp:wrapTopAndBottom/>
            <wp:docPr id="4" name="Picture 4" descr="A white logo on a blu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77570" cy="878205"/>
                    </a:xfrm>
                    <a:prstGeom prst="rect">
                      <a:avLst/>
                    </a:prstGeom>
                  </pic:spPr>
                </pic:pic>
              </a:graphicData>
            </a:graphic>
          </wp:anchor>
        </w:drawing>
      </w:r>
      <w:r w:rsidR="00C76089" w:rsidRPr="000E4BA6">
        <w:t xml:space="preserve"> </w:t>
      </w:r>
    </w:p>
    <w:p w14:paraId="774ACA09" w14:textId="77777777" w:rsidR="00F10BB5" w:rsidRPr="000E4BA6" w:rsidRDefault="00F10BB5" w:rsidP="00F10BB5">
      <w:pPr>
        <w:spacing w:before="240" w:after="0"/>
        <w:jc w:val="center"/>
        <w:rPr>
          <w:rFonts w:ascii="Arial" w:eastAsia="Times New Roman" w:hAnsi="Arial" w:cs="Arial"/>
        </w:rPr>
      </w:pPr>
      <w:r w:rsidRPr="000E4BA6">
        <w:rPr>
          <w:rFonts w:ascii="Arial" w:eastAsia="Times New Roman" w:hAnsi="Arial" w:cs="Arial"/>
        </w:rPr>
        <w:t>VILNIAUS UNIVERSITETAS</w:t>
      </w:r>
    </w:p>
    <w:p w14:paraId="0B35A84B" w14:textId="77777777" w:rsidR="00F10BB5" w:rsidRPr="000E4BA6" w:rsidRDefault="00F10BB5" w:rsidP="00F10BB5">
      <w:pPr>
        <w:spacing w:after="0"/>
        <w:jc w:val="center"/>
        <w:rPr>
          <w:rFonts w:ascii="Arial" w:eastAsia="Times New Roman" w:hAnsi="Arial" w:cs="Arial"/>
        </w:rPr>
      </w:pPr>
      <w:r w:rsidRPr="000E4BA6">
        <w:rPr>
          <w:rFonts w:ascii="Arial" w:eastAsia="Times New Roman" w:hAnsi="Arial" w:cs="Arial"/>
        </w:rPr>
        <w:t>MATEMATIKOS IR INFORMATIKOS FAKULTETAS</w:t>
      </w:r>
    </w:p>
    <w:p w14:paraId="444D0FBD" w14:textId="0F920948" w:rsidR="00F10BB5" w:rsidRPr="000E4BA6" w:rsidRDefault="00F10BB5" w:rsidP="000532CF">
      <w:pPr>
        <w:spacing w:after="0"/>
        <w:jc w:val="center"/>
        <w:rPr>
          <w:rFonts w:ascii="Arial" w:eastAsia="Times New Roman" w:hAnsi="Arial" w:cs="Arial"/>
        </w:rPr>
      </w:pPr>
      <w:r w:rsidRPr="000E4BA6">
        <w:rPr>
          <w:rFonts w:ascii="Arial" w:eastAsia="Times New Roman" w:hAnsi="Arial" w:cs="Arial"/>
        </w:rPr>
        <w:t>INFORMACINIŲ SISTEMŲ INŽINERIJOS STUDIJŲ PROGRAMA</w:t>
      </w:r>
      <w:r w:rsidRPr="000E4BA6">
        <w:rPr>
          <w:rFonts w:ascii="Arial" w:hAnsi="Arial" w:cs="Arial"/>
          <w:lang w:eastAsia="lt-LT"/>
        </w:rPr>
        <mc:AlternateContent>
          <mc:Choice Requires="wps">
            <w:drawing>
              <wp:anchor distT="0" distB="0" distL="114300" distR="114300" simplePos="0" relativeHeight="251658240" behindDoc="0" locked="0" layoutInCell="1" allowOverlap="1" wp14:anchorId="29C35D91" wp14:editId="46E9513A">
                <wp:simplePos x="0" y="0"/>
                <wp:positionH relativeFrom="margin">
                  <wp:align>center</wp:align>
                </wp:positionH>
                <wp:positionV relativeFrom="page">
                  <wp:posOffset>2918460</wp:posOffset>
                </wp:positionV>
                <wp:extent cx="5803900" cy="1127760"/>
                <wp:effectExtent l="0" t="0" r="6350" b="0"/>
                <wp:wrapTopAndBottom/>
                <wp:docPr id="1" name="Text Box 1"/>
                <wp:cNvGraphicFramePr/>
                <a:graphic xmlns:a="http://schemas.openxmlformats.org/drawingml/2006/main">
                  <a:graphicData uri="http://schemas.microsoft.com/office/word/2010/wordprocessingShape">
                    <wps:wsp>
                      <wps:cNvSpPr/>
                      <wps:spPr>
                        <a:xfrm>
                          <a:off x="0" y="0"/>
                          <a:ext cx="5803900" cy="1127760"/>
                        </a:xfrm>
                        <a:prstGeom prst="rect">
                          <a:avLst/>
                        </a:prstGeom>
                        <a:noFill/>
                        <a:ln w="6350">
                          <a:noFill/>
                        </a:ln>
                      </wps:spPr>
                      <wps:txbx>
                        <w:txbxContent>
                          <w:p w14:paraId="53E394D8" w14:textId="77777777" w:rsidR="00607261" w:rsidRPr="000E4BA6" w:rsidRDefault="00607261" w:rsidP="00607261">
                            <w:pPr>
                              <w:spacing w:after="120" w:line="256" w:lineRule="auto"/>
                              <w:jc w:val="center"/>
                              <w:rPr>
                                <w:rFonts w:ascii="Arial" w:hAnsi="Arial" w:cs="Arial"/>
                                <w:b/>
                                <w:bCs/>
                                <w:kern w:val="0"/>
                                <w:sz w:val="28"/>
                                <w:szCs w:val="28"/>
                                <w14:ligatures w14:val="none"/>
                              </w:rPr>
                            </w:pPr>
                            <w:r w:rsidRPr="000E4BA6">
                              <w:rPr>
                                <w:rFonts w:ascii="Arial" w:hAnsi="Arial" w:cs="Arial"/>
                                <w:b/>
                                <w:bCs/>
                                <w:sz w:val="28"/>
                                <w:szCs w:val="28"/>
                              </w:rPr>
                              <w:t> </w:t>
                            </w:r>
                          </w:p>
                          <w:p w14:paraId="5CD21362" w14:textId="517C278F" w:rsidR="000532CF" w:rsidRPr="000E4BA6" w:rsidRDefault="0007625D" w:rsidP="00607261">
                            <w:pPr>
                              <w:spacing w:after="120" w:line="256" w:lineRule="auto"/>
                              <w:jc w:val="center"/>
                              <w:rPr>
                                <w:rFonts w:ascii="Arial" w:hAnsi="Arial" w:cs="Arial"/>
                                <w:b/>
                                <w:color w:val="000000"/>
                                <w:sz w:val="28"/>
                                <w:szCs w:val="28"/>
                              </w:rPr>
                            </w:pPr>
                            <w:r w:rsidRPr="000E4BA6">
                              <w:rPr>
                                <w:rFonts w:ascii="Arial" w:hAnsi="Arial" w:cs="Arial"/>
                                <w:b/>
                                <w:bCs/>
                                <w:color w:val="000000"/>
                                <w:sz w:val="28"/>
                                <w:szCs w:val="28"/>
                              </w:rPr>
                              <w:t>M</w:t>
                            </w:r>
                            <w:r w:rsidR="00607261" w:rsidRPr="000E4BA6">
                              <w:rPr>
                                <w:rFonts w:ascii="Arial" w:hAnsi="Arial" w:cs="Arial"/>
                                <w:b/>
                                <w:bCs/>
                                <w:color w:val="000000"/>
                                <w:sz w:val="28"/>
                                <w:szCs w:val="28"/>
                              </w:rPr>
                              <w:t>odeliavimo įrankio</w:t>
                            </w:r>
                            <w:r w:rsidR="0031003B" w:rsidRPr="000E4BA6">
                              <w:rPr>
                                <w:rFonts w:ascii="Arial" w:hAnsi="Arial" w:cs="Arial"/>
                                <w:b/>
                                <w:bCs/>
                                <w:color w:val="000000"/>
                                <w:sz w:val="28"/>
                                <w:szCs w:val="28"/>
                              </w:rPr>
                              <w:t xml:space="preserve"> </w:t>
                            </w:r>
                            <w:r w:rsidRPr="000E4BA6">
                              <w:rPr>
                                <w:rFonts w:ascii="Arial" w:hAnsi="Arial" w:cs="Arial"/>
                                <w:b/>
                                <w:bCs/>
                                <w:color w:val="000000"/>
                                <w:sz w:val="28"/>
                                <w:szCs w:val="28"/>
                              </w:rPr>
                              <w:t>„Pipefy“</w:t>
                            </w:r>
                            <w:r w:rsidR="00DD1A30" w:rsidRPr="000E4BA6">
                              <w:rPr>
                                <w:rFonts w:ascii="Arial" w:hAnsi="Arial" w:cs="Arial"/>
                                <w:b/>
                                <w:bCs/>
                                <w:color w:val="000000"/>
                                <w:sz w:val="28"/>
                                <w:szCs w:val="28"/>
                              </w:rPr>
                              <w:t xml:space="preserve"> </w:t>
                            </w:r>
                            <w:r w:rsidR="00607261" w:rsidRPr="000E4BA6">
                              <w:rPr>
                                <w:rFonts w:ascii="Arial" w:hAnsi="Arial" w:cs="Arial"/>
                                <w:b/>
                                <w:bCs/>
                                <w:color w:val="000000"/>
                                <w:sz w:val="28"/>
                                <w:szCs w:val="28"/>
                              </w:rPr>
                              <w:t>ataskaita</w:t>
                            </w:r>
                          </w:p>
                        </w:txbxContent>
                      </wps:txbx>
                      <wps:bodyPr spcFirstLastPara="0" wrap="square" lIns="36000" tIns="36000" rIns="36000" bIns="36000" anchor="b">
                        <a:noAutofit/>
                      </wps:bodyPr>
                    </wps:wsp>
                  </a:graphicData>
                </a:graphic>
                <wp14:sizeRelH relativeFrom="margin">
                  <wp14:pctWidth>0</wp14:pctWidth>
                </wp14:sizeRelH>
                <wp14:sizeRelV relativeFrom="margin">
                  <wp14:pctHeight>0</wp14:pctHeight>
                </wp14:sizeRelV>
              </wp:anchor>
            </w:drawing>
          </mc:Choice>
          <mc:Fallback>
            <w:pict>
              <v:rect w14:anchorId="29C35D91" id="Text Box 1" o:spid="_x0000_s1026" style="position:absolute;left:0;text-align:left;margin-left:0;margin-top:229.8pt;width:457pt;height:88.8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" filled="f" stroked="f" strokeweight=".5pt">
                <v:textbox inset="1mm,1mm,1mm,1mm">
                  <w:txbxContent>
                    <w:p w14:paraId="53E394D8" w14:textId="77777777" w:rsidR="00607261" w:rsidRPr="000E4BA6" w:rsidRDefault="00607261" w:rsidP="00607261">
                      <w:pPr>
                        <w:spacing w:after="120" w:line="256" w:lineRule="auto"/>
                        <w:jc w:val="center"/>
                        <w:rPr>
                          <w:rFonts w:ascii="Arial" w:hAnsi="Arial" w:cs="Arial"/>
                          <w:b/>
                          <w:bCs/>
                          <w:kern w:val="0"/>
                          <w:sz w:val="28"/>
                          <w:szCs w:val="28"/>
                          <w14:ligatures w14:val="none"/>
                        </w:rPr>
                      </w:pPr>
                      <w:r w:rsidRPr="000E4BA6">
                        <w:rPr>
                          <w:rFonts w:ascii="Arial" w:hAnsi="Arial" w:cs="Arial"/>
                          <w:b/>
                          <w:bCs/>
                          <w:sz w:val="28"/>
                          <w:szCs w:val="28"/>
                        </w:rPr>
                        <w:t> </w:t>
                      </w:r>
                    </w:p>
                    <w:p w14:paraId="5CD21362" w14:textId="517C278F" w:rsidR="000532CF" w:rsidRPr="000E4BA6" w:rsidRDefault="0007625D" w:rsidP="00607261">
                      <w:pPr>
                        <w:spacing w:after="120" w:line="256" w:lineRule="auto"/>
                        <w:jc w:val="center"/>
                        <w:rPr>
                          <w:rFonts w:ascii="Arial" w:hAnsi="Arial" w:cs="Arial"/>
                          <w:b/>
                          <w:color w:val="000000"/>
                          <w:sz w:val="28"/>
                          <w:szCs w:val="28"/>
                        </w:rPr>
                      </w:pPr>
                      <w:r w:rsidRPr="000E4BA6">
                        <w:rPr>
                          <w:rFonts w:ascii="Arial" w:hAnsi="Arial" w:cs="Arial"/>
                          <w:b/>
                          <w:bCs/>
                          <w:color w:val="000000"/>
                          <w:sz w:val="28"/>
                          <w:szCs w:val="28"/>
                        </w:rPr>
                        <w:t>M</w:t>
                      </w:r>
                      <w:r w:rsidR="00607261" w:rsidRPr="000E4BA6">
                        <w:rPr>
                          <w:rFonts w:ascii="Arial" w:hAnsi="Arial" w:cs="Arial"/>
                          <w:b/>
                          <w:bCs/>
                          <w:color w:val="000000"/>
                          <w:sz w:val="28"/>
                          <w:szCs w:val="28"/>
                        </w:rPr>
                        <w:t>odeliavimo įrankio</w:t>
                      </w:r>
                      <w:r w:rsidR="0031003B" w:rsidRPr="000E4BA6">
                        <w:rPr>
                          <w:rFonts w:ascii="Arial" w:hAnsi="Arial" w:cs="Arial"/>
                          <w:b/>
                          <w:bCs/>
                          <w:color w:val="000000"/>
                          <w:sz w:val="28"/>
                          <w:szCs w:val="28"/>
                        </w:rPr>
                        <w:t xml:space="preserve"> </w:t>
                      </w:r>
                      <w:r w:rsidRPr="000E4BA6">
                        <w:rPr>
                          <w:rFonts w:ascii="Arial" w:hAnsi="Arial" w:cs="Arial"/>
                          <w:b/>
                          <w:bCs/>
                          <w:color w:val="000000"/>
                          <w:sz w:val="28"/>
                          <w:szCs w:val="28"/>
                        </w:rPr>
                        <w:t>„Pipefy“</w:t>
                      </w:r>
                      <w:r w:rsidR="00DD1A30" w:rsidRPr="000E4BA6">
                        <w:rPr>
                          <w:rFonts w:ascii="Arial" w:hAnsi="Arial" w:cs="Arial"/>
                          <w:b/>
                          <w:bCs/>
                          <w:color w:val="000000"/>
                          <w:sz w:val="28"/>
                          <w:szCs w:val="28"/>
                        </w:rPr>
                        <w:t xml:space="preserve"> </w:t>
                      </w:r>
                      <w:r w:rsidR="00607261" w:rsidRPr="000E4BA6">
                        <w:rPr>
                          <w:rFonts w:ascii="Arial" w:hAnsi="Arial" w:cs="Arial"/>
                          <w:b/>
                          <w:bCs/>
                          <w:color w:val="000000"/>
                          <w:sz w:val="28"/>
                          <w:szCs w:val="28"/>
                        </w:rPr>
                        <w:t>ataskaita</w:t>
                      </w:r>
                    </w:p>
                  </w:txbxContent>
                </v:textbox>
                <w10:wrap type="topAndBottom" anchorx="margin" anchory="page"/>
              </v:rect>
            </w:pict>
          </mc:Fallback>
        </mc:AlternateContent>
      </w:r>
    </w:p>
    <w:p w14:paraId="5B61A2F2" w14:textId="49510A7A" w:rsidR="00F10BB5" w:rsidRPr="000E4BA6" w:rsidRDefault="00F10BB5" w:rsidP="00F10BB5">
      <w:pPr>
        <w:spacing w:before="360" w:after="480"/>
        <w:jc w:val="center"/>
        <w:rPr>
          <w:rFonts w:ascii="Arial" w:eastAsia="Times New Roman" w:hAnsi="Arial" w:cs="Arial"/>
          <w:bCs/>
          <w:sz w:val="22"/>
          <w:szCs w:val="22"/>
        </w:rPr>
      </w:pPr>
      <w:r w:rsidRPr="000E4BA6">
        <w:rPr>
          <w:rFonts w:ascii="Arial" w:eastAsia="Times New Roman" w:hAnsi="Arial" w:cs="Arial"/>
          <w:sz w:val="22"/>
          <w:szCs w:val="22"/>
        </w:rPr>
        <w:t xml:space="preserve">Laboratorinio </w:t>
      </w:r>
      <w:r w:rsidR="745A2F2D" w:rsidRPr="000E4BA6">
        <w:rPr>
          <w:rFonts w:ascii="Arial" w:eastAsia="Times New Roman" w:hAnsi="Arial" w:cs="Arial"/>
          <w:sz w:val="22"/>
          <w:szCs w:val="22"/>
        </w:rPr>
        <w:t xml:space="preserve">grupinio </w:t>
      </w:r>
      <w:r w:rsidRPr="000E4BA6">
        <w:rPr>
          <w:rFonts w:ascii="Arial" w:eastAsia="Times New Roman" w:hAnsi="Arial" w:cs="Arial"/>
          <w:sz w:val="22"/>
          <w:szCs w:val="22"/>
        </w:rPr>
        <w:t>darbo ataskaita</w:t>
      </w:r>
    </w:p>
    <w:p w14:paraId="4BB4FD39" w14:textId="199C94B3" w:rsidR="00F10BB5" w:rsidRPr="000E4BA6" w:rsidRDefault="00F10BB5" w:rsidP="00F10BB5">
      <w:pPr>
        <w:spacing w:before="2040" w:after="120"/>
        <w:ind w:left="4536"/>
        <w:rPr>
          <w:rFonts w:ascii="Arial" w:eastAsia="Times New Roman" w:hAnsi="Arial" w:cs="Arial"/>
          <w:bCs/>
          <w:sz w:val="22"/>
          <w:szCs w:val="22"/>
        </w:rPr>
      </w:pPr>
      <w:r w:rsidRPr="000E4BA6">
        <w:rPr>
          <w:rFonts w:ascii="Arial" w:eastAsia="Times New Roman" w:hAnsi="Arial" w:cs="Arial"/>
          <w:bCs/>
          <w:sz w:val="22"/>
          <w:szCs w:val="22"/>
        </w:rPr>
        <w:t>Atliko: Arnas Martinkus, Mantas Globys</w:t>
      </w:r>
      <w:r w:rsidR="1AEA2E77" w:rsidRPr="000E4BA6">
        <w:rPr>
          <w:rFonts w:ascii="Arial" w:eastAsia="Times New Roman" w:hAnsi="Arial" w:cs="Arial"/>
          <w:bCs/>
          <w:sz w:val="22"/>
          <w:szCs w:val="22"/>
        </w:rPr>
        <w:t>, Justas Kuzma, Džiugas Dapkevičius</w:t>
      </w:r>
    </w:p>
    <w:p w14:paraId="79634F57" w14:textId="06C27DFA" w:rsidR="00F10BB5" w:rsidRPr="000E4BA6" w:rsidRDefault="00F10BB5" w:rsidP="00F10BB5">
      <w:pPr>
        <w:spacing w:after="600"/>
        <w:ind w:left="4536"/>
        <w:rPr>
          <w:rFonts w:ascii="Arial" w:eastAsia="Times New Roman" w:hAnsi="Arial" w:cs="Arial"/>
          <w:bCs/>
          <w:sz w:val="22"/>
          <w:szCs w:val="22"/>
        </w:rPr>
      </w:pPr>
      <w:r w:rsidRPr="000E4BA6">
        <w:rPr>
          <w:rFonts w:ascii="Arial" w:eastAsia="Times New Roman" w:hAnsi="Arial" w:cs="Arial"/>
          <w:bCs/>
          <w:sz w:val="22"/>
          <w:szCs w:val="22"/>
        </w:rPr>
        <w:t>VU el. p.:</w:t>
      </w:r>
      <w:r w:rsidR="00066EA1" w:rsidRPr="000E4BA6">
        <w:rPr>
          <w:rFonts w:ascii="Arial" w:eastAsia="Times New Roman" w:hAnsi="Arial" w:cs="Arial"/>
          <w:bCs/>
          <w:sz w:val="22"/>
          <w:szCs w:val="22"/>
        </w:rPr>
        <w:t xml:space="preserve"> </w:t>
      </w:r>
      <w:hyperlink r:id="rId12">
        <w:r w:rsidR="00066EA1" w:rsidRPr="000E4BA6">
          <w:rPr>
            <w:rStyle w:val="Hyperlink"/>
            <w:rFonts w:ascii="Arial" w:eastAsia="Times New Roman" w:hAnsi="Arial" w:cs="Arial"/>
            <w:bCs/>
            <w:sz w:val="22"/>
            <w:szCs w:val="22"/>
          </w:rPr>
          <w:t>arnas.martinkus@mif.stud.vu.lt</w:t>
        </w:r>
      </w:hyperlink>
      <w:r w:rsidRPr="000E4BA6">
        <w:rPr>
          <w:rFonts w:ascii="Arial" w:eastAsia="Times New Roman" w:hAnsi="Arial" w:cs="Arial"/>
          <w:bCs/>
          <w:sz w:val="22"/>
          <w:szCs w:val="22"/>
        </w:rPr>
        <w:t xml:space="preserve"> </w:t>
      </w:r>
      <w:hyperlink r:id="rId13">
        <w:r w:rsidRPr="000E4BA6">
          <w:rPr>
            <w:rStyle w:val="Hyperlink"/>
            <w:rFonts w:ascii="Arial" w:eastAsia="Times New Roman" w:hAnsi="Arial" w:cs="Arial"/>
            <w:bCs/>
            <w:sz w:val="22"/>
            <w:szCs w:val="22"/>
          </w:rPr>
          <w:t>mantas.globys@mif.stud.vu.lt</w:t>
        </w:r>
      </w:hyperlink>
      <w:r w:rsidR="29248C2C" w:rsidRPr="000E4BA6">
        <w:rPr>
          <w:rFonts w:ascii="Arial" w:eastAsia="Times New Roman" w:hAnsi="Arial" w:cs="Arial"/>
          <w:bCs/>
          <w:sz w:val="22"/>
          <w:szCs w:val="22"/>
        </w:rPr>
        <w:t xml:space="preserve">, </w:t>
      </w:r>
      <w:hyperlink r:id="rId14">
        <w:r w:rsidR="29248C2C" w:rsidRPr="000E4BA6">
          <w:rPr>
            <w:rStyle w:val="Hyperlink"/>
            <w:rFonts w:ascii="Arial" w:eastAsia="Times New Roman" w:hAnsi="Arial" w:cs="Arial"/>
            <w:bCs/>
            <w:sz w:val="22"/>
            <w:szCs w:val="22"/>
          </w:rPr>
          <w:t>justas.kuzma</w:t>
        </w:r>
        <w:r w:rsidR="29248C2C" w:rsidRPr="000E4BA6">
          <w:rPr>
            <w:rStyle w:val="Hyperlink"/>
            <w:rFonts w:ascii="Arial" w:eastAsia="Times New Roman" w:hAnsi="Arial" w:cs="Arial"/>
            <w:sz w:val="22"/>
            <w:szCs w:val="22"/>
          </w:rPr>
          <w:t>@</w:t>
        </w:r>
        <w:r w:rsidR="29248C2C" w:rsidRPr="000E4BA6">
          <w:rPr>
            <w:rStyle w:val="Hyperlink"/>
            <w:rFonts w:ascii="Arial" w:eastAsia="Times New Roman" w:hAnsi="Arial" w:cs="Arial"/>
            <w:bCs/>
            <w:sz w:val="22"/>
            <w:szCs w:val="22"/>
          </w:rPr>
          <w:t>mif.stud.vu.lt</w:t>
        </w:r>
      </w:hyperlink>
      <w:r w:rsidR="29248C2C" w:rsidRPr="000E4BA6">
        <w:rPr>
          <w:rFonts w:ascii="Arial" w:eastAsia="Times New Roman" w:hAnsi="Arial" w:cs="Arial"/>
          <w:bCs/>
          <w:sz w:val="22"/>
          <w:szCs w:val="22"/>
        </w:rPr>
        <w:t xml:space="preserve">, </w:t>
      </w:r>
      <w:hyperlink r:id="rId15">
        <w:r w:rsidR="29248C2C" w:rsidRPr="000E4BA6">
          <w:rPr>
            <w:rStyle w:val="Hyperlink"/>
            <w:rFonts w:ascii="Arial" w:eastAsia="Times New Roman" w:hAnsi="Arial" w:cs="Arial"/>
            <w:bCs/>
            <w:sz w:val="22"/>
            <w:szCs w:val="22"/>
          </w:rPr>
          <w:t>dziugas.dapkevicius@mif.stud.vu.lt</w:t>
        </w:r>
      </w:hyperlink>
    </w:p>
    <w:p w14:paraId="06CAF9E1" w14:textId="1676A32F" w:rsidR="00F10BB5" w:rsidRPr="000E4BA6" w:rsidRDefault="00F10BB5" w:rsidP="5E5FC2C5">
      <w:pPr>
        <w:spacing w:after="600"/>
        <w:ind w:left="4536"/>
        <w:rPr>
          <w:rFonts w:ascii="Arial" w:eastAsia="Times New Roman" w:hAnsi="Arial" w:cs="Arial"/>
          <w:bCs/>
          <w:sz w:val="20"/>
          <w:szCs w:val="20"/>
        </w:rPr>
      </w:pPr>
      <w:r w:rsidRPr="000E4BA6">
        <w:rPr>
          <w:rFonts w:ascii="Arial" w:eastAsia="Times New Roman" w:hAnsi="Arial" w:cs="Arial"/>
          <w:bCs/>
          <w:sz w:val="22"/>
          <w:szCs w:val="22"/>
        </w:rPr>
        <w:t>Vertino: Doc. Dr. Jolanta Miliauskaitė</w:t>
      </w:r>
    </w:p>
    <w:p w14:paraId="4FE47663" w14:textId="25F12191" w:rsidR="00F10BB5" w:rsidRPr="000E4BA6" w:rsidRDefault="00F10BB5" w:rsidP="007E2EF2">
      <w:pPr>
        <w:spacing w:after="600"/>
        <w:rPr>
          <w:rFonts w:ascii="Arial" w:eastAsia="Times New Roman" w:hAnsi="Arial" w:cs="Arial"/>
          <w:bCs/>
          <w:sz w:val="20"/>
          <w:szCs w:val="20"/>
        </w:rPr>
      </w:pPr>
    </w:p>
    <w:p w14:paraId="75CD5B6E" w14:textId="2BF8EEF7" w:rsidR="00F10BB5" w:rsidRPr="000E4BA6" w:rsidRDefault="00F10BB5" w:rsidP="007E2EF2">
      <w:pPr>
        <w:spacing w:after="240"/>
        <w:ind w:left="3742" w:firstLine="720"/>
        <w:rPr>
          <w:rFonts w:ascii="Arial" w:eastAsia="Times New Roman" w:hAnsi="Arial" w:cs="Arial"/>
          <w:bCs/>
          <w:sz w:val="20"/>
          <w:szCs w:val="20"/>
        </w:rPr>
      </w:pPr>
      <w:r w:rsidRPr="000E4BA6">
        <w:rPr>
          <w:rFonts w:ascii="Arial" w:eastAsia="Times New Roman" w:hAnsi="Arial" w:cs="Arial"/>
          <w:bCs/>
          <w:sz w:val="20"/>
          <w:szCs w:val="20"/>
        </w:rPr>
        <w:t>Vilnius</w:t>
      </w:r>
    </w:p>
    <w:p w14:paraId="13446405" w14:textId="386DD6D4" w:rsidR="00F10BB5" w:rsidRPr="000E4BA6" w:rsidRDefault="00F10BB5" w:rsidP="007E2EF2">
      <w:pPr>
        <w:spacing w:after="240"/>
        <w:ind w:left="4536"/>
        <w:rPr>
          <w:rFonts w:ascii="Arial" w:eastAsia="Times New Roman" w:hAnsi="Arial" w:cs="Arial"/>
          <w:bCs/>
          <w:sz w:val="22"/>
          <w:szCs w:val="22"/>
        </w:rPr>
      </w:pPr>
      <w:r w:rsidRPr="000E4BA6">
        <w:rPr>
          <w:rFonts w:ascii="Arial" w:eastAsia="Times New Roman" w:hAnsi="Arial" w:cs="Arial"/>
          <w:bCs/>
          <w:sz w:val="20"/>
          <w:szCs w:val="20"/>
        </w:rPr>
        <w:t>2024</w:t>
      </w:r>
    </w:p>
    <w:p w14:paraId="0CD517DF" w14:textId="77777777" w:rsidR="00F55F7F" w:rsidRPr="000E4BA6" w:rsidRDefault="00F55F7F">
      <w:pPr>
        <w:rPr>
          <w:bCs/>
        </w:rPr>
      </w:pPr>
    </w:p>
    <w:p w14:paraId="79898A8E" w14:textId="4ACF14EF" w:rsidR="008776AE" w:rsidRPr="000E4BA6" w:rsidRDefault="00887FD9" w:rsidP="002357D1">
      <w:pPr>
        <w:pStyle w:val="ISIAntrat10"/>
      </w:pPr>
      <w:r w:rsidRPr="000E4BA6">
        <w:t>ANOTACIJA</w:t>
      </w:r>
    </w:p>
    <w:p w14:paraId="4E7395CE" w14:textId="35B5EABB" w:rsidR="00FE5D93" w:rsidRPr="000E4BA6" w:rsidRDefault="002357D1" w:rsidP="001A470E">
      <w:pPr>
        <w:pStyle w:val="ISITekstas"/>
      </w:pPr>
      <w:r w:rsidRPr="000E4BA6">
        <w:t xml:space="preserve">Darbas atliktas </w:t>
      </w:r>
      <w:r w:rsidR="00E7373A" w:rsidRPr="000E4BA6">
        <w:t xml:space="preserve">Manto Globio, Arno Martinkaus, Justo Kuzmos ir Džiugo Dapkevičiaus 2024 metų spalio </w:t>
      </w:r>
      <w:r w:rsidR="00FE5D93" w:rsidRPr="000E4BA6">
        <w:t>20 dieną</w:t>
      </w:r>
      <w:r w:rsidR="00B57EC6" w:rsidRPr="000E4BA6">
        <w:t xml:space="preserve"> Vilniaus Universiteto Matematikos ir Informatikos Fakultete</w:t>
      </w:r>
    </w:p>
    <w:p w14:paraId="29CE3A64" w14:textId="77777777" w:rsidR="00DF1517" w:rsidRPr="004A3893" w:rsidRDefault="00DF1517" w:rsidP="00DF1517">
      <w:pPr>
        <w:pStyle w:val="ISISraas"/>
        <w:numPr>
          <w:ilvl w:val="0"/>
          <w:numId w:val="27"/>
        </w:numPr>
        <w:rPr>
          <w:lang w:val="en-US"/>
        </w:rPr>
      </w:pPr>
      <w:r w:rsidRPr="004A3893">
        <w:t>Mantas Globys 1.1.2 grupė (</w:t>
      </w:r>
      <w:hyperlink r:id="rId16" w:tgtFrame="_blank" w:history="1">
        <w:r w:rsidRPr="004A3893">
          <w:rPr>
            <w:rStyle w:val="Hyperlink"/>
          </w:rPr>
          <w:t>mantas.globys</w:t>
        </w:r>
        <w:r w:rsidRPr="004A3893">
          <w:rPr>
            <w:rStyle w:val="Hyperlink"/>
            <w:lang w:val="en-US"/>
          </w:rPr>
          <w:t>@mif.stud.vu.lt</w:t>
        </w:r>
      </w:hyperlink>
      <w:r w:rsidRPr="004A3893">
        <w:rPr>
          <w:lang w:val="en-US"/>
        </w:rPr>
        <w:t xml:space="preserve">): </w:t>
      </w:r>
      <w:r>
        <w:rPr>
          <w:lang w:val="en-US"/>
        </w:rPr>
        <w:t>Aprašė įvadą ir istoriją apie įrankį.</w:t>
      </w:r>
    </w:p>
    <w:p w14:paraId="67A2DCC7" w14:textId="77777777" w:rsidR="00DF1517" w:rsidRPr="004A3893" w:rsidRDefault="00DF1517" w:rsidP="00DF1517">
      <w:pPr>
        <w:pStyle w:val="ISISraas"/>
        <w:numPr>
          <w:ilvl w:val="0"/>
          <w:numId w:val="27"/>
        </w:numPr>
        <w:rPr>
          <w:lang w:val="en-US"/>
        </w:rPr>
      </w:pPr>
      <w:r w:rsidRPr="004A3893">
        <w:rPr>
          <w:lang w:val="en-US"/>
        </w:rPr>
        <w:t xml:space="preserve">Arnas Martinkus 1.1.2 </w:t>
      </w:r>
      <w:r w:rsidRPr="00690D9B">
        <w:t>grupė</w:t>
      </w:r>
      <w:r w:rsidRPr="004A3893">
        <w:rPr>
          <w:lang w:val="en-US"/>
        </w:rPr>
        <w:t xml:space="preserve"> (</w:t>
      </w:r>
      <w:hyperlink r:id="rId17" w:tgtFrame="_blank" w:history="1">
        <w:r w:rsidRPr="004A3893">
          <w:rPr>
            <w:rStyle w:val="Hyperlink"/>
            <w:lang w:val="en-US"/>
          </w:rPr>
          <w:t>arnas.martinkus@mif.stud.vu.lt</w:t>
        </w:r>
      </w:hyperlink>
      <w:r w:rsidRPr="004A3893">
        <w:rPr>
          <w:lang w:val="en-US"/>
        </w:rPr>
        <w:t xml:space="preserve">): </w:t>
      </w:r>
      <w:r>
        <w:rPr>
          <w:lang w:val="en-US"/>
        </w:rPr>
        <w:t>Aprašė prisijungimą prie sistemos bei kainodaros modelį.</w:t>
      </w:r>
    </w:p>
    <w:p w14:paraId="6DFC9EF3" w14:textId="77777777" w:rsidR="00DF1517" w:rsidRPr="004A3893" w:rsidRDefault="00DF1517" w:rsidP="00DF1517">
      <w:pPr>
        <w:pStyle w:val="ISISraas"/>
        <w:numPr>
          <w:ilvl w:val="0"/>
          <w:numId w:val="27"/>
        </w:numPr>
        <w:rPr>
          <w:lang w:val="en-US"/>
        </w:rPr>
      </w:pPr>
      <w:r w:rsidRPr="004A3893">
        <w:rPr>
          <w:lang w:val="en-US"/>
        </w:rPr>
        <w:t xml:space="preserve">Justas Kuzma 1.1.4 </w:t>
      </w:r>
      <w:r w:rsidRPr="00690D9B">
        <w:t>grupė</w:t>
      </w:r>
      <w:r w:rsidRPr="004A3893">
        <w:rPr>
          <w:lang w:val="en-US"/>
        </w:rPr>
        <w:t xml:space="preserve"> (</w:t>
      </w:r>
      <w:hyperlink r:id="rId18" w:tgtFrame="_blank" w:history="1">
        <w:r w:rsidRPr="004A3893">
          <w:rPr>
            <w:rStyle w:val="Hyperlink"/>
            <w:lang w:val="en-US"/>
          </w:rPr>
          <w:t>justas.kuzma@mif.stud.vu.lt</w:t>
        </w:r>
      </w:hyperlink>
      <w:r w:rsidRPr="004A3893">
        <w:rPr>
          <w:lang w:val="en-US"/>
        </w:rPr>
        <w:t xml:space="preserve">): </w:t>
      </w:r>
      <w:r>
        <w:rPr>
          <w:lang w:val="en-US"/>
        </w:rPr>
        <w:t>Aprašė pagrindines įrankio funkcijas ir galimybes.</w:t>
      </w:r>
    </w:p>
    <w:p w14:paraId="0F6AB642" w14:textId="77777777" w:rsidR="00DF1517" w:rsidRDefault="00DF1517" w:rsidP="00DF1517">
      <w:pPr>
        <w:pStyle w:val="ISISraas"/>
        <w:numPr>
          <w:ilvl w:val="0"/>
          <w:numId w:val="27"/>
        </w:numPr>
        <w:rPr>
          <w:lang w:val="en-US"/>
        </w:rPr>
      </w:pPr>
      <w:r w:rsidRPr="004A3893">
        <w:rPr>
          <w:lang w:val="en-US"/>
        </w:rPr>
        <w:t>D</w:t>
      </w:r>
      <w:r w:rsidRPr="004A3893">
        <w:t>žiugas Dapkevičius 1.1.4 grupė (</w:t>
      </w:r>
      <w:hyperlink r:id="rId19" w:tgtFrame="_blank" w:history="1">
        <w:r w:rsidRPr="004A3893">
          <w:rPr>
            <w:rStyle w:val="Hyperlink"/>
            <w:lang w:val="en-US"/>
          </w:rPr>
          <w:t>dziugas.</w:t>
        </w:r>
        <w:r w:rsidRPr="004A3893">
          <w:rPr>
            <w:rStyle w:val="Hyperlink"/>
          </w:rPr>
          <w:t>dapkevicius</w:t>
        </w:r>
        <w:r w:rsidRPr="004A3893">
          <w:rPr>
            <w:rStyle w:val="Hyperlink"/>
            <w:lang w:val="en-US"/>
          </w:rPr>
          <w:t>@mif.stud.vu.lt</w:t>
        </w:r>
      </w:hyperlink>
      <w:r w:rsidRPr="004A3893">
        <w:t xml:space="preserve">): </w:t>
      </w:r>
      <w:r>
        <w:rPr>
          <w:lang w:val="en-US"/>
        </w:rPr>
        <w:t>Aprašė privalumus, trūkumus bei išvadas.</w:t>
      </w:r>
    </w:p>
    <w:p w14:paraId="1FDC6400" w14:textId="77777777" w:rsidR="008152D3" w:rsidRDefault="008152D3" w:rsidP="008152D3">
      <w:pPr>
        <w:pStyle w:val="ISISraas"/>
        <w:ind w:left="720" w:firstLine="0"/>
        <w:rPr>
          <w:lang w:val="en-US"/>
        </w:rPr>
      </w:pPr>
    </w:p>
    <w:p w14:paraId="7F94F464" w14:textId="5168CD1A" w:rsidR="0073447D" w:rsidRDefault="009777A6" w:rsidP="001A470E">
      <w:pPr>
        <w:pStyle w:val="ISITekstas"/>
      </w:pPr>
      <w:r w:rsidRPr="000E4BA6">
        <w:tab/>
      </w:r>
      <w:r w:rsidR="00EB7C21" w:rsidRPr="000E4BA6">
        <w:t>Šioje ataskaitoje analizuojama „Pipefy“ platforma, teikianti debesų kompiuterija paremtus procesų valdymo ir automatizavimo sprendimus organizacijoms. Ataskaitoje nagrinėjama „Pipefy“ istorija, pagrindinės funkcijos, integracijos galimybės ir kainodaros modelis, taip pat pristatomi privalumai ir trūkumai. Dokumente pateikiamas išsamus vaizdas apie šios platformos galimybes ir naudą organizacijoms, siekiančioms efektyviau valdyti savo darbo srautus.</w:t>
      </w:r>
    </w:p>
    <w:p w14:paraId="7F871766" w14:textId="77777777" w:rsidR="00566DF3" w:rsidRPr="000E4BA6" w:rsidRDefault="00566DF3" w:rsidP="001A470E">
      <w:pPr>
        <w:pStyle w:val="ISITekstas"/>
      </w:pPr>
    </w:p>
    <w:p w14:paraId="1704DAA8" w14:textId="3E5A5A0B" w:rsidR="003977B0" w:rsidRPr="000E4BA6" w:rsidRDefault="4DF3CD93" w:rsidP="00953479">
      <w:pPr>
        <w:pStyle w:val="ISIAntrat10"/>
        <w:rPr>
          <w:rFonts w:ascii="Aptos" w:eastAsia="Aptos" w:hAnsi="Aptos" w:cs="Aptos"/>
          <w:sz w:val="36"/>
          <w:szCs w:val="36"/>
          <w:u w:val="single"/>
        </w:rPr>
      </w:pPr>
      <w:r w:rsidRPr="000E4BA6">
        <w:rPr>
          <w:u w:val="single"/>
        </w:rPr>
        <w:t>ATASKAITA</w:t>
      </w:r>
      <w:r w:rsidRPr="000E4BA6">
        <w:rPr>
          <w:rFonts w:ascii="Aptos" w:eastAsia="Aptos" w:hAnsi="Aptos" w:cs="Aptos"/>
          <w:sz w:val="36"/>
          <w:szCs w:val="36"/>
          <w:u w:val="single"/>
        </w:rPr>
        <w:t xml:space="preserve"> </w:t>
      </w:r>
    </w:p>
    <w:p w14:paraId="16F5090C" w14:textId="609A358A" w:rsidR="003977B0" w:rsidRPr="000E4BA6" w:rsidRDefault="003977B0" w:rsidP="003977B0">
      <w:pPr>
        <w:pStyle w:val="ISIAntrat1"/>
      </w:pPr>
      <w:r w:rsidRPr="000E4BA6">
        <w:t xml:space="preserve"> Įvadas</w:t>
      </w:r>
    </w:p>
    <w:p w14:paraId="26834267" w14:textId="48D8D40F" w:rsidR="003977B0" w:rsidRPr="000E4BA6" w:rsidRDefault="008579DB" w:rsidP="0078147F">
      <w:pPr>
        <w:pStyle w:val="ISITekstas"/>
        <w:rPr>
          <w:rFonts w:eastAsiaTheme="minorEastAsia"/>
        </w:rPr>
      </w:pPr>
      <w:r w:rsidRPr="000E4BA6">
        <w:rPr>
          <w:rFonts w:eastAsiaTheme="minorEastAsia"/>
        </w:rPr>
        <w:tab/>
      </w:r>
      <w:r w:rsidR="000C2031" w:rsidRPr="000E4BA6">
        <w:t xml:space="preserve">„Pipefy“ – tai debesų kompiuterija paremtas procesų valdymo ir automatizavimo įrankis, leidžiantis organizacijoms sukurti, valdyti ir optimizuoti įvairius verslo procesus. „Pipefy“ suteikia galimybę greitai įdiegti darbo srautus (angl. </w:t>
      </w:r>
      <w:r w:rsidR="000C2031" w:rsidRPr="000E4BA6">
        <w:rPr>
          <w:i/>
          <w:iCs/>
        </w:rPr>
        <w:t>Workflow</w:t>
      </w:r>
      <w:r w:rsidR="000C2031" w:rsidRPr="000E4BA6">
        <w:t>), kad būtų užtikrintas puikus paslaugų teikimas. Nuo užklausos kūrimo iki vykdymo ir ataskaitų teikimo, galima padidinti efektyvumą tokiuose procesuose kaip žmogiškųjų išteklių valdymas, pirkimai ir klientų įtraukimas.</w:t>
      </w:r>
      <w:sdt>
        <w:sdtPr>
          <w:id w:val="-1365208237"/>
          <w:citation/>
        </w:sdtPr>
        <w:sdtContent>
          <w:r w:rsidR="000C2031" w:rsidRPr="000E4BA6">
            <w:fldChar w:fldCharType="begin"/>
          </w:r>
          <w:r w:rsidR="000C2031" w:rsidRPr="000E4BA6">
            <w:instrText xml:space="preserve"> CITATION Pip24 \l 1033 </w:instrText>
          </w:r>
          <w:r w:rsidR="000C2031" w:rsidRPr="000E4BA6">
            <w:fldChar w:fldCharType="separate"/>
          </w:r>
          <w:r w:rsidR="000E4BA6" w:rsidRPr="000E4BA6">
            <w:t xml:space="preserve"> [1]</w:t>
          </w:r>
          <w:r w:rsidR="000C2031" w:rsidRPr="000E4BA6">
            <w:fldChar w:fldCharType="end"/>
          </w:r>
        </w:sdtContent>
      </w:sdt>
      <w:r w:rsidR="000C2031" w:rsidRPr="000E4BA6">
        <w:t xml:space="preserve"> Naudojant „Pipefy“, komandos gali greitai automatizuoti pasikartojančias užduotis ir efektyviau bendradarbiauti. Ši platforma siūlo įvairias integracijas, pritaikytus šablonus ir vizualizacijos įrankius, todėl ji yra universali priemonė skirtingoms pramonės šakoms. Šioje ataskaitoje bus analizuojamas „Pipefy“ funkcionalumas, taikymo sritys, integracijos galimybės, kainodara, privalumai ir trūkumai, remiantis mūsų patirtimi su šia platforma, patikimais šaltiniais ir naudotojų atsiliepimais.</w:t>
      </w:r>
    </w:p>
    <w:p w14:paraId="3AC17E03" w14:textId="3D920980" w:rsidR="003977B0" w:rsidRPr="000E4BA6" w:rsidRDefault="003977B0" w:rsidP="003977B0">
      <w:pPr>
        <w:pStyle w:val="ISIAntrat1"/>
      </w:pPr>
      <w:r w:rsidRPr="000E4BA6">
        <w:t xml:space="preserve"> Istorija</w:t>
      </w:r>
    </w:p>
    <w:p w14:paraId="3A840F60" w14:textId="38B4BB48" w:rsidR="5305C42A" w:rsidRPr="000E4BA6" w:rsidRDefault="008579DB" w:rsidP="003A7B13">
      <w:pPr>
        <w:pStyle w:val="ISITekstas"/>
        <w:rPr>
          <w:rFonts w:eastAsiaTheme="minorEastAsia"/>
        </w:rPr>
      </w:pPr>
      <w:r w:rsidRPr="000E4BA6">
        <w:rPr>
          <w:rFonts w:eastAsiaTheme="minorEastAsia"/>
        </w:rPr>
        <w:tab/>
      </w:r>
      <w:r w:rsidR="001A4AA5" w:rsidRPr="000E4BA6">
        <w:rPr>
          <w:rFonts w:eastAsiaTheme="minorEastAsia"/>
        </w:rPr>
        <w:t xml:space="preserve">„Pipefy“ buvo įkurta 2015 m. kaip Brazilijos startuolis, siekiant supaprastinti procesų valdymą ir užtikrinti efektyvų organizacijų darbo srautų valdymą. Nors pradžioje platforma buvo </w:t>
      </w:r>
      <w:r w:rsidR="001A4AA5" w:rsidRPr="000E4BA6">
        <w:rPr>
          <w:rFonts w:eastAsiaTheme="minorEastAsia"/>
        </w:rPr>
        <w:lastRenderedPageBreak/>
        <w:t>orientuota į Brazilijos rinką, greitai išsiplėtė į tarptautinę rinką ir tapo populiaria platforma visame pasaulyje. Dėl nuolatinio platformos tobulinimo, integracijų plėtros ir vartotojų atsiliepimų „Pipefy“ tapo viena iš lyderių procesų valdymo ir automatizavimo srityje, o ją naudoja tūkstančiai organizacijų visame pasaulyje.</w:t>
      </w:r>
    </w:p>
    <w:p w14:paraId="6DA95B79" w14:textId="5267F0C9" w:rsidR="5230874E" w:rsidRPr="00713497" w:rsidRDefault="2AFC339B" w:rsidP="00CB12B6">
      <w:pPr>
        <w:pStyle w:val="ISIAntrat1"/>
        <w:rPr>
          <w:rFonts w:eastAsiaTheme="minorEastAsia"/>
        </w:rPr>
      </w:pPr>
      <w:r w:rsidRPr="000E4BA6">
        <w:rPr>
          <w:rFonts w:eastAsiaTheme="minorEastAsia"/>
        </w:rPr>
        <w:t>PRISIJUNGIMAS PRIE SISTEMOS</w:t>
      </w:r>
    </w:p>
    <w:p w14:paraId="79E130BB" w14:textId="7E4BE01F" w:rsidR="00283949" w:rsidRPr="000E4BA6" w:rsidRDefault="434C2E4B" w:rsidP="008579DB">
      <w:pPr>
        <w:pStyle w:val="ISIAntrat1"/>
        <w:numPr>
          <w:ilvl w:val="0"/>
          <w:numId w:val="0"/>
        </w:numPr>
        <w:ind w:left="720"/>
        <w:jc w:val="center"/>
      </w:pPr>
      <w:r w:rsidRPr="000E4BA6">
        <w:drawing>
          <wp:inline distT="0" distB="0" distL="0" distR="0" wp14:anchorId="09F60550" wp14:editId="08BADAC5">
            <wp:extent cx="3087978" cy="3070286"/>
            <wp:effectExtent l="0" t="0" r="0" b="0"/>
            <wp:docPr id="280430363" name="Picture 280430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430363"/>
                    <pic:cNvPicPr/>
                  </pic:nvPicPr>
                  <pic:blipFill>
                    <a:blip r:embed="rId20">
                      <a:extLst>
                        <a:ext uri="{28A0092B-C50C-407E-A947-70E740481C1C}">
                          <a14:useLocalDpi xmlns:a14="http://schemas.microsoft.com/office/drawing/2010/main" val="0"/>
                        </a:ext>
                      </a:extLst>
                    </a:blip>
                    <a:srcRect l="23965" t="24038" r="23148" b="24305"/>
                    <a:stretch>
                      <a:fillRect/>
                    </a:stretch>
                  </pic:blipFill>
                  <pic:spPr>
                    <a:xfrm>
                      <a:off x="0" y="0"/>
                      <a:ext cx="3087978" cy="3070286"/>
                    </a:xfrm>
                    <a:prstGeom prst="rect">
                      <a:avLst/>
                    </a:prstGeom>
                  </pic:spPr>
                </pic:pic>
              </a:graphicData>
            </a:graphic>
          </wp:inline>
        </w:drawing>
      </w:r>
    </w:p>
    <w:p w14:paraId="5517ABB5" w14:textId="50A51FDC" w:rsidR="00757639" w:rsidRPr="000E4BA6" w:rsidRDefault="00757639" w:rsidP="00757639">
      <w:pPr>
        <w:pStyle w:val="Caption"/>
        <w:rPr>
          <w:rFonts w:cs="Times New Roman"/>
        </w:rPr>
      </w:pPr>
      <w:r w:rsidRPr="000E4BA6">
        <w:rPr>
          <w:rFonts w:cs="Times New Roman"/>
        </w:rPr>
        <w:fldChar w:fldCharType="begin"/>
      </w:r>
      <w:r w:rsidRPr="000E4BA6">
        <w:rPr>
          <w:rFonts w:cs="Times New Roman"/>
        </w:rPr>
        <w:instrText xml:space="preserve"> SEQ pav. \* ARABIC </w:instrText>
      </w:r>
      <w:r w:rsidRPr="000E4BA6">
        <w:rPr>
          <w:rFonts w:cs="Times New Roman"/>
        </w:rPr>
        <w:fldChar w:fldCharType="separate"/>
      </w:r>
      <w:r w:rsidRPr="000E4BA6">
        <w:rPr>
          <w:rFonts w:cs="Times New Roman"/>
        </w:rPr>
        <w:t>1</w:t>
      </w:r>
      <w:r w:rsidRPr="000E4BA6">
        <w:rPr>
          <w:rFonts w:cs="Times New Roman"/>
        </w:rPr>
        <w:fldChar w:fldCharType="end"/>
      </w:r>
      <w:r w:rsidRPr="000E4BA6">
        <w:rPr>
          <w:rFonts w:cs="Times New Roman"/>
        </w:rPr>
        <w:t xml:space="preserve"> pav. Pradinis registracijos laukas</w:t>
      </w:r>
    </w:p>
    <w:p w14:paraId="6EB9C4FD" w14:textId="569DBA5D" w:rsidR="434C2E4B" w:rsidRPr="000E4BA6" w:rsidRDefault="007363CA" w:rsidP="64C2C059">
      <w:pPr>
        <w:pStyle w:val="ISITekstas"/>
      </w:pPr>
      <w:r w:rsidRPr="000E4BA6">
        <w:t>Pirmiausia gauname galimybę susikurti nemokamą paskyra įvedę elektroninio pašto adresą</w:t>
      </w:r>
    </w:p>
    <w:p w14:paraId="7D6541E9" w14:textId="58682976" w:rsidR="434C2E4B" w:rsidRPr="000E4BA6" w:rsidRDefault="434C2E4B" w:rsidP="14D50004">
      <w:pPr>
        <w:pStyle w:val="ISITekstas"/>
        <w:ind w:firstLine="0"/>
        <w:jc w:val="center"/>
      </w:pPr>
      <w:r w:rsidRPr="000E4BA6">
        <w:drawing>
          <wp:inline distT="0" distB="0" distL="0" distR="0" wp14:anchorId="5143B7C4" wp14:editId="077B8C00">
            <wp:extent cx="3639538" cy="2714607"/>
            <wp:effectExtent l="0" t="0" r="0" b="0"/>
            <wp:docPr id="2042452710" name="Picture 2042452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2452710"/>
                    <pic:cNvPicPr/>
                  </pic:nvPicPr>
                  <pic:blipFill>
                    <a:blip r:embed="rId21" cstate="print">
                      <a:extLst>
                        <a:ext uri="{28A0092B-C50C-407E-A947-70E740481C1C}">
                          <a14:useLocalDpi xmlns:a14="http://schemas.microsoft.com/office/drawing/2010/main" val="0"/>
                        </a:ext>
                      </a:extLst>
                    </a:blip>
                    <a:srcRect l="12990" t="22703" r="12669" b="14955"/>
                    <a:stretch>
                      <a:fillRect/>
                    </a:stretch>
                  </pic:blipFill>
                  <pic:spPr>
                    <a:xfrm>
                      <a:off x="0" y="0"/>
                      <a:ext cx="3639538" cy="2714607"/>
                    </a:xfrm>
                    <a:prstGeom prst="rect">
                      <a:avLst/>
                    </a:prstGeom>
                  </pic:spPr>
                </pic:pic>
              </a:graphicData>
            </a:graphic>
          </wp:inline>
        </w:drawing>
      </w:r>
    </w:p>
    <w:p w14:paraId="75441B82" w14:textId="5EF713D0" w:rsidR="434C2E4B" w:rsidRPr="000E4BA6" w:rsidRDefault="00283949" w:rsidP="00A65D71">
      <w:pPr>
        <w:pStyle w:val="Caption"/>
        <w:rPr>
          <w:rFonts w:cs="Times New Roman"/>
        </w:rPr>
      </w:pPr>
      <w:r w:rsidRPr="000E4BA6">
        <w:rPr>
          <w:rFonts w:cs="Times New Roman"/>
        </w:rPr>
        <w:fldChar w:fldCharType="begin"/>
      </w:r>
      <w:r w:rsidRPr="000E4BA6">
        <w:rPr>
          <w:rFonts w:cs="Times New Roman"/>
        </w:rPr>
        <w:instrText xml:space="preserve"> SEQ pav. \* ARABIC </w:instrText>
      </w:r>
      <w:r w:rsidRPr="000E4BA6">
        <w:rPr>
          <w:rFonts w:cs="Times New Roman"/>
        </w:rPr>
        <w:fldChar w:fldCharType="separate"/>
      </w:r>
      <w:r w:rsidR="00757639" w:rsidRPr="000E4BA6">
        <w:rPr>
          <w:rFonts w:cs="Times New Roman"/>
        </w:rPr>
        <w:t>2</w:t>
      </w:r>
      <w:r w:rsidRPr="000E4BA6">
        <w:rPr>
          <w:rFonts w:cs="Times New Roman"/>
        </w:rPr>
        <w:fldChar w:fldCharType="end"/>
      </w:r>
      <w:r w:rsidRPr="000E4BA6">
        <w:rPr>
          <w:rFonts w:cs="Times New Roman"/>
        </w:rPr>
        <w:t xml:space="preserve"> pav. </w:t>
      </w:r>
      <w:r w:rsidR="0F21FA27" w:rsidRPr="000E4BA6">
        <w:rPr>
          <w:rFonts w:cs="Times New Roman"/>
        </w:rPr>
        <w:t>Registracijos laukas apie mūsų įmonę</w:t>
      </w:r>
    </w:p>
    <w:p w14:paraId="4B7A442A" w14:textId="1E407547" w:rsidR="0FA20745" w:rsidRPr="000E4BA6" w:rsidRDefault="0FA20745" w:rsidP="15C2F644">
      <w:pPr>
        <w:pStyle w:val="ISITekstas"/>
      </w:pPr>
      <w:r w:rsidRPr="000E4BA6">
        <w:t>Tuomet reikia suteikti pagrindinę informaciją apie įmonę.</w:t>
      </w:r>
    </w:p>
    <w:p w14:paraId="4E47055E" w14:textId="30302F05" w:rsidR="15C2F644" w:rsidRPr="000E4BA6" w:rsidRDefault="15C2F644" w:rsidP="15C2F644">
      <w:pPr>
        <w:pStyle w:val="ISITekstas"/>
      </w:pPr>
    </w:p>
    <w:p w14:paraId="03233962" w14:textId="7C7B5BFE" w:rsidR="44B85A29" w:rsidRPr="000E4BA6" w:rsidRDefault="0FA20745" w:rsidP="14D50004">
      <w:pPr>
        <w:pStyle w:val="ISITekstas"/>
        <w:ind w:left="567" w:firstLine="0"/>
        <w:jc w:val="center"/>
      </w:pPr>
      <w:r w:rsidRPr="000E4BA6">
        <w:drawing>
          <wp:inline distT="0" distB="0" distL="0" distR="0" wp14:anchorId="4E59DA92" wp14:editId="19AC7119">
            <wp:extent cx="3566159" cy="3314698"/>
            <wp:effectExtent l="0" t="0" r="0" b="0"/>
            <wp:docPr id="1128927284" name="Picture 41557247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57247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66159" cy="3314698"/>
                    </a:xfrm>
                    <a:prstGeom prst="rect">
                      <a:avLst/>
                    </a:prstGeom>
                  </pic:spPr>
                </pic:pic>
              </a:graphicData>
            </a:graphic>
          </wp:inline>
        </w:drawing>
      </w:r>
    </w:p>
    <w:p w14:paraId="03776D72" w14:textId="30504473" w:rsidR="45BD7C24" w:rsidRPr="000E4BA6" w:rsidRDefault="00BE285E" w:rsidP="00A65D71">
      <w:pPr>
        <w:pStyle w:val="Caption"/>
        <w:rPr>
          <w:rStyle w:val="EndnoteReference"/>
          <w:rFonts w:cs="Times New Roman"/>
        </w:rPr>
      </w:pPr>
      <w:r w:rsidRPr="000E4BA6">
        <w:rPr>
          <w:rFonts w:cs="Times New Roman"/>
        </w:rPr>
        <w:fldChar w:fldCharType="begin"/>
      </w:r>
      <w:r w:rsidRPr="000E4BA6">
        <w:rPr>
          <w:rFonts w:cs="Times New Roman"/>
        </w:rPr>
        <w:instrText xml:space="preserve"> SEQ pav. \* ARABIC </w:instrText>
      </w:r>
      <w:r w:rsidRPr="000E4BA6">
        <w:rPr>
          <w:rFonts w:cs="Times New Roman"/>
        </w:rPr>
        <w:fldChar w:fldCharType="separate"/>
      </w:r>
      <w:r w:rsidR="00757639" w:rsidRPr="000E4BA6">
        <w:rPr>
          <w:rFonts w:cs="Times New Roman"/>
        </w:rPr>
        <w:t>3</w:t>
      </w:r>
      <w:r w:rsidRPr="000E4BA6">
        <w:rPr>
          <w:rFonts w:cs="Times New Roman"/>
        </w:rPr>
        <w:fldChar w:fldCharType="end"/>
      </w:r>
      <w:r w:rsidRPr="000E4BA6">
        <w:rPr>
          <w:rFonts w:cs="Times New Roman"/>
        </w:rPr>
        <w:t xml:space="preserve"> pav.</w:t>
      </w:r>
      <w:r w:rsidR="00D839C2" w:rsidRPr="000E4BA6">
        <w:rPr>
          <w:rFonts w:cs="Times New Roman"/>
        </w:rPr>
        <w:t xml:space="preserve"> Registracijos langas dėl privačios informacijos</w:t>
      </w:r>
    </w:p>
    <w:p w14:paraId="246CC491" w14:textId="3CDF41AD" w:rsidR="0FA20745" w:rsidRPr="000E4BA6" w:rsidRDefault="0FA20745" w:rsidP="14D50004">
      <w:pPr>
        <w:pStyle w:val="ISITekstas"/>
        <w:ind w:left="720" w:firstLine="0"/>
      </w:pPr>
      <w:r w:rsidRPr="000E4BA6">
        <w:t>Vėliau įvedame asmeninę informaciją.</w:t>
      </w:r>
    </w:p>
    <w:p w14:paraId="437E19D7" w14:textId="095CE703" w:rsidR="0FA20745" w:rsidRPr="000E4BA6" w:rsidRDefault="0FA20745" w:rsidP="45BD7C24">
      <w:pPr>
        <w:pStyle w:val="ISITekstas"/>
        <w:ind w:firstLine="0"/>
        <w:jc w:val="center"/>
      </w:pPr>
      <w:r w:rsidRPr="000E4BA6">
        <w:br/>
      </w:r>
    </w:p>
    <w:p w14:paraId="043AA468" w14:textId="5C59C9A3" w:rsidR="434C2E4B" w:rsidRPr="000E4BA6" w:rsidRDefault="434C2E4B" w:rsidP="50C8DAB8">
      <w:pPr>
        <w:pStyle w:val="ISIAntrat1"/>
        <w:numPr>
          <w:ilvl w:val="0"/>
          <w:numId w:val="0"/>
        </w:numPr>
        <w:jc w:val="center"/>
      </w:pPr>
      <w:r w:rsidRPr="000E4BA6">
        <w:drawing>
          <wp:inline distT="0" distB="0" distL="0" distR="0" wp14:anchorId="4E3B1FEC" wp14:editId="1BD7870A">
            <wp:extent cx="3526872" cy="2857532"/>
            <wp:effectExtent l="0" t="0" r="0" b="0"/>
            <wp:docPr id="1787471345" name="Picture 1787471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7471345"/>
                    <pic:cNvPicPr/>
                  </pic:nvPicPr>
                  <pic:blipFill>
                    <a:blip r:embed="rId23" cstate="print">
                      <a:extLst>
                        <a:ext uri="{28A0092B-C50C-407E-A947-70E740481C1C}">
                          <a14:useLocalDpi xmlns:a14="http://schemas.microsoft.com/office/drawing/2010/main" val="0"/>
                        </a:ext>
                      </a:extLst>
                    </a:blip>
                    <a:srcRect l="12019" t="10731" r="7478" b="7377"/>
                    <a:stretch>
                      <a:fillRect/>
                    </a:stretch>
                  </pic:blipFill>
                  <pic:spPr>
                    <a:xfrm>
                      <a:off x="0" y="0"/>
                      <a:ext cx="3526872" cy="2857532"/>
                    </a:xfrm>
                    <a:prstGeom prst="rect">
                      <a:avLst/>
                    </a:prstGeom>
                  </pic:spPr>
                </pic:pic>
              </a:graphicData>
            </a:graphic>
          </wp:inline>
        </w:drawing>
      </w:r>
    </w:p>
    <w:p w14:paraId="16811A86" w14:textId="4C9C0FCC" w:rsidR="00EB10D5" w:rsidRPr="000E4BA6" w:rsidRDefault="00EB10D5" w:rsidP="00A65D71">
      <w:pPr>
        <w:pStyle w:val="Caption"/>
        <w:rPr>
          <w:rFonts w:cs="Times New Roman"/>
        </w:rPr>
      </w:pPr>
      <w:r w:rsidRPr="000E4BA6">
        <w:rPr>
          <w:rFonts w:cs="Times New Roman"/>
        </w:rPr>
        <w:fldChar w:fldCharType="begin"/>
      </w:r>
      <w:r w:rsidRPr="000E4BA6">
        <w:rPr>
          <w:rFonts w:cs="Times New Roman"/>
        </w:rPr>
        <w:instrText xml:space="preserve"> SEQ pav. \* ARABIC </w:instrText>
      </w:r>
      <w:r w:rsidRPr="000E4BA6">
        <w:rPr>
          <w:rFonts w:cs="Times New Roman"/>
        </w:rPr>
        <w:fldChar w:fldCharType="separate"/>
      </w:r>
      <w:r w:rsidR="00757639" w:rsidRPr="000E4BA6">
        <w:rPr>
          <w:rFonts w:cs="Times New Roman"/>
        </w:rPr>
        <w:t>4</w:t>
      </w:r>
      <w:r w:rsidRPr="000E4BA6">
        <w:rPr>
          <w:rFonts w:cs="Times New Roman"/>
        </w:rPr>
        <w:fldChar w:fldCharType="end"/>
      </w:r>
      <w:r w:rsidRPr="000E4BA6">
        <w:rPr>
          <w:rFonts w:cs="Times New Roman"/>
        </w:rPr>
        <w:t xml:space="preserve"> pav. Galutinis registracijos langas prašantis patvirtinti el. paštą</w:t>
      </w:r>
    </w:p>
    <w:p w14:paraId="0F3EAA79" w14:textId="4DCA50FC" w:rsidR="7AFBC0C8" w:rsidRPr="000E4BA6" w:rsidRDefault="7AFBC0C8" w:rsidP="50C8DAB8">
      <w:pPr>
        <w:pStyle w:val="ISITekstas"/>
      </w:pPr>
      <w:r w:rsidRPr="000E4BA6">
        <w:t>Galiausiai patvirtiname elektroninio pašto adresą ir galime pradėti naudotis įrankiu.</w:t>
      </w:r>
    </w:p>
    <w:p w14:paraId="5AF6E589" w14:textId="22FF76C4" w:rsidR="50C8DAB8" w:rsidRPr="000E4BA6" w:rsidRDefault="50C8DAB8" w:rsidP="50C8DAB8">
      <w:pPr>
        <w:pStyle w:val="ISITekstas"/>
      </w:pPr>
    </w:p>
    <w:p w14:paraId="632E4970" w14:textId="7BCB68A5" w:rsidR="003977B0" w:rsidRPr="000E4BA6" w:rsidRDefault="003977B0" w:rsidP="003977B0">
      <w:pPr>
        <w:pStyle w:val="ISIAntrat1"/>
        <w:rPr>
          <w:rFonts w:eastAsiaTheme="minorEastAsia"/>
        </w:rPr>
      </w:pPr>
      <w:r w:rsidRPr="000E4BA6">
        <w:t>Pagrindinės funkcijos ir galimybės</w:t>
      </w:r>
    </w:p>
    <w:p w14:paraId="21618498" w14:textId="77777777" w:rsidR="00757639" w:rsidRPr="000E4BA6" w:rsidRDefault="00757639" w:rsidP="00757639">
      <w:pPr>
        <w:pStyle w:val="ISITekstas"/>
      </w:pPr>
      <w:r w:rsidRPr="000E4BA6">
        <w:t>Naudodami šį programinės įrangos sprendimą, vartotojai gali vizualizuoti savo konkrečius darbo procesus taip, kad jie matytų, kas buvo padaryta, kas daroma ir ką reikia padaryti.</w:t>
      </w:r>
      <w:sdt>
        <w:sdtPr>
          <w:id w:val="96989379"/>
          <w:citation/>
        </w:sdtPr>
        <w:sdtContent>
          <w:r w:rsidRPr="000E4BA6">
            <w:fldChar w:fldCharType="begin"/>
          </w:r>
          <w:r w:rsidRPr="000E4BA6">
            <w:instrText xml:space="preserve"> CITATION eLe24 \l 1033 </w:instrText>
          </w:r>
          <w:r w:rsidRPr="000E4BA6">
            <w:fldChar w:fldCharType="separate"/>
          </w:r>
          <w:r w:rsidR="000E4BA6" w:rsidRPr="000E4BA6">
            <w:t xml:space="preserve"> [2]</w:t>
          </w:r>
          <w:r w:rsidRPr="000E4BA6">
            <w:fldChar w:fldCharType="end"/>
          </w:r>
        </w:sdtContent>
      </w:sdt>
      <w:r w:rsidRPr="000E4BA6">
        <w:t xml:space="preserve"> „Pipefy“ siūlo plačias funkcijas, kurios padeda organizacijoms efektyviai valdyti savo procesus:</w:t>
      </w:r>
    </w:p>
    <w:p w14:paraId="2151E265" w14:textId="0F90C7B9" w:rsidR="00E009EA" w:rsidRPr="000E4BA6" w:rsidRDefault="00757639" w:rsidP="00E009EA">
      <w:pPr>
        <w:pStyle w:val="ISIAntrat2"/>
      </w:pPr>
      <w:r w:rsidRPr="000E4BA6">
        <w:t>Procesų automatizavimas</w:t>
      </w:r>
    </w:p>
    <w:p w14:paraId="0C8F9098" w14:textId="1EFFC95B" w:rsidR="00E009EA" w:rsidRPr="000E4BA6" w:rsidRDefault="00E009EA" w:rsidP="00E009EA">
      <w:pPr>
        <w:pStyle w:val="ISITekstas"/>
      </w:pPr>
      <w:r w:rsidRPr="000E4BA6">
        <w:t>„Pipefy“ leidžia automatizuoti daugelį procesų, naudojant šablonus ir automatizavimo funkcijas (5 pav.). Tai padeda sumažinti rankinio darbo kiekį, sumažinti klaidų tikimybę ir pagerinti procesų efektyvumą</w:t>
      </w:r>
      <w:r w:rsidRPr="000E4BA6">
        <w:t>.</w:t>
      </w:r>
    </w:p>
    <w:p w14:paraId="244CC5EB" w14:textId="77777777" w:rsidR="00E009EA" w:rsidRPr="000E4BA6" w:rsidRDefault="00E009EA" w:rsidP="00E009EA">
      <w:pPr>
        <w:jc w:val="center"/>
        <w:rPr>
          <w:rFonts w:eastAsiaTheme="minorEastAsia"/>
        </w:rPr>
      </w:pPr>
      <w:r w:rsidRPr="000E4BA6">
        <w:drawing>
          <wp:inline distT="0" distB="0" distL="0" distR="0" wp14:anchorId="451C768F" wp14:editId="6FFD2590">
            <wp:extent cx="5120640" cy="3815861"/>
            <wp:effectExtent l="0" t="0" r="3810" b="0"/>
            <wp:docPr id="8518887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5120640" cy="3815861"/>
                    </a:xfrm>
                    <a:prstGeom prst="rect">
                      <a:avLst/>
                    </a:prstGeom>
                  </pic:spPr>
                </pic:pic>
              </a:graphicData>
            </a:graphic>
          </wp:inline>
        </w:drawing>
      </w:r>
    </w:p>
    <w:p w14:paraId="04008DCE" w14:textId="0A567F12" w:rsidR="00E009EA" w:rsidRPr="000E4BA6" w:rsidRDefault="00E009EA" w:rsidP="00F04483">
      <w:pPr>
        <w:pStyle w:val="Caption"/>
        <w:rPr>
          <w:rFonts w:eastAsiaTheme="minorEastAsia" w:cs="Times New Roman"/>
        </w:rPr>
      </w:pPr>
      <w:r w:rsidRPr="000E4BA6">
        <w:rPr>
          <w:rFonts w:cs="Times New Roman"/>
        </w:rPr>
        <w:fldChar w:fldCharType="begin"/>
      </w:r>
      <w:r w:rsidRPr="000E4BA6">
        <w:rPr>
          <w:rFonts w:cs="Times New Roman"/>
        </w:rPr>
        <w:instrText xml:space="preserve"> SEQ pav. \* ARABIC </w:instrText>
      </w:r>
      <w:r w:rsidRPr="000E4BA6">
        <w:rPr>
          <w:rFonts w:cs="Times New Roman"/>
        </w:rPr>
        <w:fldChar w:fldCharType="separate"/>
      </w:r>
      <w:r w:rsidRPr="000E4BA6">
        <w:rPr>
          <w:rFonts w:cs="Times New Roman"/>
        </w:rPr>
        <w:t>5</w:t>
      </w:r>
      <w:r w:rsidRPr="000E4BA6">
        <w:rPr>
          <w:rFonts w:cs="Times New Roman"/>
        </w:rPr>
        <w:fldChar w:fldCharType="end"/>
      </w:r>
      <w:r w:rsidRPr="000E4BA6">
        <w:rPr>
          <w:rFonts w:cs="Times New Roman"/>
        </w:rPr>
        <w:t xml:space="preserve"> pav.</w:t>
      </w:r>
      <w:r w:rsidRPr="000E4BA6">
        <w:rPr>
          <w:rFonts w:eastAsiaTheme="minorEastAsia" w:cs="Times New Roman"/>
        </w:rPr>
        <w:t xml:space="preserve"> „Pipefy“ pavyzdiniai šablonai</w:t>
      </w:r>
    </w:p>
    <w:p w14:paraId="3E5629FF" w14:textId="77777777" w:rsidR="00757639" w:rsidRPr="000E4BA6" w:rsidRDefault="00757639" w:rsidP="00757639">
      <w:pPr>
        <w:pStyle w:val="ISIAntrat2"/>
      </w:pPr>
      <w:r w:rsidRPr="000E4BA6">
        <w:t>Vizualizacija</w:t>
      </w:r>
    </w:p>
    <w:p w14:paraId="6049E46B" w14:textId="77777777" w:rsidR="00F04483" w:rsidRPr="000E4BA6" w:rsidRDefault="00F04483" w:rsidP="00F04483">
      <w:pPr>
        <w:pStyle w:val="ISITekstas"/>
      </w:pPr>
      <w:r w:rsidRPr="000E4BA6">
        <w:t>Platforma suteikia galimybę kurti vizualius darbo srautus, kurie padeda geriau suprasti procesų eigą (6 pav.). Naudotojai gali lengvai stebėti užduočių būsenas, kas leidžia greitai identifikuoti problemas ir užtikrinti sklandų darbo eigą.</w:t>
      </w:r>
    </w:p>
    <w:p w14:paraId="12DFE53F" w14:textId="77777777" w:rsidR="00F04483" w:rsidRPr="000E4BA6" w:rsidRDefault="00F04483" w:rsidP="00F04483">
      <w:pPr>
        <w:jc w:val="center"/>
        <w:rPr>
          <w:rFonts w:eastAsiaTheme="minorEastAsia"/>
        </w:rPr>
      </w:pPr>
      <w:r w:rsidRPr="000E4BA6">
        <w:lastRenderedPageBreak/>
        <w:drawing>
          <wp:inline distT="0" distB="0" distL="0" distR="0" wp14:anchorId="37815E1E" wp14:editId="7904772B">
            <wp:extent cx="5350804" cy="2589081"/>
            <wp:effectExtent l="0" t="0" r="2540" b="1905"/>
            <wp:docPr id="2741336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50804" cy="2589081"/>
                    </a:xfrm>
                    <a:prstGeom prst="rect">
                      <a:avLst/>
                    </a:prstGeom>
                  </pic:spPr>
                </pic:pic>
              </a:graphicData>
            </a:graphic>
          </wp:inline>
        </w:drawing>
      </w:r>
    </w:p>
    <w:p w14:paraId="0F6E6D83" w14:textId="4650136B" w:rsidR="00F04483" w:rsidRPr="000E4BA6" w:rsidRDefault="00F04483" w:rsidP="00F04483">
      <w:pPr>
        <w:pStyle w:val="Caption"/>
        <w:rPr>
          <w:rFonts w:eastAsiaTheme="minorEastAsia"/>
        </w:rPr>
      </w:pPr>
      <w:r w:rsidRPr="000E4BA6">
        <w:fldChar w:fldCharType="begin"/>
      </w:r>
      <w:r w:rsidRPr="000E4BA6">
        <w:instrText xml:space="preserve"> SEQ pav. \* ARABIC </w:instrText>
      </w:r>
      <w:r w:rsidRPr="000E4BA6">
        <w:fldChar w:fldCharType="separate"/>
      </w:r>
      <w:r w:rsidRPr="000E4BA6">
        <w:t>6</w:t>
      </w:r>
      <w:r w:rsidRPr="000E4BA6">
        <w:fldChar w:fldCharType="end"/>
      </w:r>
      <w:r w:rsidRPr="000E4BA6">
        <w:t xml:space="preserve"> pav. Darbo srauto pavyzdžiai „Pipefy“ platformoje</w:t>
      </w:r>
    </w:p>
    <w:p w14:paraId="6280057E" w14:textId="77777777" w:rsidR="00757639" w:rsidRPr="000E4BA6" w:rsidRDefault="00757639" w:rsidP="00757639">
      <w:pPr>
        <w:pStyle w:val="ISIAntrat2"/>
      </w:pPr>
      <w:r w:rsidRPr="000E4BA6">
        <w:t>Integracija su kitomis platformomis</w:t>
      </w:r>
    </w:p>
    <w:p w14:paraId="217A8311" w14:textId="1E6641DE" w:rsidR="00F04483" w:rsidRPr="000E4BA6" w:rsidRDefault="00F04483" w:rsidP="00F04483">
      <w:pPr>
        <w:pStyle w:val="ISITekstas"/>
      </w:pPr>
      <w:r w:rsidRPr="000E4BA6">
        <w:t>„Pipefy“ siūlo platų integracijų spektrą su populiariomis programomis, tokiomis kaip „Slack“, „Google Workspace“, „Zapier“ ir kt. (7 pav.). Šios integracijos leidžia organizacijoms lengvai sujungti „Pipefy“ su esamais įrankiais ir optimizuoti darbo procesus.</w:t>
      </w:r>
    </w:p>
    <w:p w14:paraId="42543ACE" w14:textId="77777777" w:rsidR="00726B0A" w:rsidRPr="000E4BA6" w:rsidRDefault="00726B0A" w:rsidP="00726B0A">
      <w:pPr>
        <w:jc w:val="center"/>
        <w:rPr>
          <w:rFonts w:eastAsiaTheme="minorEastAsia"/>
        </w:rPr>
      </w:pPr>
      <w:r w:rsidRPr="000E4BA6">
        <w:rPr>
          <w:rFonts w:eastAsiaTheme="minorEastAsia"/>
        </w:rPr>
        <w:drawing>
          <wp:inline distT="0" distB="0" distL="0" distR="0" wp14:anchorId="026E47F4" wp14:editId="5BCAFEEE">
            <wp:extent cx="5208104" cy="3793124"/>
            <wp:effectExtent l="0" t="0" r="0" b="0"/>
            <wp:docPr id="226411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41135" name="Picture 1" descr="A screenshot of a computer&#10;&#10;Description automatically generated"/>
                    <pic:cNvPicPr/>
                  </pic:nvPicPr>
                  <pic:blipFill>
                    <a:blip r:embed="rId26"/>
                    <a:stretch>
                      <a:fillRect/>
                    </a:stretch>
                  </pic:blipFill>
                  <pic:spPr>
                    <a:xfrm>
                      <a:off x="0" y="0"/>
                      <a:ext cx="5214686" cy="3797917"/>
                    </a:xfrm>
                    <a:prstGeom prst="rect">
                      <a:avLst/>
                    </a:prstGeom>
                  </pic:spPr>
                </pic:pic>
              </a:graphicData>
            </a:graphic>
          </wp:inline>
        </w:drawing>
      </w:r>
    </w:p>
    <w:p w14:paraId="4B3FAA22" w14:textId="1F44863F" w:rsidR="00726B0A" w:rsidRPr="000E4BA6" w:rsidRDefault="00726B0A" w:rsidP="004C3260">
      <w:pPr>
        <w:pStyle w:val="Caption"/>
        <w:rPr>
          <w:rFonts w:eastAsiaTheme="minorEastAsia" w:cs="Times New Roman"/>
        </w:rPr>
      </w:pPr>
      <w:r w:rsidRPr="000E4BA6">
        <w:rPr>
          <w:rFonts w:cs="Times New Roman"/>
        </w:rPr>
        <w:fldChar w:fldCharType="begin"/>
      </w:r>
      <w:r w:rsidRPr="000E4BA6">
        <w:rPr>
          <w:rFonts w:cs="Times New Roman"/>
        </w:rPr>
        <w:instrText xml:space="preserve"> SEQ pav. \* ARABIC </w:instrText>
      </w:r>
      <w:r w:rsidRPr="000E4BA6">
        <w:rPr>
          <w:rFonts w:cs="Times New Roman"/>
        </w:rPr>
        <w:fldChar w:fldCharType="separate"/>
      </w:r>
      <w:r w:rsidRPr="000E4BA6">
        <w:rPr>
          <w:rFonts w:cs="Times New Roman"/>
        </w:rPr>
        <w:t>7</w:t>
      </w:r>
      <w:r w:rsidRPr="000E4BA6">
        <w:rPr>
          <w:rFonts w:cs="Times New Roman"/>
        </w:rPr>
        <w:fldChar w:fldCharType="end"/>
      </w:r>
      <w:r w:rsidRPr="000E4BA6">
        <w:rPr>
          <w:rFonts w:cs="Times New Roman"/>
        </w:rPr>
        <w:t xml:space="preserve"> pav. Integracijų sąrašas</w:t>
      </w:r>
    </w:p>
    <w:p w14:paraId="62EC2136" w14:textId="77777777" w:rsidR="00757639" w:rsidRPr="000E4BA6" w:rsidRDefault="00757639" w:rsidP="00757639">
      <w:pPr>
        <w:pStyle w:val="ISIAntrat2"/>
      </w:pPr>
      <w:r w:rsidRPr="000E4BA6">
        <w:lastRenderedPageBreak/>
        <w:t>Duomenų analizė ir ataskaitos</w:t>
      </w:r>
    </w:p>
    <w:p w14:paraId="253492CA" w14:textId="1EC447B9" w:rsidR="006776B5" w:rsidRPr="000E4BA6" w:rsidRDefault="006776B5" w:rsidP="006776B5">
      <w:pPr>
        <w:pStyle w:val="ISITekstas"/>
      </w:pPr>
      <w:r w:rsidRPr="000E4BA6">
        <w:t>Platforma suteikia galimybę analizuoti surinktus duomenis ir generuoti ataskaitas (8 pav.), leidžiančias geriau suprasti procesų efektyvumą ir priimti duomenimis pagrįstus sprendimus.</w:t>
      </w:r>
    </w:p>
    <w:p w14:paraId="3AECD167" w14:textId="77777777" w:rsidR="00564E18" w:rsidRPr="000E4BA6" w:rsidRDefault="00564E18" w:rsidP="00564E18">
      <w:pPr>
        <w:jc w:val="center"/>
        <w:rPr>
          <w:rFonts w:eastAsiaTheme="minorEastAsia"/>
        </w:rPr>
      </w:pPr>
      <w:r w:rsidRPr="000E4BA6">
        <w:rPr>
          <w:rFonts w:eastAsiaTheme="minorEastAsia"/>
        </w:rPr>
        <w:drawing>
          <wp:inline distT="0" distB="0" distL="0" distR="0" wp14:anchorId="313C6A78" wp14:editId="75CD3EEE">
            <wp:extent cx="5943600" cy="1897380"/>
            <wp:effectExtent l="0" t="0" r="0" b="7620"/>
            <wp:docPr id="8761440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144067" name="Picture 1" descr="A screenshot of a computer&#10;&#10;Description automatically generated"/>
                    <pic:cNvPicPr/>
                  </pic:nvPicPr>
                  <pic:blipFill>
                    <a:blip r:embed="rId27"/>
                    <a:stretch>
                      <a:fillRect/>
                    </a:stretch>
                  </pic:blipFill>
                  <pic:spPr>
                    <a:xfrm>
                      <a:off x="0" y="0"/>
                      <a:ext cx="5943600" cy="1897380"/>
                    </a:xfrm>
                    <a:prstGeom prst="rect">
                      <a:avLst/>
                    </a:prstGeom>
                  </pic:spPr>
                </pic:pic>
              </a:graphicData>
            </a:graphic>
          </wp:inline>
        </w:drawing>
      </w:r>
    </w:p>
    <w:p w14:paraId="2A2A3B94" w14:textId="77777777" w:rsidR="00564E18" w:rsidRPr="000E4BA6" w:rsidRDefault="00564E18" w:rsidP="00564E18">
      <w:pPr>
        <w:pStyle w:val="Caption"/>
        <w:rPr>
          <w:rFonts w:eastAsiaTheme="minorEastAsia" w:cs="Times New Roman"/>
        </w:rPr>
      </w:pPr>
      <w:r w:rsidRPr="000E4BA6">
        <w:rPr>
          <w:rFonts w:cs="Times New Roman"/>
        </w:rPr>
        <w:fldChar w:fldCharType="begin"/>
      </w:r>
      <w:r w:rsidRPr="000E4BA6">
        <w:rPr>
          <w:rFonts w:cs="Times New Roman"/>
        </w:rPr>
        <w:instrText xml:space="preserve"> SEQ pav. \* ARABIC </w:instrText>
      </w:r>
      <w:r w:rsidRPr="000E4BA6">
        <w:rPr>
          <w:rFonts w:cs="Times New Roman"/>
        </w:rPr>
        <w:fldChar w:fldCharType="separate"/>
      </w:r>
      <w:r w:rsidRPr="000E4BA6">
        <w:rPr>
          <w:rFonts w:cs="Times New Roman"/>
        </w:rPr>
        <w:t>8</w:t>
      </w:r>
      <w:r w:rsidRPr="000E4BA6">
        <w:rPr>
          <w:rFonts w:cs="Times New Roman"/>
        </w:rPr>
        <w:fldChar w:fldCharType="end"/>
      </w:r>
      <w:r w:rsidRPr="000E4BA6">
        <w:rPr>
          <w:rFonts w:cs="Times New Roman"/>
        </w:rPr>
        <w:t xml:space="preserve"> pav. Duomenų analizės ir ataskaitų generavimo pavyzdys</w:t>
      </w:r>
    </w:p>
    <w:p w14:paraId="173B802B" w14:textId="77777777" w:rsidR="00564E18" w:rsidRPr="000E4BA6" w:rsidRDefault="00564E18" w:rsidP="006776B5">
      <w:pPr>
        <w:pStyle w:val="ISITekstas"/>
      </w:pPr>
    </w:p>
    <w:p w14:paraId="416E2CDC" w14:textId="77777777" w:rsidR="00757639" w:rsidRPr="000E4BA6" w:rsidRDefault="00757639" w:rsidP="00757639">
      <w:pPr>
        <w:pStyle w:val="ISIAntrat2"/>
      </w:pPr>
      <w:r w:rsidRPr="000E4BA6">
        <w:t>Pritaikomi šablonai</w:t>
      </w:r>
    </w:p>
    <w:p w14:paraId="021FB095" w14:textId="7D2C9DD9" w:rsidR="002726BB" w:rsidRPr="000E4BA6" w:rsidRDefault="002726BB" w:rsidP="002726BB">
      <w:pPr>
        <w:pStyle w:val="ISITekstas"/>
      </w:pPr>
      <w:r w:rsidRPr="000E4BA6">
        <w:t>Naudotojai gali kurti ir pritaikyti šablonus pagal savo verslo poreikius, kas leidžia greitai ir efektyviai diegti naujus procesus (9 pav.). Ši funkcija ypač naudinga mažoms ir vidutinėms įmonėms, kurios siekia optimizuoti savo procesus. Taip pat galite integruoti savo „Pipefy“ sukurtus procesus su įrankiais ar programine įranga, kurie jau naudojami renkant įvestį bei užtikrinant, kad procesas būtų atnaujintas keliose vietose vienu metu.</w:t>
      </w:r>
      <w:sdt>
        <w:sdtPr>
          <w:id w:val="1049882203"/>
          <w:citation/>
        </w:sdtPr>
        <w:sdtContent>
          <w:r w:rsidRPr="000E4BA6">
            <w:fldChar w:fldCharType="begin"/>
          </w:r>
          <w:r w:rsidRPr="000E4BA6">
            <w:instrText xml:space="preserve"> CITATION Sab24 \l 1033 </w:instrText>
          </w:r>
          <w:r w:rsidRPr="000E4BA6">
            <w:fldChar w:fldCharType="separate"/>
          </w:r>
          <w:r w:rsidR="000E4BA6" w:rsidRPr="000E4BA6">
            <w:t xml:space="preserve"> [3]</w:t>
          </w:r>
          <w:r w:rsidRPr="000E4BA6">
            <w:fldChar w:fldCharType="end"/>
          </w:r>
        </w:sdtContent>
      </w:sdt>
    </w:p>
    <w:p w14:paraId="6807DA42" w14:textId="77777777" w:rsidR="004F4362" w:rsidRPr="000E4BA6" w:rsidRDefault="004F4362" w:rsidP="004F4362">
      <w:pPr>
        <w:jc w:val="center"/>
        <w:rPr>
          <w:rFonts w:eastAsiaTheme="minorEastAsia"/>
        </w:rPr>
      </w:pPr>
      <w:r w:rsidRPr="000E4BA6">
        <w:rPr>
          <w:rFonts w:eastAsiaTheme="minorEastAsia"/>
        </w:rPr>
        <w:lastRenderedPageBreak/>
        <w:drawing>
          <wp:inline distT="0" distB="0" distL="0" distR="0" wp14:anchorId="77CEBA96" wp14:editId="50D9123D">
            <wp:extent cx="4309607" cy="3624030"/>
            <wp:effectExtent l="0" t="0" r="0" b="0"/>
            <wp:docPr id="7741173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117309" name="Picture 1" descr="A screenshot of a computer&#10;&#10;Description automatically generated"/>
                    <pic:cNvPicPr/>
                  </pic:nvPicPr>
                  <pic:blipFill>
                    <a:blip r:embed="rId28"/>
                    <a:stretch>
                      <a:fillRect/>
                    </a:stretch>
                  </pic:blipFill>
                  <pic:spPr>
                    <a:xfrm>
                      <a:off x="0" y="0"/>
                      <a:ext cx="4328365" cy="3639804"/>
                    </a:xfrm>
                    <a:prstGeom prst="rect">
                      <a:avLst/>
                    </a:prstGeom>
                  </pic:spPr>
                </pic:pic>
              </a:graphicData>
            </a:graphic>
          </wp:inline>
        </w:drawing>
      </w:r>
    </w:p>
    <w:p w14:paraId="500A6282" w14:textId="1F22EB35" w:rsidR="004F4362" w:rsidRPr="000E4BA6" w:rsidRDefault="004F4362" w:rsidP="004F4362">
      <w:pPr>
        <w:pStyle w:val="Caption"/>
        <w:rPr>
          <w:rFonts w:eastAsiaTheme="minorEastAsia" w:cs="Times New Roman"/>
        </w:rPr>
      </w:pPr>
      <w:r w:rsidRPr="000E4BA6">
        <w:rPr>
          <w:rFonts w:cs="Times New Roman"/>
        </w:rPr>
        <w:fldChar w:fldCharType="begin"/>
      </w:r>
      <w:r w:rsidRPr="000E4BA6">
        <w:rPr>
          <w:rFonts w:cs="Times New Roman"/>
        </w:rPr>
        <w:instrText xml:space="preserve"> SEQ pav. \* ARABIC </w:instrText>
      </w:r>
      <w:r w:rsidRPr="000E4BA6">
        <w:rPr>
          <w:rFonts w:cs="Times New Roman"/>
        </w:rPr>
        <w:fldChar w:fldCharType="separate"/>
      </w:r>
      <w:r w:rsidRPr="000E4BA6">
        <w:rPr>
          <w:rFonts w:cs="Times New Roman"/>
        </w:rPr>
        <w:t>9</w:t>
      </w:r>
      <w:r w:rsidRPr="000E4BA6">
        <w:rPr>
          <w:rFonts w:cs="Times New Roman"/>
        </w:rPr>
        <w:fldChar w:fldCharType="end"/>
      </w:r>
      <w:r w:rsidRPr="000E4BA6">
        <w:rPr>
          <w:rFonts w:cs="Times New Roman"/>
        </w:rPr>
        <w:t xml:space="preserve"> pav. Pritaikomo šablono pavyzdys</w:t>
      </w:r>
    </w:p>
    <w:p w14:paraId="33981C53" w14:textId="77777777" w:rsidR="004F4362" w:rsidRPr="000E4BA6" w:rsidRDefault="004F4362" w:rsidP="002726BB">
      <w:pPr>
        <w:pStyle w:val="ISITekstas"/>
      </w:pPr>
    </w:p>
    <w:p w14:paraId="7889EE64" w14:textId="7768CD02" w:rsidR="003977B0" w:rsidRPr="000E4BA6" w:rsidRDefault="003977B0" w:rsidP="003977B0">
      <w:pPr>
        <w:pStyle w:val="ISIAntrat1"/>
      </w:pPr>
      <w:r w:rsidRPr="000E4BA6">
        <w:t>Kainodaros modelis</w:t>
      </w:r>
    </w:p>
    <w:p w14:paraId="1AD88A9E" w14:textId="77777777" w:rsidR="00463240" w:rsidRPr="000E4BA6" w:rsidRDefault="008579DB" w:rsidP="00463240">
      <w:pPr>
        <w:pStyle w:val="ISITekstas"/>
      </w:pPr>
      <w:r w:rsidRPr="000E4BA6">
        <w:rPr>
          <w:rFonts w:eastAsiaTheme="minorEastAsia"/>
        </w:rPr>
        <w:tab/>
      </w:r>
      <w:r w:rsidR="00463240" w:rsidRPr="000E4BA6">
        <w:t>Tiek ką tik sukurtas startuolis, tiek didelė įmonė ras tinkamą</w:t>
      </w:r>
      <w:r w:rsidR="00463240" w:rsidRPr="000E4BA6">
        <w:rPr>
          <w:rFonts w:eastAsiaTheme="minorEastAsia"/>
        </w:rPr>
        <w:t xml:space="preserve"> kainodaros </w:t>
      </w:r>
      <w:r w:rsidR="00463240" w:rsidRPr="000E4BA6">
        <w:t>planą, kuris galės patenkinti organizacijos poreikius.</w:t>
      </w:r>
      <w:sdt>
        <w:sdtPr>
          <w:id w:val="-155005084"/>
          <w:citation/>
        </w:sdtPr>
        <w:sdtContent>
          <w:r w:rsidR="00463240" w:rsidRPr="000E4BA6">
            <w:fldChar w:fldCharType="begin"/>
          </w:r>
          <w:r w:rsidR="00463240" w:rsidRPr="000E4BA6">
            <w:instrText xml:space="preserve"> CITATION Low24 \l 1033 </w:instrText>
          </w:r>
          <w:r w:rsidR="00463240" w:rsidRPr="000E4BA6">
            <w:fldChar w:fldCharType="separate"/>
          </w:r>
          <w:r w:rsidR="000E4BA6" w:rsidRPr="000E4BA6">
            <w:t xml:space="preserve"> [4]</w:t>
          </w:r>
          <w:r w:rsidR="00463240" w:rsidRPr="000E4BA6">
            <w:fldChar w:fldCharType="end"/>
          </w:r>
        </w:sdtContent>
      </w:sdt>
      <w:r w:rsidR="00463240" w:rsidRPr="000E4BA6">
        <w:t xml:space="preserve"> (10 pav.).</w:t>
      </w:r>
      <w:r w:rsidR="00463240" w:rsidRPr="000E4BA6">
        <w:rPr>
          <w:rFonts w:eastAsiaTheme="minorEastAsia"/>
        </w:rPr>
        <w:t xml:space="preserve"> Pagrindinis planas prasideda nuo nemokamos versijos, leidžiančios naudoti pagrindines funkcijas, o vėlesni planai siūlo papildomas funkcijas kainuojančius nuo 20 $ iki 34 $ per mėnesį, priklausomai nuo pasirinkto plano ir įmonės dydžio.</w:t>
      </w:r>
    </w:p>
    <w:p w14:paraId="4BDC7756" w14:textId="6AF79660" w:rsidR="00ED62FA" w:rsidRPr="000E4BA6" w:rsidRDefault="00ED62FA" w:rsidP="008579DB">
      <w:pPr>
        <w:jc w:val="center"/>
        <w:rPr>
          <w:rFonts w:eastAsiaTheme="minorEastAsia"/>
        </w:rPr>
      </w:pPr>
      <w:r w:rsidRPr="000E4BA6">
        <w:rPr>
          <w:rFonts w:eastAsiaTheme="minorEastAsia"/>
        </w:rPr>
        <w:lastRenderedPageBreak/>
        <w:drawing>
          <wp:inline distT="0" distB="0" distL="0" distR="0" wp14:anchorId="3750D71D" wp14:editId="795DABBB">
            <wp:extent cx="4937760" cy="3340374"/>
            <wp:effectExtent l="0" t="0" r="0" b="0"/>
            <wp:docPr id="2113339913" name="Picture 1" descr="Screens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339913" name="Picture 1" descr="Screens screenshot of a website&#10;&#10;Description automatically generated"/>
                    <pic:cNvPicPr/>
                  </pic:nvPicPr>
                  <pic:blipFill>
                    <a:blip r:embed="rId29"/>
                    <a:stretch>
                      <a:fillRect/>
                    </a:stretch>
                  </pic:blipFill>
                  <pic:spPr>
                    <a:xfrm>
                      <a:off x="0" y="0"/>
                      <a:ext cx="4948116" cy="3347380"/>
                    </a:xfrm>
                    <a:prstGeom prst="rect">
                      <a:avLst/>
                    </a:prstGeom>
                  </pic:spPr>
                </pic:pic>
              </a:graphicData>
            </a:graphic>
          </wp:inline>
        </w:drawing>
      </w:r>
    </w:p>
    <w:p w14:paraId="7FD7D3A2" w14:textId="3B34A19B" w:rsidR="24E10461" w:rsidRPr="000E4BA6" w:rsidRDefault="0068769B" w:rsidP="0068769B">
      <w:pPr>
        <w:pStyle w:val="Caption"/>
        <w:rPr>
          <w:rFonts w:eastAsiaTheme="minorEastAsia" w:cs="Times New Roman"/>
        </w:rPr>
      </w:pPr>
      <w:r w:rsidRPr="000E4BA6">
        <w:rPr>
          <w:rFonts w:cs="Times New Roman"/>
        </w:rPr>
        <w:fldChar w:fldCharType="begin"/>
      </w:r>
      <w:r w:rsidRPr="000E4BA6">
        <w:rPr>
          <w:rFonts w:cs="Times New Roman"/>
        </w:rPr>
        <w:instrText xml:space="preserve"> SEQ pav. \* ARABIC </w:instrText>
      </w:r>
      <w:r w:rsidRPr="000E4BA6">
        <w:rPr>
          <w:rFonts w:cs="Times New Roman"/>
        </w:rPr>
        <w:fldChar w:fldCharType="separate"/>
      </w:r>
      <w:r w:rsidR="00757639" w:rsidRPr="000E4BA6">
        <w:rPr>
          <w:rFonts w:cs="Times New Roman"/>
        </w:rPr>
        <w:t>10</w:t>
      </w:r>
      <w:r w:rsidRPr="000E4BA6">
        <w:rPr>
          <w:rFonts w:cs="Times New Roman"/>
        </w:rPr>
        <w:fldChar w:fldCharType="end"/>
      </w:r>
      <w:r w:rsidRPr="000E4BA6">
        <w:rPr>
          <w:rFonts w:cs="Times New Roman"/>
        </w:rPr>
        <w:t xml:space="preserve"> pav.</w:t>
      </w:r>
      <w:r w:rsidRPr="000E4BA6">
        <w:rPr>
          <w:rFonts w:eastAsiaTheme="minorEastAsia" w:cs="Times New Roman"/>
        </w:rPr>
        <w:t xml:space="preserve"> „Pipefy“ kainodara</w:t>
      </w:r>
    </w:p>
    <w:p w14:paraId="36699FFA" w14:textId="77777777" w:rsidR="00F53396" w:rsidRPr="000E4BA6" w:rsidRDefault="003977B0" w:rsidP="00F53396">
      <w:pPr>
        <w:pStyle w:val="ISIAntrat1"/>
      </w:pPr>
      <w:r w:rsidRPr="000E4BA6">
        <w:t>Privalumai ir trūkumai</w:t>
      </w:r>
    </w:p>
    <w:p w14:paraId="65DCEB11" w14:textId="7596D4AB" w:rsidR="001119A9" w:rsidRPr="000E4BA6" w:rsidRDefault="001119A9" w:rsidP="001119A9">
      <w:pPr>
        <w:pStyle w:val="ISIAntrat2"/>
      </w:pPr>
      <w:r w:rsidRPr="000E4BA6">
        <w:t>Privalumai:</w:t>
      </w:r>
    </w:p>
    <w:p w14:paraId="1B2713CC" w14:textId="77777777" w:rsidR="001119A9" w:rsidRPr="000E4BA6" w:rsidRDefault="001119A9" w:rsidP="001119A9">
      <w:pPr>
        <w:pStyle w:val="ISITekstas"/>
      </w:pPr>
      <w:r w:rsidRPr="000E4BA6">
        <w:t>„Pipefy“ yra universalus įrankis, supaprastinantis darbo srautų valdymą bet kokio dydžio įmonėms. Jis siūlo daugybę privalumų, kurie didina produktyvumą ir efektyvumą, lengvina bendradarbiavimą įvairiuose skyriuose</w:t>
      </w:r>
      <w:sdt>
        <w:sdtPr>
          <w:id w:val="1961383331"/>
          <w:citation/>
        </w:sdtPr>
        <w:sdtContent>
          <w:r w:rsidRPr="000E4BA6">
            <w:fldChar w:fldCharType="begin"/>
          </w:r>
          <w:r w:rsidRPr="000E4BA6">
            <w:instrText xml:space="preserve"> CITATION Sav24 \l 1033 </w:instrText>
          </w:r>
          <w:r w:rsidRPr="000E4BA6">
            <w:fldChar w:fldCharType="separate"/>
          </w:r>
          <w:r w:rsidR="000E4BA6" w:rsidRPr="000E4BA6">
            <w:t xml:space="preserve"> [5]</w:t>
          </w:r>
          <w:r w:rsidRPr="000E4BA6">
            <w:fldChar w:fldCharType="end"/>
          </w:r>
        </w:sdtContent>
      </w:sdt>
      <w:r w:rsidRPr="000E4BA6">
        <w:t>:</w:t>
      </w:r>
    </w:p>
    <w:p w14:paraId="452F3E7E" w14:textId="77777777" w:rsidR="001119A9" w:rsidRPr="000E4BA6" w:rsidRDefault="001119A9" w:rsidP="001119A9">
      <w:pPr>
        <w:pStyle w:val="ISISraas"/>
        <w:numPr>
          <w:ilvl w:val="0"/>
          <w:numId w:val="24"/>
        </w:numPr>
      </w:pPr>
      <w:r w:rsidRPr="000E4BA6">
        <w:t>Lengvas naudojimas:</w:t>
      </w:r>
    </w:p>
    <w:p w14:paraId="407D4941" w14:textId="77777777" w:rsidR="001119A9" w:rsidRPr="000E4BA6" w:rsidRDefault="001119A9" w:rsidP="001119A9">
      <w:pPr>
        <w:pStyle w:val="ISITekstas"/>
      </w:pPr>
      <w:r w:rsidRPr="000E4BA6">
        <w:t>Vartotojo sąsaja yra intuityvi ir lengvai suprantama, todėl nauji naudotojai gali greitai prisitaikyti.</w:t>
      </w:r>
    </w:p>
    <w:p w14:paraId="21702885" w14:textId="77777777" w:rsidR="001119A9" w:rsidRPr="000E4BA6" w:rsidRDefault="001119A9" w:rsidP="001119A9">
      <w:pPr>
        <w:pStyle w:val="ISISraas"/>
        <w:numPr>
          <w:ilvl w:val="0"/>
          <w:numId w:val="24"/>
        </w:numPr>
      </w:pPr>
      <w:r w:rsidRPr="000E4BA6">
        <w:t>Automatizavimas:</w:t>
      </w:r>
    </w:p>
    <w:p w14:paraId="34B1205A" w14:textId="4745AEE5" w:rsidR="001119A9" w:rsidRPr="000E4BA6" w:rsidRDefault="001119A9" w:rsidP="001119A9">
      <w:pPr>
        <w:pStyle w:val="ISITekstas"/>
      </w:pPr>
      <w:r w:rsidRPr="000E4BA6">
        <w:t>Platforma leidžia automatizuoti daugelį procesų, taupant laiką ir išteklius.</w:t>
      </w:r>
    </w:p>
    <w:p w14:paraId="0A32DA84" w14:textId="77777777" w:rsidR="001119A9" w:rsidRPr="000E4BA6" w:rsidRDefault="001119A9" w:rsidP="001119A9">
      <w:pPr>
        <w:pStyle w:val="ISISraas"/>
        <w:numPr>
          <w:ilvl w:val="0"/>
          <w:numId w:val="24"/>
        </w:numPr>
      </w:pPr>
      <w:r w:rsidRPr="000E4BA6">
        <w:t>Pritaikomumas:</w:t>
      </w:r>
    </w:p>
    <w:p w14:paraId="5BF5A7CF" w14:textId="77777777" w:rsidR="001119A9" w:rsidRPr="000E4BA6" w:rsidRDefault="001119A9" w:rsidP="001119A9">
      <w:pPr>
        <w:pStyle w:val="ISITekstas"/>
      </w:pPr>
      <w:r w:rsidRPr="000E4BA6">
        <w:t>Šablonų kūrimo galimybės leidžia pritaikyti platformą pagal specifinius organizacijos poreikius.</w:t>
      </w:r>
    </w:p>
    <w:p w14:paraId="7A339054" w14:textId="77777777" w:rsidR="001119A9" w:rsidRPr="000E4BA6" w:rsidRDefault="001119A9" w:rsidP="001119A9">
      <w:pPr>
        <w:pStyle w:val="ISISraas"/>
        <w:numPr>
          <w:ilvl w:val="0"/>
          <w:numId w:val="24"/>
        </w:numPr>
      </w:pPr>
      <w:r w:rsidRPr="000E4BA6">
        <w:t>Integracijos:</w:t>
      </w:r>
    </w:p>
    <w:p w14:paraId="2734E871" w14:textId="77777777" w:rsidR="001119A9" w:rsidRPr="000E4BA6" w:rsidRDefault="001119A9" w:rsidP="001119A9">
      <w:pPr>
        <w:pStyle w:val="ISITekstas"/>
      </w:pPr>
      <w:r w:rsidRPr="000E4BA6">
        <w:t>Platus integracijų spektras su kitais įrankiais padeda sukurti vientisą darbo eigą.</w:t>
      </w:r>
    </w:p>
    <w:p w14:paraId="33C60FB1" w14:textId="77777777" w:rsidR="001119A9" w:rsidRPr="000E4BA6" w:rsidRDefault="001119A9" w:rsidP="001119A9">
      <w:pPr>
        <w:pStyle w:val="ISITekstas"/>
      </w:pPr>
    </w:p>
    <w:p w14:paraId="50AFB7FB" w14:textId="49B95189" w:rsidR="001119A9" w:rsidRPr="000E4BA6" w:rsidRDefault="001119A9" w:rsidP="001119A9">
      <w:pPr>
        <w:pStyle w:val="ISIAntrat2"/>
      </w:pPr>
      <w:r w:rsidRPr="000E4BA6">
        <w:lastRenderedPageBreak/>
        <w:t>Trūkumai:</w:t>
      </w:r>
    </w:p>
    <w:p w14:paraId="608585A3" w14:textId="77777777" w:rsidR="001119A9" w:rsidRPr="000E4BA6" w:rsidRDefault="001119A9" w:rsidP="001119A9">
      <w:pPr>
        <w:pStyle w:val="ISISraas"/>
        <w:numPr>
          <w:ilvl w:val="0"/>
          <w:numId w:val="24"/>
        </w:numPr>
      </w:pPr>
      <w:r w:rsidRPr="000E4BA6">
        <w:t>Kainodara:</w:t>
      </w:r>
    </w:p>
    <w:p w14:paraId="7D64ACCE" w14:textId="77777777" w:rsidR="001119A9" w:rsidRPr="000E4BA6" w:rsidRDefault="001119A9" w:rsidP="001119A9">
      <w:pPr>
        <w:pStyle w:val="ISITekstas"/>
      </w:pPr>
      <w:r w:rsidRPr="000E4BA6">
        <w:t>Kai kurie pažangesni planai gali būti brangūs, ypač didelėms organizacijoms.</w:t>
      </w:r>
    </w:p>
    <w:p w14:paraId="1A465EF0" w14:textId="77777777" w:rsidR="001119A9" w:rsidRPr="000E4BA6" w:rsidRDefault="001119A9" w:rsidP="001119A9">
      <w:pPr>
        <w:pStyle w:val="ISISraas"/>
        <w:numPr>
          <w:ilvl w:val="0"/>
          <w:numId w:val="24"/>
        </w:numPr>
      </w:pPr>
      <w:r w:rsidRPr="000E4BA6">
        <w:t>Funkcijų apribojimai nemokamoje versijoje:</w:t>
      </w:r>
    </w:p>
    <w:p w14:paraId="18B4D9A8" w14:textId="77777777" w:rsidR="001119A9" w:rsidRPr="000E4BA6" w:rsidRDefault="001119A9" w:rsidP="001119A9">
      <w:pPr>
        <w:pStyle w:val="ISITekstas"/>
      </w:pPr>
      <w:r w:rsidRPr="000E4BA6">
        <w:t>Nemokama versija siūlo ribotas funkcijas, todėl tam tikri procesai gali būti neįmanomi be papildomų išlaidų.</w:t>
      </w:r>
    </w:p>
    <w:p w14:paraId="6D0ECBE8" w14:textId="77777777" w:rsidR="001119A9" w:rsidRPr="000E4BA6" w:rsidRDefault="001119A9" w:rsidP="001119A9">
      <w:pPr>
        <w:pStyle w:val="ISISraas"/>
        <w:numPr>
          <w:ilvl w:val="0"/>
          <w:numId w:val="24"/>
        </w:numPr>
      </w:pPr>
      <w:r w:rsidRPr="000E4BA6">
        <w:t>Krypties stygius:</w:t>
      </w:r>
    </w:p>
    <w:p w14:paraId="6BB1873A" w14:textId="77777777" w:rsidR="001119A9" w:rsidRPr="000E4BA6" w:rsidRDefault="001119A9" w:rsidP="001119A9">
      <w:pPr>
        <w:pStyle w:val="ISITekstas"/>
      </w:pPr>
      <w:r w:rsidRPr="000E4BA6">
        <w:t>Nors platforma yra universali, tam tikros funkcijos gali būti nepakankamai išvystytos lyginant su specializuotais įrankiais.</w:t>
      </w:r>
    </w:p>
    <w:p w14:paraId="131D7C20" w14:textId="17624049" w:rsidR="3E11DE2A" w:rsidRPr="000E4BA6" w:rsidRDefault="3E11DE2A" w:rsidP="3E11DE2A">
      <w:pPr>
        <w:ind w:left="720"/>
        <w:rPr>
          <w:rFonts w:eastAsiaTheme="minorEastAsia"/>
        </w:rPr>
      </w:pPr>
    </w:p>
    <w:p w14:paraId="0DB979DC" w14:textId="0781CAE7" w:rsidR="003977B0" w:rsidRPr="000E4BA6" w:rsidRDefault="003977B0" w:rsidP="000D6BB0">
      <w:pPr>
        <w:pStyle w:val="ISIAntrat1"/>
      </w:pPr>
      <w:r w:rsidRPr="000E4BA6">
        <w:t>Išvados</w:t>
      </w:r>
    </w:p>
    <w:p w14:paraId="79839DE6" w14:textId="1324FC88" w:rsidR="000F62D9" w:rsidRDefault="00B75B6F" w:rsidP="00B03FE6">
      <w:r w:rsidRPr="000E4BA6">
        <w:rPr>
          <w:rFonts w:eastAsiaTheme="minorEastAsia"/>
        </w:rPr>
        <w:tab/>
      </w:r>
      <w:r w:rsidR="00B94B96" w:rsidRPr="000E4BA6">
        <w:rPr>
          <w:rFonts w:eastAsiaTheme="minorEastAsia"/>
        </w:rPr>
        <w:t>Apibendrinant</w:t>
      </w:r>
      <w:r w:rsidR="00B94B96">
        <w:t xml:space="preserve"> galima teigti, jog</w:t>
      </w:r>
      <w:r w:rsidR="00B94B96" w:rsidRPr="000E4BA6">
        <w:rPr>
          <w:rFonts w:eastAsiaTheme="minorEastAsia"/>
        </w:rPr>
        <w:t xml:space="preserve"> „Pipefy“ yra </w:t>
      </w:r>
      <w:r w:rsidR="00B94B96" w:rsidRPr="006B0094">
        <w:t>universalus</w:t>
      </w:r>
      <w:r w:rsidR="00B94B96" w:rsidRPr="000E4BA6">
        <w:rPr>
          <w:rFonts w:eastAsiaTheme="minorEastAsia"/>
        </w:rPr>
        <w:t xml:space="preserve"> ir </w:t>
      </w:r>
      <w:r w:rsidR="00B94B96" w:rsidRPr="006B0094">
        <w:t>patogus</w:t>
      </w:r>
      <w:r w:rsidR="00B94B96" w:rsidRPr="000E4BA6">
        <w:rPr>
          <w:rFonts w:eastAsiaTheme="minorEastAsia"/>
        </w:rPr>
        <w:t xml:space="preserve"> įrankis, </w:t>
      </w:r>
      <w:r w:rsidR="00B94B96" w:rsidRPr="006B0094">
        <w:t xml:space="preserve">galintis padėti įmonėms optimizuoti </w:t>
      </w:r>
      <w:r w:rsidR="00B94B96" w:rsidRPr="000E4BA6">
        <w:rPr>
          <w:rFonts w:eastAsiaTheme="minorEastAsia"/>
        </w:rPr>
        <w:t xml:space="preserve">darbo </w:t>
      </w:r>
      <w:r w:rsidR="00B94B96" w:rsidRPr="006B0094">
        <w:t>eigą ir pagerinti bendrą efektyvumą</w:t>
      </w:r>
      <w:r w:rsidR="00B94B96" w:rsidRPr="003977B0">
        <w:t>.</w:t>
      </w:r>
      <w:sdt>
        <w:sdtPr>
          <w:id w:val="-1816482076"/>
          <w:citation/>
        </w:sdtPr>
        <w:sdtContent>
          <w:r w:rsidR="00B94B96">
            <w:fldChar w:fldCharType="begin"/>
          </w:r>
          <w:r w:rsidR="00B94B96">
            <w:rPr>
              <w:lang w:val="en-US"/>
            </w:rPr>
            <w:instrText xml:space="preserve"> CITATION Whe24 \l 1033 </w:instrText>
          </w:r>
          <w:r w:rsidR="00B94B96">
            <w:fldChar w:fldCharType="separate"/>
          </w:r>
          <w:r w:rsidR="00B94B96">
            <w:rPr>
              <w:noProof/>
              <w:lang w:val="en-US"/>
            </w:rPr>
            <w:t xml:space="preserve"> </w:t>
          </w:r>
          <w:r w:rsidR="00B94B96" w:rsidRPr="006B0094">
            <w:rPr>
              <w:noProof/>
              <w:lang w:val="en-US"/>
            </w:rPr>
            <w:t>[6]</w:t>
          </w:r>
          <w:r w:rsidR="00B94B96">
            <w:fldChar w:fldCharType="end"/>
          </w:r>
        </w:sdtContent>
      </w:sdt>
      <w:r w:rsidR="00B94B96" w:rsidRPr="000E4BA6">
        <w:rPr>
          <w:rFonts w:eastAsiaTheme="minorEastAsia"/>
        </w:rPr>
        <w:t xml:space="preserve"> Platformos privalumai, tokie kaip automatizavimas, vizualizacija ir platus integracijų pasirinkimas, leidžia ją pritaikyti įvairiems verslo poreikiams. Nors kainodara gali būti iššūkis kai kurioms organizacijoms, „Pipefy“ </w:t>
      </w:r>
      <w:r w:rsidR="00B94B96">
        <w:t>suteikia</w:t>
      </w:r>
      <w:r w:rsidR="00B94B96" w:rsidRPr="003977B0">
        <w:t xml:space="preserve"> </w:t>
      </w:r>
      <w:r w:rsidR="00B94B96">
        <w:t>didelę</w:t>
      </w:r>
      <w:r w:rsidR="00B94B96" w:rsidRPr="000E4BA6">
        <w:rPr>
          <w:rFonts w:eastAsiaTheme="minorEastAsia"/>
        </w:rPr>
        <w:t xml:space="preserve"> vertę visiems, kurie nori optimizuoti savo procesus ir padidinti efektyvumą</w:t>
      </w:r>
    </w:p>
    <w:p w14:paraId="6EB144E7" w14:textId="77777777" w:rsidR="00BC072A" w:rsidRDefault="00BC072A" w:rsidP="00B03FE6">
      <w:pPr>
        <w:rPr>
          <w:rFonts w:eastAsiaTheme="minorEastAsia"/>
        </w:rPr>
      </w:pPr>
    </w:p>
    <w:p w14:paraId="0F2BF87F" w14:textId="77777777" w:rsidR="00BC072A" w:rsidRDefault="00BC072A" w:rsidP="00B03FE6">
      <w:pPr>
        <w:rPr>
          <w:rFonts w:eastAsiaTheme="minorEastAsia"/>
        </w:rPr>
      </w:pPr>
    </w:p>
    <w:p w14:paraId="11DD2D4A" w14:textId="77777777" w:rsidR="00BC072A" w:rsidRDefault="00BC072A" w:rsidP="00B03FE6">
      <w:pPr>
        <w:rPr>
          <w:rFonts w:eastAsiaTheme="minorEastAsia"/>
        </w:rPr>
      </w:pPr>
    </w:p>
    <w:p w14:paraId="60262060" w14:textId="77777777" w:rsidR="00BC072A" w:rsidRDefault="00BC072A" w:rsidP="00B03FE6">
      <w:pPr>
        <w:rPr>
          <w:rFonts w:eastAsiaTheme="minorEastAsia"/>
        </w:rPr>
      </w:pPr>
    </w:p>
    <w:p w14:paraId="0416980D" w14:textId="77777777" w:rsidR="00BC072A" w:rsidRDefault="00BC072A" w:rsidP="00B03FE6">
      <w:pPr>
        <w:rPr>
          <w:rFonts w:eastAsiaTheme="minorEastAsia"/>
        </w:rPr>
      </w:pPr>
    </w:p>
    <w:p w14:paraId="67B55F8F" w14:textId="77777777" w:rsidR="00BC072A" w:rsidRDefault="00BC072A" w:rsidP="00B03FE6">
      <w:pPr>
        <w:rPr>
          <w:rFonts w:eastAsiaTheme="minorEastAsia"/>
        </w:rPr>
      </w:pPr>
    </w:p>
    <w:p w14:paraId="47314553" w14:textId="77777777" w:rsidR="00BC072A" w:rsidRDefault="00BC072A" w:rsidP="00B03FE6">
      <w:pPr>
        <w:rPr>
          <w:rFonts w:eastAsiaTheme="minorEastAsia"/>
        </w:rPr>
      </w:pPr>
    </w:p>
    <w:p w14:paraId="74F552A6" w14:textId="77777777" w:rsidR="00BC072A" w:rsidRDefault="00BC072A" w:rsidP="00B03FE6">
      <w:pPr>
        <w:rPr>
          <w:rFonts w:eastAsiaTheme="minorEastAsia"/>
        </w:rPr>
      </w:pPr>
    </w:p>
    <w:p w14:paraId="36CB94AA" w14:textId="77777777" w:rsidR="00BC072A" w:rsidRDefault="00BC072A" w:rsidP="00B03FE6">
      <w:pPr>
        <w:rPr>
          <w:rFonts w:eastAsiaTheme="minorEastAsia"/>
        </w:rPr>
      </w:pPr>
    </w:p>
    <w:p w14:paraId="65E4D81C" w14:textId="77777777" w:rsidR="00BC072A" w:rsidRDefault="00BC072A" w:rsidP="00B03FE6">
      <w:pPr>
        <w:rPr>
          <w:rFonts w:eastAsiaTheme="minorEastAsia"/>
        </w:rPr>
      </w:pPr>
    </w:p>
    <w:p w14:paraId="16BB9B47" w14:textId="77777777" w:rsidR="00BC072A" w:rsidRDefault="00BC072A" w:rsidP="00B03FE6">
      <w:pPr>
        <w:rPr>
          <w:rFonts w:eastAsiaTheme="minorEastAsia"/>
        </w:rPr>
      </w:pPr>
    </w:p>
    <w:p w14:paraId="6C1195E3" w14:textId="77777777" w:rsidR="00BC072A" w:rsidRDefault="00BC072A" w:rsidP="00B03FE6"/>
    <w:sdt>
      <w:sdtPr>
        <w:rPr>
          <w:rFonts w:ascii="Times New Roman" w:eastAsiaTheme="minorHAnsi" w:hAnsi="Times New Roman" w:cstheme="minorBidi"/>
          <w:b w:val="0"/>
          <w:caps w:val="0"/>
          <w:kern w:val="2"/>
          <w:sz w:val="24"/>
          <w:szCs w:val="24"/>
          <w14:ligatures w14:val="standardContextual"/>
        </w:rPr>
        <w:id w:val="1615172724"/>
        <w:docPartObj>
          <w:docPartGallery w:val="Bibliographies"/>
          <w:docPartUnique/>
        </w:docPartObj>
      </w:sdtPr>
      <w:sdtEndPr/>
      <w:sdtContent>
        <w:p w14:paraId="781138B1" w14:textId="71F25AF2" w:rsidR="000E4BA6" w:rsidRPr="000E4BA6" w:rsidRDefault="000E4BA6" w:rsidP="000E4BA6">
          <w:pPr>
            <w:pStyle w:val="ISIAntrat10"/>
          </w:pPr>
          <w:r>
            <w:t>Literatūra</w:t>
          </w:r>
        </w:p>
        <w:sdt>
          <w:sdtPr>
            <w:id w:val="111145805"/>
            <w:bibliography/>
          </w:sdtPr>
          <w:sdtContent>
            <w:p w14:paraId="1D7D85FF" w14:textId="77777777" w:rsidR="000E4BA6" w:rsidRPr="000E4BA6" w:rsidRDefault="000E4BA6">
              <w:r w:rsidRPr="000E4BA6">
                <w:fldChar w:fldCharType="begin"/>
              </w:r>
              <w:r w:rsidRPr="000E4BA6">
                <w:instrText xml:space="preserve"> BIBLIOGRAPHY </w:instrText>
              </w:r>
              <w:r w:rsidRPr="000E4BA6">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05"/>
              </w:tblGrid>
              <w:tr w:rsidR="000E4BA6" w:rsidRPr="000E4BA6" w14:paraId="6CE267BE" w14:textId="77777777">
                <w:trPr>
                  <w:divId w:val="311565612"/>
                  <w:tblCellSpacing w:w="15" w:type="dxa"/>
                </w:trPr>
                <w:tc>
                  <w:tcPr>
                    <w:tcW w:w="50" w:type="pct"/>
                    <w:hideMark/>
                  </w:tcPr>
                  <w:p w14:paraId="3FF7A799" w14:textId="3BEA103B" w:rsidR="000E4BA6" w:rsidRPr="000E4BA6" w:rsidRDefault="000E4BA6">
                    <w:pPr>
                      <w:pStyle w:val="Bibliography"/>
                      <w:rPr>
                        <w:kern w:val="0"/>
                        <w14:ligatures w14:val="none"/>
                      </w:rPr>
                    </w:pPr>
                    <w:r w:rsidRPr="000E4BA6">
                      <w:t xml:space="preserve">[1] </w:t>
                    </w:r>
                  </w:p>
                </w:tc>
                <w:tc>
                  <w:tcPr>
                    <w:tcW w:w="0" w:type="auto"/>
                    <w:hideMark/>
                  </w:tcPr>
                  <w:p w14:paraId="1AE561B7" w14:textId="77777777" w:rsidR="000E4BA6" w:rsidRPr="000E4BA6" w:rsidRDefault="000E4BA6">
                    <w:pPr>
                      <w:pStyle w:val="Bibliography"/>
                    </w:pPr>
                    <w:r w:rsidRPr="000E4BA6">
                      <w:t xml:space="preserve">Pipefy, „Pipefy.com,“ Pipefy, [Tinkle]. </w:t>
                    </w:r>
                    <w:proofErr w:type="spellStart"/>
                    <w:r w:rsidRPr="000E4BA6">
                      <w:t>Available</w:t>
                    </w:r>
                    <w:proofErr w:type="spellEnd"/>
                    <w:r w:rsidRPr="000E4BA6">
                      <w:t>: https://www.pipefy.com/how-pipefy-works/. [Kreiptasi 10 2024].</w:t>
                    </w:r>
                  </w:p>
                </w:tc>
              </w:tr>
              <w:tr w:rsidR="000E4BA6" w:rsidRPr="000E4BA6" w14:paraId="441A5153" w14:textId="77777777">
                <w:trPr>
                  <w:divId w:val="311565612"/>
                  <w:tblCellSpacing w:w="15" w:type="dxa"/>
                </w:trPr>
                <w:tc>
                  <w:tcPr>
                    <w:tcW w:w="50" w:type="pct"/>
                    <w:hideMark/>
                  </w:tcPr>
                  <w:p w14:paraId="44B2E20E" w14:textId="77777777" w:rsidR="000E4BA6" w:rsidRPr="000E4BA6" w:rsidRDefault="000E4BA6">
                    <w:pPr>
                      <w:pStyle w:val="Bibliography"/>
                    </w:pPr>
                    <w:r w:rsidRPr="000E4BA6">
                      <w:t xml:space="preserve">[2] </w:t>
                    </w:r>
                  </w:p>
                </w:tc>
                <w:tc>
                  <w:tcPr>
                    <w:tcW w:w="0" w:type="auto"/>
                    <w:hideMark/>
                  </w:tcPr>
                  <w:p w14:paraId="1D96FAA5" w14:textId="77777777" w:rsidR="000E4BA6" w:rsidRPr="000E4BA6" w:rsidRDefault="000E4BA6">
                    <w:pPr>
                      <w:pStyle w:val="Bibliography"/>
                    </w:pPr>
                    <w:proofErr w:type="spellStart"/>
                    <w:r w:rsidRPr="000E4BA6">
                      <w:t>eLearning</w:t>
                    </w:r>
                    <w:proofErr w:type="spellEnd"/>
                    <w:r w:rsidRPr="000E4BA6">
                      <w:t xml:space="preserve"> </w:t>
                    </w:r>
                    <w:proofErr w:type="spellStart"/>
                    <w:r w:rsidRPr="000E4BA6">
                      <w:t>Industry</w:t>
                    </w:r>
                    <w:proofErr w:type="spellEnd"/>
                    <w:r w:rsidRPr="000E4BA6">
                      <w:t xml:space="preserve">, „Pipefy,“ [Tinkle]. </w:t>
                    </w:r>
                    <w:proofErr w:type="spellStart"/>
                    <w:r w:rsidRPr="000E4BA6">
                      <w:t>Available</w:t>
                    </w:r>
                    <w:proofErr w:type="spellEnd"/>
                    <w:r w:rsidRPr="000E4BA6">
                      <w:t>: https://elearningindustry.com/directory/elearning-software/pipefy. [Kreiptasi 10 2024].</w:t>
                    </w:r>
                  </w:p>
                </w:tc>
              </w:tr>
              <w:tr w:rsidR="000E4BA6" w:rsidRPr="000E4BA6" w14:paraId="09ABF128" w14:textId="77777777">
                <w:trPr>
                  <w:divId w:val="311565612"/>
                  <w:tblCellSpacing w:w="15" w:type="dxa"/>
                </w:trPr>
                <w:tc>
                  <w:tcPr>
                    <w:tcW w:w="50" w:type="pct"/>
                    <w:hideMark/>
                  </w:tcPr>
                  <w:p w14:paraId="40AEBEA2" w14:textId="77777777" w:rsidR="000E4BA6" w:rsidRPr="000E4BA6" w:rsidRDefault="000E4BA6">
                    <w:pPr>
                      <w:pStyle w:val="Bibliography"/>
                    </w:pPr>
                    <w:r w:rsidRPr="000E4BA6">
                      <w:t xml:space="preserve">[3] </w:t>
                    </w:r>
                  </w:p>
                </w:tc>
                <w:tc>
                  <w:tcPr>
                    <w:tcW w:w="0" w:type="auto"/>
                    <w:hideMark/>
                  </w:tcPr>
                  <w:p w14:paraId="0AD432C2" w14:textId="77777777" w:rsidR="000E4BA6" w:rsidRPr="000E4BA6" w:rsidRDefault="000E4BA6">
                    <w:pPr>
                      <w:pStyle w:val="Bibliography"/>
                    </w:pPr>
                    <w:r w:rsidRPr="000E4BA6">
                      <w:t xml:space="preserve">G. </w:t>
                    </w:r>
                    <w:proofErr w:type="spellStart"/>
                    <w:r w:rsidRPr="000E4BA6">
                      <w:t>Sabatini</w:t>
                    </w:r>
                    <w:proofErr w:type="spellEnd"/>
                    <w:r w:rsidRPr="000E4BA6">
                      <w:t>, „</w:t>
                    </w:r>
                    <w:proofErr w:type="spellStart"/>
                    <w:r w:rsidRPr="000E4BA6">
                      <w:t>How</w:t>
                    </w:r>
                    <w:proofErr w:type="spellEnd"/>
                    <w:r w:rsidRPr="000E4BA6">
                      <w:t xml:space="preserve"> to </w:t>
                    </w:r>
                    <w:proofErr w:type="spellStart"/>
                    <w:r w:rsidRPr="000E4BA6">
                      <w:t>map</w:t>
                    </w:r>
                    <w:proofErr w:type="spellEnd"/>
                    <w:r w:rsidRPr="000E4BA6">
                      <w:t xml:space="preserve"> </w:t>
                    </w:r>
                    <w:proofErr w:type="spellStart"/>
                    <w:r w:rsidRPr="000E4BA6">
                      <w:t>and</w:t>
                    </w:r>
                    <w:proofErr w:type="spellEnd"/>
                    <w:r w:rsidRPr="000E4BA6">
                      <w:t xml:space="preserve"> </w:t>
                    </w:r>
                    <w:proofErr w:type="spellStart"/>
                    <w:r w:rsidRPr="000E4BA6">
                      <w:t>model</w:t>
                    </w:r>
                    <w:proofErr w:type="spellEnd"/>
                    <w:r w:rsidRPr="000E4BA6">
                      <w:t xml:space="preserve"> a </w:t>
                    </w:r>
                    <w:proofErr w:type="spellStart"/>
                    <w:r w:rsidRPr="000E4BA6">
                      <w:t>process</w:t>
                    </w:r>
                    <w:proofErr w:type="spellEnd"/>
                    <w:r w:rsidRPr="000E4BA6">
                      <w:t xml:space="preserve">,“ Pipefy, 02 2024. [Tinkle]. </w:t>
                    </w:r>
                    <w:proofErr w:type="spellStart"/>
                    <w:r w:rsidRPr="000E4BA6">
                      <w:t>Available</w:t>
                    </w:r>
                    <w:proofErr w:type="spellEnd"/>
                    <w:r w:rsidRPr="000E4BA6">
                      <w:t>: https://help.pipefy.com/en/articles/1637830-how-to-map-and-model-a-process. [Kreiptasi 10 2024].</w:t>
                    </w:r>
                  </w:p>
                </w:tc>
              </w:tr>
              <w:tr w:rsidR="000E4BA6" w:rsidRPr="000E4BA6" w14:paraId="44E08E9C" w14:textId="77777777">
                <w:trPr>
                  <w:divId w:val="311565612"/>
                  <w:tblCellSpacing w:w="15" w:type="dxa"/>
                </w:trPr>
                <w:tc>
                  <w:tcPr>
                    <w:tcW w:w="50" w:type="pct"/>
                    <w:hideMark/>
                  </w:tcPr>
                  <w:p w14:paraId="244F333F" w14:textId="77777777" w:rsidR="000E4BA6" w:rsidRPr="000E4BA6" w:rsidRDefault="000E4BA6">
                    <w:pPr>
                      <w:pStyle w:val="Bibliography"/>
                    </w:pPr>
                    <w:r w:rsidRPr="000E4BA6">
                      <w:t xml:space="preserve">[4] </w:t>
                    </w:r>
                  </w:p>
                </w:tc>
                <w:tc>
                  <w:tcPr>
                    <w:tcW w:w="0" w:type="auto"/>
                    <w:hideMark/>
                  </w:tcPr>
                  <w:p w14:paraId="0D6DB5B5" w14:textId="77777777" w:rsidR="000E4BA6" w:rsidRPr="000E4BA6" w:rsidRDefault="000E4BA6">
                    <w:pPr>
                      <w:pStyle w:val="Bibliography"/>
                    </w:pPr>
                    <w:proofErr w:type="spellStart"/>
                    <w:r w:rsidRPr="000E4BA6">
                      <w:t>LowCode</w:t>
                    </w:r>
                    <w:proofErr w:type="spellEnd"/>
                    <w:r w:rsidRPr="000E4BA6">
                      <w:t xml:space="preserve">, „Pipefy,“ </w:t>
                    </w:r>
                    <w:proofErr w:type="spellStart"/>
                    <w:r w:rsidRPr="000E4BA6">
                      <w:t>LowCode</w:t>
                    </w:r>
                    <w:proofErr w:type="spellEnd"/>
                    <w:r w:rsidRPr="000E4BA6">
                      <w:t xml:space="preserve">, [Tinkle]. </w:t>
                    </w:r>
                    <w:proofErr w:type="spellStart"/>
                    <w:r w:rsidRPr="000E4BA6">
                      <w:t>Available</w:t>
                    </w:r>
                    <w:proofErr w:type="spellEnd"/>
                    <w:r w:rsidRPr="000E4BA6">
                      <w:t>: https://www.lowcode.agency/nocode-tools/pipefy. [Kreiptasi 10 2024].</w:t>
                    </w:r>
                  </w:p>
                </w:tc>
              </w:tr>
              <w:tr w:rsidR="000E4BA6" w:rsidRPr="000E4BA6" w14:paraId="1BA3B9B3" w14:textId="77777777">
                <w:trPr>
                  <w:divId w:val="311565612"/>
                  <w:tblCellSpacing w:w="15" w:type="dxa"/>
                </w:trPr>
                <w:tc>
                  <w:tcPr>
                    <w:tcW w:w="50" w:type="pct"/>
                    <w:hideMark/>
                  </w:tcPr>
                  <w:p w14:paraId="75CBD6CD" w14:textId="77777777" w:rsidR="000E4BA6" w:rsidRPr="000E4BA6" w:rsidRDefault="000E4BA6">
                    <w:pPr>
                      <w:pStyle w:val="Bibliography"/>
                    </w:pPr>
                    <w:r w:rsidRPr="000E4BA6">
                      <w:t xml:space="preserve">[5] </w:t>
                    </w:r>
                  </w:p>
                </w:tc>
                <w:tc>
                  <w:tcPr>
                    <w:tcW w:w="0" w:type="auto"/>
                    <w:hideMark/>
                  </w:tcPr>
                  <w:p w14:paraId="27FC7866" w14:textId="77777777" w:rsidR="000E4BA6" w:rsidRPr="000E4BA6" w:rsidRDefault="000E4BA6">
                    <w:pPr>
                      <w:pStyle w:val="Bibliography"/>
                    </w:pPr>
                    <w:proofErr w:type="spellStart"/>
                    <w:r w:rsidRPr="000E4BA6">
                      <w:t>SaveMyLeads</w:t>
                    </w:r>
                    <w:proofErr w:type="spellEnd"/>
                    <w:r w:rsidRPr="000E4BA6">
                      <w:t>, „</w:t>
                    </w:r>
                    <w:proofErr w:type="spellStart"/>
                    <w:r w:rsidRPr="000E4BA6">
                      <w:t>What</w:t>
                    </w:r>
                    <w:proofErr w:type="spellEnd"/>
                    <w:r w:rsidRPr="000E4BA6">
                      <w:t xml:space="preserve"> </w:t>
                    </w:r>
                    <w:proofErr w:type="spellStart"/>
                    <w:r w:rsidRPr="000E4BA6">
                      <w:t>is</w:t>
                    </w:r>
                    <w:proofErr w:type="spellEnd"/>
                    <w:r w:rsidRPr="000E4BA6">
                      <w:t xml:space="preserve"> Pipefy,“ </w:t>
                    </w:r>
                    <w:proofErr w:type="spellStart"/>
                    <w:r w:rsidRPr="000E4BA6">
                      <w:t>SaveMyLeads</w:t>
                    </w:r>
                    <w:proofErr w:type="spellEnd"/>
                    <w:r w:rsidRPr="000E4BA6">
                      <w:t xml:space="preserve">, [Tinkle]. </w:t>
                    </w:r>
                    <w:proofErr w:type="spellStart"/>
                    <w:r w:rsidRPr="000E4BA6">
                      <w:t>Available</w:t>
                    </w:r>
                    <w:proofErr w:type="spellEnd"/>
                    <w:r w:rsidRPr="000E4BA6">
                      <w:t>: https://savemyleads.com/blog/other/what-is-pipefy. [Kreiptasi 10 2024].</w:t>
                    </w:r>
                  </w:p>
                </w:tc>
              </w:tr>
              <w:tr w:rsidR="000E4BA6" w:rsidRPr="000E4BA6" w14:paraId="5C5CC6E7" w14:textId="77777777">
                <w:trPr>
                  <w:divId w:val="311565612"/>
                  <w:tblCellSpacing w:w="15" w:type="dxa"/>
                </w:trPr>
                <w:tc>
                  <w:tcPr>
                    <w:tcW w:w="50" w:type="pct"/>
                    <w:hideMark/>
                  </w:tcPr>
                  <w:p w14:paraId="7317B6EE" w14:textId="77777777" w:rsidR="000E4BA6" w:rsidRPr="000E4BA6" w:rsidRDefault="000E4BA6">
                    <w:pPr>
                      <w:pStyle w:val="Bibliography"/>
                    </w:pPr>
                    <w:r w:rsidRPr="000E4BA6">
                      <w:t xml:space="preserve">[6] </w:t>
                    </w:r>
                  </w:p>
                </w:tc>
                <w:tc>
                  <w:tcPr>
                    <w:tcW w:w="0" w:type="auto"/>
                    <w:hideMark/>
                  </w:tcPr>
                  <w:p w14:paraId="6FD1BD6C" w14:textId="77777777" w:rsidR="000E4BA6" w:rsidRPr="000E4BA6" w:rsidRDefault="000E4BA6">
                    <w:pPr>
                      <w:pStyle w:val="Bibliography"/>
                    </w:pPr>
                    <w:proofErr w:type="spellStart"/>
                    <w:r w:rsidRPr="000E4BA6">
                      <w:t>Wheelhouse</w:t>
                    </w:r>
                    <w:proofErr w:type="spellEnd"/>
                    <w:r w:rsidRPr="000E4BA6">
                      <w:t xml:space="preserve"> , „Pipefy,“ </w:t>
                    </w:r>
                    <w:proofErr w:type="spellStart"/>
                    <w:r w:rsidRPr="000E4BA6">
                      <w:t>Wheelhouse</w:t>
                    </w:r>
                    <w:proofErr w:type="spellEnd"/>
                    <w:r w:rsidRPr="000E4BA6">
                      <w:t xml:space="preserve">, [Tinkle]. </w:t>
                    </w:r>
                    <w:proofErr w:type="spellStart"/>
                    <w:r w:rsidRPr="000E4BA6">
                      <w:t>Available</w:t>
                    </w:r>
                    <w:proofErr w:type="spellEnd"/>
                    <w:r w:rsidRPr="000E4BA6">
                      <w:t>: https://www.wheelhouse.com/products/pipefy. [Kreiptasi 10 2024].</w:t>
                    </w:r>
                  </w:p>
                </w:tc>
              </w:tr>
            </w:tbl>
            <w:p w14:paraId="6E4770B2" w14:textId="77777777" w:rsidR="000E4BA6" w:rsidRPr="000E4BA6" w:rsidRDefault="000E4BA6">
              <w:pPr>
                <w:divId w:val="311565612"/>
                <w:rPr>
                  <w:rFonts w:eastAsia="Times New Roman"/>
                </w:rPr>
              </w:pPr>
            </w:p>
            <w:p w14:paraId="47B8D716" w14:textId="1A5DC9F3" w:rsidR="000E4BA6" w:rsidRPr="000E4BA6" w:rsidRDefault="000E4BA6">
              <w:r w:rsidRPr="000E4BA6">
                <w:rPr>
                  <w:b/>
                  <w:bCs/>
                </w:rPr>
                <w:fldChar w:fldCharType="end"/>
              </w:r>
            </w:p>
          </w:sdtContent>
        </w:sdt>
      </w:sdtContent>
    </w:sdt>
    <w:p w14:paraId="4ED99442" w14:textId="77777777" w:rsidR="000E4BA6" w:rsidRPr="000E4BA6" w:rsidRDefault="000E4BA6" w:rsidP="000E4BA6">
      <w:pPr>
        <w:pStyle w:val="ISITekstas"/>
      </w:pPr>
    </w:p>
    <w:sectPr w:rsidR="000E4BA6" w:rsidRPr="000E4BA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77E0E7" w14:textId="77777777" w:rsidR="00A65D71" w:rsidRPr="000E4BA6" w:rsidRDefault="00A65D71" w:rsidP="00A65D71">
      <w:pPr>
        <w:spacing w:after="0" w:line="240" w:lineRule="auto"/>
      </w:pPr>
      <w:r w:rsidRPr="000E4BA6">
        <w:separator/>
      </w:r>
    </w:p>
  </w:endnote>
  <w:endnote w:type="continuationSeparator" w:id="0">
    <w:p w14:paraId="45FF9650" w14:textId="77777777" w:rsidR="00A65D71" w:rsidRPr="000E4BA6" w:rsidRDefault="00A65D71" w:rsidP="00A65D71">
      <w:pPr>
        <w:spacing w:after="0" w:line="240" w:lineRule="auto"/>
      </w:pPr>
      <w:r w:rsidRPr="000E4BA6">
        <w:continuationSeparator/>
      </w:r>
    </w:p>
  </w:endnote>
  <w:endnote w:type="continuationNotice" w:id="1">
    <w:p w14:paraId="36A2D9BA" w14:textId="77777777" w:rsidR="00313422" w:rsidRPr="000E4BA6" w:rsidRDefault="0031342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E9A7D6" w14:textId="77777777" w:rsidR="00A65D71" w:rsidRPr="000E4BA6" w:rsidRDefault="00A65D71" w:rsidP="00A65D71">
      <w:pPr>
        <w:spacing w:after="0" w:line="240" w:lineRule="auto"/>
      </w:pPr>
      <w:r w:rsidRPr="000E4BA6">
        <w:separator/>
      </w:r>
    </w:p>
  </w:footnote>
  <w:footnote w:type="continuationSeparator" w:id="0">
    <w:p w14:paraId="5935C4E8" w14:textId="77777777" w:rsidR="00A65D71" w:rsidRPr="000E4BA6" w:rsidRDefault="00A65D71" w:rsidP="00A65D71">
      <w:pPr>
        <w:spacing w:after="0" w:line="240" w:lineRule="auto"/>
      </w:pPr>
      <w:r w:rsidRPr="000E4BA6">
        <w:continuationSeparator/>
      </w:r>
    </w:p>
  </w:footnote>
  <w:footnote w:type="continuationNotice" w:id="1">
    <w:p w14:paraId="088B609B" w14:textId="77777777" w:rsidR="00313422" w:rsidRPr="000E4BA6" w:rsidRDefault="0031342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BD2AE"/>
    <w:multiLevelType w:val="hybridMultilevel"/>
    <w:tmpl w:val="FFFFFFFF"/>
    <w:lvl w:ilvl="0" w:tplc="63AE9254">
      <w:start w:val="1"/>
      <w:numFmt w:val="bullet"/>
      <w:lvlText w:val=""/>
      <w:lvlJc w:val="left"/>
      <w:pPr>
        <w:ind w:left="720" w:hanging="360"/>
      </w:pPr>
      <w:rPr>
        <w:rFonts w:ascii="Symbol" w:hAnsi="Symbol" w:hint="default"/>
      </w:rPr>
    </w:lvl>
    <w:lvl w:ilvl="1" w:tplc="340AC10A">
      <w:start w:val="1"/>
      <w:numFmt w:val="bullet"/>
      <w:lvlText w:val="o"/>
      <w:lvlJc w:val="left"/>
      <w:pPr>
        <w:ind w:left="1440" w:hanging="360"/>
      </w:pPr>
      <w:rPr>
        <w:rFonts w:ascii="Courier New" w:hAnsi="Courier New" w:hint="default"/>
      </w:rPr>
    </w:lvl>
    <w:lvl w:ilvl="2" w:tplc="3E42E9D8">
      <w:start w:val="1"/>
      <w:numFmt w:val="bullet"/>
      <w:lvlText w:val=""/>
      <w:lvlJc w:val="left"/>
      <w:pPr>
        <w:ind w:left="2160" w:hanging="360"/>
      </w:pPr>
      <w:rPr>
        <w:rFonts w:ascii="Wingdings" w:hAnsi="Wingdings" w:hint="default"/>
      </w:rPr>
    </w:lvl>
    <w:lvl w:ilvl="3" w:tplc="82D23E1A">
      <w:start w:val="1"/>
      <w:numFmt w:val="bullet"/>
      <w:lvlText w:val=""/>
      <w:lvlJc w:val="left"/>
      <w:pPr>
        <w:ind w:left="2880" w:hanging="360"/>
      </w:pPr>
      <w:rPr>
        <w:rFonts w:ascii="Symbol" w:hAnsi="Symbol" w:hint="default"/>
      </w:rPr>
    </w:lvl>
    <w:lvl w:ilvl="4" w:tplc="BE8EFBCA">
      <w:start w:val="1"/>
      <w:numFmt w:val="bullet"/>
      <w:lvlText w:val="o"/>
      <w:lvlJc w:val="left"/>
      <w:pPr>
        <w:ind w:left="3600" w:hanging="360"/>
      </w:pPr>
      <w:rPr>
        <w:rFonts w:ascii="Courier New" w:hAnsi="Courier New" w:hint="default"/>
      </w:rPr>
    </w:lvl>
    <w:lvl w:ilvl="5" w:tplc="171278E4">
      <w:start w:val="1"/>
      <w:numFmt w:val="bullet"/>
      <w:lvlText w:val=""/>
      <w:lvlJc w:val="left"/>
      <w:pPr>
        <w:ind w:left="4320" w:hanging="360"/>
      </w:pPr>
      <w:rPr>
        <w:rFonts w:ascii="Wingdings" w:hAnsi="Wingdings" w:hint="default"/>
      </w:rPr>
    </w:lvl>
    <w:lvl w:ilvl="6" w:tplc="2D2C77E8">
      <w:start w:val="1"/>
      <w:numFmt w:val="bullet"/>
      <w:lvlText w:val=""/>
      <w:lvlJc w:val="left"/>
      <w:pPr>
        <w:ind w:left="5040" w:hanging="360"/>
      </w:pPr>
      <w:rPr>
        <w:rFonts w:ascii="Symbol" w:hAnsi="Symbol" w:hint="default"/>
      </w:rPr>
    </w:lvl>
    <w:lvl w:ilvl="7" w:tplc="6A3E3C54">
      <w:start w:val="1"/>
      <w:numFmt w:val="bullet"/>
      <w:lvlText w:val="o"/>
      <w:lvlJc w:val="left"/>
      <w:pPr>
        <w:ind w:left="5760" w:hanging="360"/>
      </w:pPr>
      <w:rPr>
        <w:rFonts w:ascii="Courier New" w:hAnsi="Courier New" w:hint="default"/>
      </w:rPr>
    </w:lvl>
    <w:lvl w:ilvl="8" w:tplc="C7102966">
      <w:start w:val="1"/>
      <w:numFmt w:val="bullet"/>
      <w:lvlText w:val=""/>
      <w:lvlJc w:val="left"/>
      <w:pPr>
        <w:ind w:left="6480" w:hanging="360"/>
      </w:pPr>
      <w:rPr>
        <w:rFonts w:ascii="Wingdings" w:hAnsi="Wingdings" w:hint="default"/>
      </w:rPr>
    </w:lvl>
  </w:abstractNum>
  <w:abstractNum w:abstractNumId="1" w15:restartNumberingAfterBreak="0">
    <w:nsid w:val="08A95CB5"/>
    <w:multiLevelType w:val="hybridMultilevel"/>
    <w:tmpl w:val="FFFFFFFF"/>
    <w:lvl w:ilvl="0" w:tplc="7DB045F0">
      <w:start w:val="1"/>
      <w:numFmt w:val="bullet"/>
      <w:lvlText w:val=""/>
      <w:lvlJc w:val="left"/>
      <w:pPr>
        <w:ind w:left="720" w:hanging="360"/>
      </w:pPr>
      <w:rPr>
        <w:rFonts w:ascii="Symbol" w:hAnsi="Symbol" w:hint="default"/>
      </w:rPr>
    </w:lvl>
    <w:lvl w:ilvl="1" w:tplc="8228C90C">
      <w:start w:val="1"/>
      <w:numFmt w:val="bullet"/>
      <w:lvlText w:val="o"/>
      <w:lvlJc w:val="left"/>
      <w:pPr>
        <w:ind w:left="1440" w:hanging="360"/>
      </w:pPr>
      <w:rPr>
        <w:rFonts w:ascii="Courier New" w:hAnsi="Courier New" w:hint="default"/>
      </w:rPr>
    </w:lvl>
    <w:lvl w:ilvl="2" w:tplc="52D66FB2">
      <w:start w:val="1"/>
      <w:numFmt w:val="bullet"/>
      <w:lvlText w:val=""/>
      <w:lvlJc w:val="left"/>
      <w:pPr>
        <w:ind w:left="2160" w:hanging="360"/>
      </w:pPr>
      <w:rPr>
        <w:rFonts w:ascii="Wingdings" w:hAnsi="Wingdings" w:hint="default"/>
      </w:rPr>
    </w:lvl>
    <w:lvl w:ilvl="3" w:tplc="8078DBEE">
      <w:start w:val="1"/>
      <w:numFmt w:val="bullet"/>
      <w:lvlText w:val=""/>
      <w:lvlJc w:val="left"/>
      <w:pPr>
        <w:ind w:left="2880" w:hanging="360"/>
      </w:pPr>
      <w:rPr>
        <w:rFonts w:ascii="Symbol" w:hAnsi="Symbol" w:hint="default"/>
      </w:rPr>
    </w:lvl>
    <w:lvl w:ilvl="4" w:tplc="D4DC99D8">
      <w:start w:val="1"/>
      <w:numFmt w:val="bullet"/>
      <w:lvlText w:val="o"/>
      <w:lvlJc w:val="left"/>
      <w:pPr>
        <w:ind w:left="3600" w:hanging="360"/>
      </w:pPr>
      <w:rPr>
        <w:rFonts w:ascii="Courier New" w:hAnsi="Courier New" w:hint="default"/>
      </w:rPr>
    </w:lvl>
    <w:lvl w:ilvl="5" w:tplc="94BEBC04">
      <w:start w:val="1"/>
      <w:numFmt w:val="bullet"/>
      <w:lvlText w:val=""/>
      <w:lvlJc w:val="left"/>
      <w:pPr>
        <w:ind w:left="4320" w:hanging="360"/>
      </w:pPr>
      <w:rPr>
        <w:rFonts w:ascii="Wingdings" w:hAnsi="Wingdings" w:hint="default"/>
      </w:rPr>
    </w:lvl>
    <w:lvl w:ilvl="6" w:tplc="602A9D6E">
      <w:start w:val="1"/>
      <w:numFmt w:val="bullet"/>
      <w:lvlText w:val=""/>
      <w:lvlJc w:val="left"/>
      <w:pPr>
        <w:ind w:left="5040" w:hanging="360"/>
      </w:pPr>
      <w:rPr>
        <w:rFonts w:ascii="Symbol" w:hAnsi="Symbol" w:hint="default"/>
      </w:rPr>
    </w:lvl>
    <w:lvl w:ilvl="7" w:tplc="29F64096">
      <w:start w:val="1"/>
      <w:numFmt w:val="bullet"/>
      <w:lvlText w:val="o"/>
      <w:lvlJc w:val="left"/>
      <w:pPr>
        <w:ind w:left="5760" w:hanging="360"/>
      </w:pPr>
      <w:rPr>
        <w:rFonts w:ascii="Courier New" w:hAnsi="Courier New" w:hint="default"/>
      </w:rPr>
    </w:lvl>
    <w:lvl w:ilvl="8" w:tplc="45E6FA92">
      <w:start w:val="1"/>
      <w:numFmt w:val="bullet"/>
      <w:lvlText w:val=""/>
      <w:lvlJc w:val="left"/>
      <w:pPr>
        <w:ind w:left="6480" w:hanging="360"/>
      </w:pPr>
      <w:rPr>
        <w:rFonts w:ascii="Wingdings" w:hAnsi="Wingdings" w:hint="default"/>
      </w:rPr>
    </w:lvl>
  </w:abstractNum>
  <w:abstractNum w:abstractNumId="2" w15:restartNumberingAfterBreak="0">
    <w:nsid w:val="0A4A8015"/>
    <w:multiLevelType w:val="hybridMultilevel"/>
    <w:tmpl w:val="FFFFFFFF"/>
    <w:lvl w:ilvl="0" w:tplc="BCCA16E8">
      <w:start w:val="1"/>
      <w:numFmt w:val="bullet"/>
      <w:lvlText w:val=""/>
      <w:lvlJc w:val="left"/>
      <w:pPr>
        <w:ind w:left="720" w:hanging="360"/>
      </w:pPr>
      <w:rPr>
        <w:rFonts w:ascii="Symbol" w:hAnsi="Symbol" w:hint="default"/>
      </w:rPr>
    </w:lvl>
    <w:lvl w:ilvl="1" w:tplc="24344786">
      <w:start w:val="1"/>
      <w:numFmt w:val="bullet"/>
      <w:lvlText w:val="o"/>
      <w:lvlJc w:val="left"/>
      <w:pPr>
        <w:ind w:left="1440" w:hanging="360"/>
      </w:pPr>
      <w:rPr>
        <w:rFonts w:ascii="Courier New" w:hAnsi="Courier New" w:hint="default"/>
      </w:rPr>
    </w:lvl>
    <w:lvl w:ilvl="2" w:tplc="3BA200F2">
      <w:start w:val="1"/>
      <w:numFmt w:val="bullet"/>
      <w:lvlText w:val=""/>
      <w:lvlJc w:val="left"/>
      <w:pPr>
        <w:ind w:left="2160" w:hanging="360"/>
      </w:pPr>
      <w:rPr>
        <w:rFonts w:ascii="Wingdings" w:hAnsi="Wingdings" w:hint="default"/>
      </w:rPr>
    </w:lvl>
    <w:lvl w:ilvl="3" w:tplc="A59CCB7C">
      <w:start w:val="1"/>
      <w:numFmt w:val="bullet"/>
      <w:lvlText w:val=""/>
      <w:lvlJc w:val="left"/>
      <w:pPr>
        <w:ind w:left="2880" w:hanging="360"/>
      </w:pPr>
      <w:rPr>
        <w:rFonts w:ascii="Symbol" w:hAnsi="Symbol" w:hint="default"/>
      </w:rPr>
    </w:lvl>
    <w:lvl w:ilvl="4" w:tplc="098EDCC6">
      <w:start w:val="1"/>
      <w:numFmt w:val="bullet"/>
      <w:lvlText w:val="o"/>
      <w:lvlJc w:val="left"/>
      <w:pPr>
        <w:ind w:left="3600" w:hanging="360"/>
      </w:pPr>
      <w:rPr>
        <w:rFonts w:ascii="Courier New" w:hAnsi="Courier New" w:hint="default"/>
      </w:rPr>
    </w:lvl>
    <w:lvl w:ilvl="5" w:tplc="53DA2562">
      <w:start w:val="1"/>
      <w:numFmt w:val="bullet"/>
      <w:lvlText w:val=""/>
      <w:lvlJc w:val="left"/>
      <w:pPr>
        <w:ind w:left="4320" w:hanging="360"/>
      </w:pPr>
      <w:rPr>
        <w:rFonts w:ascii="Wingdings" w:hAnsi="Wingdings" w:hint="default"/>
      </w:rPr>
    </w:lvl>
    <w:lvl w:ilvl="6" w:tplc="743ED02C">
      <w:start w:val="1"/>
      <w:numFmt w:val="bullet"/>
      <w:lvlText w:val=""/>
      <w:lvlJc w:val="left"/>
      <w:pPr>
        <w:ind w:left="5040" w:hanging="360"/>
      </w:pPr>
      <w:rPr>
        <w:rFonts w:ascii="Symbol" w:hAnsi="Symbol" w:hint="default"/>
      </w:rPr>
    </w:lvl>
    <w:lvl w:ilvl="7" w:tplc="E5DCB438">
      <w:start w:val="1"/>
      <w:numFmt w:val="bullet"/>
      <w:lvlText w:val="o"/>
      <w:lvlJc w:val="left"/>
      <w:pPr>
        <w:ind w:left="5760" w:hanging="360"/>
      </w:pPr>
      <w:rPr>
        <w:rFonts w:ascii="Courier New" w:hAnsi="Courier New" w:hint="default"/>
      </w:rPr>
    </w:lvl>
    <w:lvl w:ilvl="8" w:tplc="716A7600">
      <w:start w:val="1"/>
      <w:numFmt w:val="bullet"/>
      <w:lvlText w:val=""/>
      <w:lvlJc w:val="left"/>
      <w:pPr>
        <w:ind w:left="6480" w:hanging="360"/>
      </w:pPr>
      <w:rPr>
        <w:rFonts w:ascii="Wingdings" w:hAnsi="Wingdings" w:hint="default"/>
      </w:rPr>
    </w:lvl>
  </w:abstractNum>
  <w:abstractNum w:abstractNumId="3" w15:restartNumberingAfterBreak="0">
    <w:nsid w:val="13A84A0F"/>
    <w:multiLevelType w:val="hybridMultilevel"/>
    <w:tmpl w:val="939442AA"/>
    <w:lvl w:ilvl="0" w:tplc="04270001">
      <w:start w:val="1"/>
      <w:numFmt w:val="bullet"/>
      <w:lvlText w:val=""/>
      <w:lvlJc w:val="left"/>
      <w:pPr>
        <w:ind w:left="1287" w:hanging="360"/>
      </w:pPr>
      <w:rPr>
        <w:rFonts w:ascii="Symbol" w:hAnsi="Symbol" w:hint="default"/>
      </w:rPr>
    </w:lvl>
    <w:lvl w:ilvl="1" w:tplc="04270003" w:tentative="1">
      <w:start w:val="1"/>
      <w:numFmt w:val="bullet"/>
      <w:lvlText w:val="o"/>
      <w:lvlJc w:val="left"/>
      <w:pPr>
        <w:ind w:left="2007" w:hanging="360"/>
      </w:pPr>
      <w:rPr>
        <w:rFonts w:ascii="Courier New" w:hAnsi="Courier New" w:cs="Courier New" w:hint="default"/>
      </w:rPr>
    </w:lvl>
    <w:lvl w:ilvl="2" w:tplc="04270005" w:tentative="1">
      <w:start w:val="1"/>
      <w:numFmt w:val="bullet"/>
      <w:lvlText w:val=""/>
      <w:lvlJc w:val="left"/>
      <w:pPr>
        <w:ind w:left="2727" w:hanging="360"/>
      </w:pPr>
      <w:rPr>
        <w:rFonts w:ascii="Wingdings" w:hAnsi="Wingdings" w:hint="default"/>
      </w:rPr>
    </w:lvl>
    <w:lvl w:ilvl="3" w:tplc="04270001" w:tentative="1">
      <w:start w:val="1"/>
      <w:numFmt w:val="bullet"/>
      <w:lvlText w:val=""/>
      <w:lvlJc w:val="left"/>
      <w:pPr>
        <w:ind w:left="3447" w:hanging="360"/>
      </w:pPr>
      <w:rPr>
        <w:rFonts w:ascii="Symbol" w:hAnsi="Symbol" w:hint="default"/>
      </w:rPr>
    </w:lvl>
    <w:lvl w:ilvl="4" w:tplc="04270003" w:tentative="1">
      <w:start w:val="1"/>
      <w:numFmt w:val="bullet"/>
      <w:lvlText w:val="o"/>
      <w:lvlJc w:val="left"/>
      <w:pPr>
        <w:ind w:left="4167" w:hanging="360"/>
      </w:pPr>
      <w:rPr>
        <w:rFonts w:ascii="Courier New" w:hAnsi="Courier New" w:cs="Courier New" w:hint="default"/>
      </w:rPr>
    </w:lvl>
    <w:lvl w:ilvl="5" w:tplc="04270005" w:tentative="1">
      <w:start w:val="1"/>
      <w:numFmt w:val="bullet"/>
      <w:lvlText w:val=""/>
      <w:lvlJc w:val="left"/>
      <w:pPr>
        <w:ind w:left="4887" w:hanging="360"/>
      </w:pPr>
      <w:rPr>
        <w:rFonts w:ascii="Wingdings" w:hAnsi="Wingdings" w:hint="default"/>
      </w:rPr>
    </w:lvl>
    <w:lvl w:ilvl="6" w:tplc="04270001" w:tentative="1">
      <w:start w:val="1"/>
      <w:numFmt w:val="bullet"/>
      <w:lvlText w:val=""/>
      <w:lvlJc w:val="left"/>
      <w:pPr>
        <w:ind w:left="5607" w:hanging="360"/>
      </w:pPr>
      <w:rPr>
        <w:rFonts w:ascii="Symbol" w:hAnsi="Symbol" w:hint="default"/>
      </w:rPr>
    </w:lvl>
    <w:lvl w:ilvl="7" w:tplc="04270003" w:tentative="1">
      <w:start w:val="1"/>
      <w:numFmt w:val="bullet"/>
      <w:lvlText w:val="o"/>
      <w:lvlJc w:val="left"/>
      <w:pPr>
        <w:ind w:left="6327" w:hanging="360"/>
      </w:pPr>
      <w:rPr>
        <w:rFonts w:ascii="Courier New" w:hAnsi="Courier New" w:cs="Courier New" w:hint="default"/>
      </w:rPr>
    </w:lvl>
    <w:lvl w:ilvl="8" w:tplc="04270005" w:tentative="1">
      <w:start w:val="1"/>
      <w:numFmt w:val="bullet"/>
      <w:lvlText w:val=""/>
      <w:lvlJc w:val="left"/>
      <w:pPr>
        <w:ind w:left="7047" w:hanging="360"/>
      </w:pPr>
      <w:rPr>
        <w:rFonts w:ascii="Wingdings" w:hAnsi="Wingdings" w:hint="default"/>
      </w:rPr>
    </w:lvl>
  </w:abstractNum>
  <w:abstractNum w:abstractNumId="4" w15:restartNumberingAfterBreak="0">
    <w:nsid w:val="1773518E"/>
    <w:multiLevelType w:val="hybridMultilevel"/>
    <w:tmpl w:val="7FDEED8A"/>
    <w:lvl w:ilvl="0" w:tplc="6902D5B8">
      <w:start w:val="1"/>
      <w:numFmt w:val="bullet"/>
      <w:lvlText w:val=""/>
      <w:lvlJc w:val="left"/>
      <w:pPr>
        <w:ind w:left="1287" w:hanging="360"/>
      </w:pPr>
      <w:rPr>
        <w:rFonts w:ascii="Symbol" w:hAnsi="Symbol" w:hint="default"/>
      </w:rPr>
    </w:lvl>
    <w:lvl w:ilvl="1" w:tplc="04270003" w:tentative="1">
      <w:start w:val="1"/>
      <w:numFmt w:val="bullet"/>
      <w:lvlText w:val="o"/>
      <w:lvlJc w:val="left"/>
      <w:pPr>
        <w:ind w:left="2007" w:hanging="360"/>
      </w:pPr>
      <w:rPr>
        <w:rFonts w:ascii="Courier New" w:hAnsi="Courier New" w:cs="Courier New" w:hint="default"/>
      </w:rPr>
    </w:lvl>
    <w:lvl w:ilvl="2" w:tplc="04270005" w:tentative="1">
      <w:start w:val="1"/>
      <w:numFmt w:val="bullet"/>
      <w:lvlText w:val=""/>
      <w:lvlJc w:val="left"/>
      <w:pPr>
        <w:ind w:left="2727" w:hanging="360"/>
      </w:pPr>
      <w:rPr>
        <w:rFonts w:ascii="Wingdings" w:hAnsi="Wingdings" w:hint="default"/>
      </w:rPr>
    </w:lvl>
    <w:lvl w:ilvl="3" w:tplc="04270001" w:tentative="1">
      <w:start w:val="1"/>
      <w:numFmt w:val="bullet"/>
      <w:lvlText w:val=""/>
      <w:lvlJc w:val="left"/>
      <w:pPr>
        <w:ind w:left="3447" w:hanging="360"/>
      </w:pPr>
      <w:rPr>
        <w:rFonts w:ascii="Symbol" w:hAnsi="Symbol" w:hint="default"/>
      </w:rPr>
    </w:lvl>
    <w:lvl w:ilvl="4" w:tplc="04270003" w:tentative="1">
      <w:start w:val="1"/>
      <w:numFmt w:val="bullet"/>
      <w:lvlText w:val="o"/>
      <w:lvlJc w:val="left"/>
      <w:pPr>
        <w:ind w:left="4167" w:hanging="360"/>
      </w:pPr>
      <w:rPr>
        <w:rFonts w:ascii="Courier New" w:hAnsi="Courier New" w:cs="Courier New" w:hint="default"/>
      </w:rPr>
    </w:lvl>
    <w:lvl w:ilvl="5" w:tplc="04270005" w:tentative="1">
      <w:start w:val="1"/>
      <w:numFmt w:val="bullet"/>
      <w:lvlText w:val=""/>
      <w:lvlJc w:val="left"/>
      <w:pPr>
        <w:ind w:left="4887" w:hanging="360"/>
      </w:pPr>
      <w:rPr>
        <w:rFonts w:ascii="Wingdings" w:hAnsi="Wingdings" w:hint="default"/>
      </w:rPr>
    </w:lvl>
    <w:lvl w:ilvl="6" w:tplc="04270001" w:tentative="1">
      <w:start w:val="1"/>
      <w:numFmt w:val="bullet"/>
      <w:lvlText w:val=""/>
      <w:lvlJc w:val="left"/>
      <w:pPr>
        <w:ind w:left="5607" w:hanging="360"/>
      </w:pPr>
      <w:rPr>
        <w:rFonts w:ascii="Symbol" w:hAnsi="Symbol" w:hint="default"/>
      </w:rPr>
    </w:lvl>
    <w:lvl w:ilvl="7" w:tplc="04270003" w:tentative="1">
      <w:start w:val="1"/>
      <w:numFmt w:val="bullet"/>
      <w:lvlText w:val="o"/>
      <w:lvlJc w:val="left"/>
      <w:pPr>
        <w:ind w:left="6327" w:hanging="360"/>
      </w:pPr>
      <w:rPr>
        <w:rFonts w:ascii="Courier New" w:hAnsi="Courier New" w:cs="Courier New" w:hint="default"/>
      </w:rPr>
    </w:lvl>
    <w:lvl w:ilvl="8" w:tplc="04270005" w:tentative="1">
      <w:start w:val="1"/>
      <w:numFmt w:val="bullet"/>
      <w:lvlText w:val=""/>
      <w:lvlJc w:val="left"/>
      <w:pPr>
        <w:ind w:left="7047" w:hanging="360"/>
      </w:pPr>
      <w:rPr>
        <w:rFonts w:ascii="Wingdings" w:hAnsi="Wingdings" w:hint="default"/>
      </w:rPr>
    </w:lvl>
  </w:abstractNum>
  <w:abstractNum w:abstractNumId="5" w15:restartNumberingAfterBreak="0">
    <w:nsid w:val="18C878A0"/>
    <w:multiLevelType w:val="multilevel"/>
    <w:tmpl w:val="23EC96BE"/>
    <w:lvl w:ilvl="0">
      <w:start w:val="1"/>
      <w:numFmt w:val="decimal"/>
      <w:pStyle w:val="ISIAntrat1"/>
      <w:lvlText w:val="%1."/>
      <w:lvlJc w:val="left"/>
      <w:pPr>
        <w:ind w:left="720" w:hanging="360"/>
      </w:pPr>
      <w:rPr>
        <w:rFonts w:hint="default"/>
      </w:rPr>
    </w:lvl>
    <w:lvl w:ilvl="1">
      <w:start w:val="1"/>
      <w:numFmt w:val="decimal"/>
      <w:pStyle w:val="ISIAntrat2"/>
      <w:isLgl/>
      <w:lvlText w:val="%1.%2."/>
      <w:lvlJc w:val="left"/>
      <w:pPr>
        <w:ind w:left="1080" w:hanging="720"/>
      </w:pPr>
      <w:rPr>
        <w:rFonts w:hint="default"/>
      </w:rPr>
    </w:lvl>
    <w:lvl w:ilvl="2">
      <w:start w:val="1"/>
      <w:numFmt w:val="decimal"/>
      <w:pStyle w:val="ISIAntrat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B426A73"/>
    <w:multiLevelType w:val="multilevel"/>
    <w:tmpl w:val="6EF8C280"/>
    <w:lvl w:ilvl="0">
      <w:start w:val="1"/>
      <w:numFmt w:val="bullet"/>
      <w:lvlText w:val=""/>
      <w:lvlJc w:val="left"/>
      <w:pPr>
        <w:tabs>
          <w:tab w:val="num" w:pos="720"/>
        </w:tabs>
        <w:ind w:left="720" w:hanging="360"/>
      </w:pPr>
      <w:rPr>
        <w:rFonts w:ascii="Symbol" w:hAnsi="Symbol" w:hint="default"/>
        <w:sz w:val="20"/>
      </w:rPr>
    </w:lvl>
    <w:lvl w:ilvl="1">
      <w:start w:val="8"/>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4300A3"/>
    <w:multiLevelType w:val="hybridMultilevel"/>
    <w:tmpl w:val="60224D6E"/>
    <w:lvl w:ilvl="0" w:tplc="04270001">
      <w:start w:val="1"/>
      <w:numFmt w:val="bullet"/>
      <w:lvlText w:val=""/>
      <w:lvlJc w:val="left"/>
      <w:pPr>
        <w:ind w:left="1287" w:hanging="360"/>
      </w:pPr>
      <w:rPr>
        <w:rFonts w:ascii="Symbol" w:hAnsi="Symbol" w:hint="default"/>
      </w:rPr>
    </w:lvl>
    <w:lvl w:ilvl="1" w:tplc="04270003" w:tentative="1">
      <w:start w:val="1"/>
      <w:numFmt w:val="bullet"/>
      <w:lvlText w:val="o"/>
      <w:lvlJc w:val="left"/>
      <w:pPr>
        <w:ind w:left="2007" w:hanging="360"/>
      </w:pPr>
      <w:rPr>
        <w:rFonts w:ascii="Courier New" w:hAnsi="Courier New" w:cs="Courier New" w:hint="default"/>
      </w:rPr>
    </w:lvl>
    <w:lvl w:ilvl="2" w:tplc="04270005" w:tentative="1">
      <w:start w:val="1"/>
      <w:numFmt w:val="bullet"/>
      <w:lvlText w:val=""/>
      <w:lvlJc w:val="left"/>
      <w:pPr>
        <w:ind w:left="2727" w:hanging="360"/>
      </w:pPr>
      <w:rPr>
        <w:rFonts w:ascii="Wingdings" w:hAnsi="Wingdings" w:hint="default"/>
      </w:rPr>
    </w:lvl>
    <w:lvl w:ilvl="3" w:tplc="04270001" w:tentative="1">
      <w:start w:val="1"/>
      <w:numFmt w:val="bullet"/>
      <w:lvlText w:val=""/>
      <w:lvlJc w:val="left"/>
      <w:pPr>
        <w:ind w:left="3447" w:hanging="360"/>
      </w:pPr>
      <w:rPr>
        <w:rFonts w:ascii="Symbol" w:hAnsi="Symbol" w:hint="default"/>
      </w:rPr>
    </w:lvl>
    <w:lvl w:ilvl="4" w:tplc="04270003" w:tentative="1">
      <w:start w:val="1"/>
      <w:numFmt w:val="bullet"/>
      <w:lvlText w:val="o"/>
      <w:lvlJc w:val="left"/>
      <w:pPr>
        <w:ind w:left="4167" w:hanging="360"/>
      </w:pPr>
      <w:rPr>
        <w:rFonts w:ascii="Courier New" w:hAnsi="Courier New" w:cs="Courier New" w:hint="default"/>
      </w:rPr>
    </w:lvl>
    <w:lvl w:ilvl="5" w:tplc="04270005" w:tentative="1">
      <w:start w:val="1"/>
      <w:numFmt w:val="bullet"/>
      <w:lvlText w:val=""/>
      <w:lvlJc w:val="left"/>
      <w:pPr>
        <w:ind w:left="4887" w:hanging="360"/>
      </w:pPr>
      <w:rPr>
        <w:rFonts w:ascii="Wingdings" w:hAnsi="Wingdings" w:hint="default"/>
      </w:rPr>
    </w:lvl>
    <w:lvl w:ilvl="6" w:tplc="04270001" w:tentative="1">
      <w:start w:val="1"/>
      <w:numFmt w:val="bullet"/>
      <w:lvlText w:val=""/>
      <w:lvlJc w:val="left"/>
      <w:pPr>
        <w:ind w:left="5607" w:hanging="360"/>
      </w:pPr>
      <w:rPr>
        <w:rFonts w:ascii="Symbol" w:hAnsi="Symbol" w:hint="default"/>
      </w:rPr>
    </w:lvl>
    <w:lvl w:ilvl="7" w:tplc="04270003" w:tentative="1">
      <w:start w:val="1"/>
      <w:numFmt w:val="bullet"/>
      <w:lvlText w:val="o"/>
      <w:lvlJc w:val="left"/>
      <w:pPr>
        <w:ind w:left="6327" w:hanging="360"/>
      </w:pPr>
      <w:rPr>
        <w:rFonts w:ascii="Courier New" w:hAnsi="Courier New" w:cs="Courier New" w:hint="default"/>
      </w:rPr>
    </w:lvl>
    <w:lvl w:ilvl="8" w:tplc="04270005" w:tentative="1">
      <w:start w:val="1"/>
      <w:numFmt w:val="bullet"/>
      <w:lvlText w:val=""/>
      <w:lvlJc w:val="left"/>
      <w:pPr>
        <w:ind w:left="7047" w:hanging="360"/>
      </w:pPr>
      <w:rPr>
        <w:rFonts w:ascii="Wingdings" w:hAnsi="Wingdings" w:hint="default"/>
      </w:rPr>
    </w:lvl>
  </w:abstractNum>
  <w:abstractNum w:abstractNumId="8" w15:restartNumberingAfterBreak="0">
    <w:nsid w:val="1FEA19BF"/>
    <w:multiLevelType w:val="multilevel"/>
    <w:tmpl w:val="E3EC6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5613D0"/>
    <w:multiLevelType w:val="multilevel"/>
    <w:tmpl w:val="B352F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7CF9FC"/>
    <w:multiLevelType w:val="hybridMultilevel"/>
    <w:tmpl w:val="FFFFFFFF"/>
    <w:lvl w:ilvl="0" w:tplc="AC64FD34">
      <w:start w:val="1"/>
      <w:numFmt w:val="bullet"/>
      <w:lvlText w:val=""/>
      <w:lvlJc w:val="left"/>
      <w:pPr>
        <w:ind w:left="720" w:hanging="360"/>
      </w:pPr>
      <w:rPr>
        <w:rFonts w:ascii="Symbol" w:hAnsi="Symbol" w:hint="default"/>
      </w:rPr>
    </w:lvl>
    <w:lvl w:ilvl="1" w:tplc="39EC63FE">
      <w:start w:val="1"/>
      <w:numFmt w:val="bullet"/>
      <w:lvlText w:val="o"/>
      <w:lvlJc w:val="left"/>
      <w:pPr>
        <w:ind w:left="1440" w:hanging="360"/>
      </w:pPr>
      <w:rPr>
        <w:rFonts w:ascii="Courier New" w:hAnsi="Courier New" w:hint="default"/>
      </w:rPr>
    </w:lvl>
    <w:lvl w:ilvl="2" w:tplc="748486C0">
      <w:start w:val="1"/>
      <w:numFmt w:val="bullet"/>
      <w:lvlText w:val=""/>
      <w:lvlJc w:val="left"/>
      <w:pPr>
        <w:ind w:left="2160" w:hanging="360"/>
      </w:pPr>
      <w:rPr>
        <w:rFonts w:ascii="Wingdings" w:hAnsi="Wingdings" w:hint="default"/>
      </w:rPr>
    </w:lvl>
    <w:lvl w:ilvl="3" w:tplc="1514DDD0">
      <w:start w:val="1"/>
      <w:numFmt w:val="bullet"/>
      <w:lvlText w:val=""/>
      <w:lvlJc w:val="left"/>
      <w:pPr>
        <w:ind w:left="2880" w:hanging="360"/>
      </w:pPr>
      <w:rPr>
        <w:rFonts w:ascii="Symbol" w:hAnsi="Symbol" w:hint="default"/>
      </w:rPr>
    </w:lvl>
    <w:lvl w:ilvl="4" w:tplc="FA06842E">
      <w:start w:val="1"/>
      <w:numFmt w:val="bullet"/>
      <w:lvlText w:val="o"/>
      <w:lvlJc w:val="left"/>
      <w:pPr>
        <w:ind w:left="3600" w:hanging="360"/>
      </w:pPr>
      <w:rPr>
        <w:rFonts w:ascii="Courier New" w:hAnsi="Courier New" w:hint="default"/>
      </w:rPr>
    </w:lvl>
    <w:lvl w:ilvl="5" w:tplc="6B52C736">
      <w:start w:val="1"/>
      <w:numFmt w:val="bullet"/>
      <w:lvlText w:val=""/>
      <w:lvlJc w:val="left"/>
      <w:pPr>
        <w:ind w:left="4320" w:hanging="360"/>
      </w:pPr>
      <w:rPr>
        <w:rFonts w:ascii="Wingdings" w:hAnsi="Wingdings" w:hint="default"/>
      </w:rPr>
    </w:lvl>
    <w:lvl w:ilvl="6" w:tplc="1F64C198">
      <w:start w:val="1"/>
      <w:numFmt w:val="bullet"/>
      <w:lvlText w:val=""/>
      <w:lvlJc w:val="left"/>
      <w:pPr>
        <w:ind w:left="5040" w:hanging="360"/>
      </w:pPr>
      <w:rPr>
        <w:rFonts w:ascii="Symbol" w:hAnsi="Symbol" w:hint="default"/>
      </w:rPr>
    </w:lvl>
    <w:lvl w:ilvl="7" w:tplc="629A14A6">
      <w:start w:val="1"/>
      <w:numFmt w:val="bullet"/>
      <w:lvlText w:val="o"/>
      <w:lvlJc w:val="left"/>
      <w:pPr>
        <w:ind w:left="5760" w:hanging="360"/>
      </w:pPr>
      <w:rPr>
        <w:rFonts w:ascii="Courier New" w:hAnsi="Courier New" w:hint="default"/>
      </w:rPr>
    </w:lvl>
    <w:lvl w:ilvl="8" w:tplc="62E8EB0C">
      <w:start w:val="1"/>
      <w:numFmt w:val="bullet"/>
      <w:lvlText w:val=""/>
      <w:lvlJc w:val="left"/>
      <w:pPr>
        <w:ind w:left="6480" w:hanging="360"/>
      </w:pPr>
      <w:rPr>
        <w:rFonts w:ascii="Wingdings" w:hAnsi="Wingdings" w:hint="default"/>
      </w:rPr>
    </w:lvl>
  </w:abstractNum>
  <w:abstractNum w:abstractNumId="11" w15:restartNumberingAfterBreak="0">
    <w:nsid w:val="3EE80DDB"/>
    <w:multiLevelType w:val="hybridMultilevel"/>
    <w:tmpl w:val="ACEE95FE"/>
    <w:lvl w:ilvl="0" w:tplc="C80610CC">
      <w:start w:val="6"/>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3A69F7D"/>
    <w:multiLevelType w:val="hybridMultilevel"/>
    <w:tmpl w:val="FFFFFFFF"/>
    <w:lvl w:ilvl="0" w:tplc="67C43252">
      <w:start w:val="1"/>
      <w:numFmt w:val="decimal"/>
      <w:lvlText w:val="%1."/>
      <w:lvlJc w:val="left"/>
      <w:pPr>
        <w:ind w:left="720" w:hanging="360"/>
      </w:pPr>
    </w:lvl>
    <w:lvl w:ilvl="1" w:tplc="BB4AA756">
      <w:start w:val="1"/>
      <w:numFmt w:val="lowerLetter"/>
      <w:lvlText w:val="%2."/>
      <w:lvlJc w:val="left"/>
      <w:pPr>
        <w:ind w:left="1440" w:hanging="360"/>
      </w:pPr>
    </w:lvl>
    <w:lvl w:ilvl="2" w:tplc="1376003E">
      <w:start w:val="1"/>
      <w:numFmt w:val="lowerRoman"/>
      <w:lvlText w:val="%3."/>
      <w:lvlJc w:val="right"/>
      <w:pPr>
        <w:ind w:left="2160" w:hanging="180"/>
      </w:pPr>
    </w:lvl>
    <w:lvl w:ilvl="3" w:tplc="B30C708E">
      <w:start w:val="1"/>
      <w:numFmt w:val="decimal"/>
      <w:lvlText w:val="%4."/>
      <w:lvlJc w:val="left"/>
      <w:pPr>
        <w:ind w:left="2880" w:hanging="360"/>
      </w:pPr>
    </w:lvl>
    <w:lvl w:ilvl="4" w:tplc="6E80B8B6">
      <w:start w:val="1"/>
      <w:numFmt w:val="lowerLetter"/>
      <w:lvlText w:val="%5."/>
      <w:lvlJc w:val="left"/>
      <w:pPr>
        <w:ind w:left="3600" w:hanging="360"/>
      </w:pPr>
    </w:lvl>
    <w:lvl w:ilvl="5" w:tplc="C854F40E">
      <w:start w:val="1"/>
      <w:numFmt w:val="lowerRoman"/>
      <w:lvlText w:val="%6."/>
      <w:lvlJc w:val="right"/>
      <w:pPr>
        <w:ind w:left="4320" w:hanging="180"/>
      </w:pPr>
    </w:lvl>
    <w:lvl w:ilvl="6" w:tplc="70200764">
      <w:start w:val="1"/>
      <w:numFmt w:val="decimal"/>
      <w:lvlText w:val="%7."/>
      <w:lvlJc w:val="left"/>
      <w:pPr>
        <w:ind w:left="5040" w:hanging="360"/>
      </w:pPr>
    </w:lvl>
    <w:lvl w:ilvl="7" w:tplc="05D2C7F0">
      <w:start w:val="1"/>
      <w:numFmt w:val="lowerLetter"/>
      <w:lvlText w:val="%8."/>
      <w:lvlJc w:val="left"/>
      <w:pPr>
        <w:ind w:left="5760" w:hanging="360"/>
      </w:pPr>
    </w:lvl>
    <w:lvl w:ilvl="8" w:tplc="C78CEE0E">
      <w:start w:val="1"/>
      <w:numFmt w:val="lowerRoman"/>
      <w:lvlText w:val="%9."/>
      <w:lvlJc w:val="right"/>
      <w:pPr>
        <w:ind w:left="6480" w:hanging="180"/>
      </w:pPr>
    </w:lvl>
  </w:abstractNum>
  <w:abstractNum w:abstractNumId="13" w15:restartNumberingAfterBreak="0">
    <w:nsid w:val="47886A28"/>
    <w:multiLevelType w:val="multilevel"/>
    <w:tmpl w:val="88163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7C27CF"/>
    <w:multiLevelType w:val="multilevel"/>
    <w:tmpl w:val="61B023DE"/>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468FE6"/>
    <w:multiLevelType w:val="hybridMultilevel"/>
    <w:tmpl w:val="FFFFFFFF"/>
    <w:lvl w:ilvl="0" w:tplc="001EC704">
      <w:start w:val="1"/>
      <w:numFmt w:val="bullet"/>
      <w:lvlText w:val=""/>
      <w:lvlJc w:val="left"/>
      <w:pPr>
        <w:ind w:left="720" w:hanging="360"/>
      </w:pPr>
      <w:rPr>
        <w:rFonts w:ascii="Symbol" w:hAnsi="Symbol" w:hint="default"/>
      </w:rPr>
    </w:lvl>
    <w:lvl w:ilvl="1" w:tplc="7730EFEC">
      <w:start w:val="1"/>
      <w:numFmt w:val="bullet"/>
      <w:lvlText w:val="o"/>
      <w:lvlJc w:val="left"/>
      <w:pPr>
        <w:ind w:left="1440" w:hanging="360"/>
      </w:pPr>
      <w:rPr>
        <w:rFonts w:ascii="Courier New" w:hAnsi="Courier New" w:hint="default"/>
      </w:rPr>
    </w:lvl>
    <w:lvl w:ilvl="2" w:tplc="DDA6D8B8">
      <w:start w:val="1"/>
      <w:numFmt w:val="bullet"/>
      <w:lvlText w:val=""/>
      <w:lvlJc w:val="left"/>
      <w:pPr>
        <w:ind w:left="2160" w:hanging="360"/>
      </w:pPr>
      <w:rPr>
        <w:rFonts w:ascii="Wingdings" w:hAnsi="Wingdings" w:hint="default"/>
      </w:rPr>
    </w:lvl>
    <w:lvl w:ilvl="3" w:tplc="C3263FB2">
      <w:start w:val="1"/>
      <w:numFmt w:val="bullet"/>
      <w:lvlText w:val=""/>
      <w:lvlJc w:val="left"/>
      <w:pPr>
        <w:ind w:left="2880" w:hanging="360"/>
      </w:pPr>
      <w:rPr>
        <w:rFonts w:ascii="Symbol" w:hAnsi="Symbol" w:hint="default"/>
      </w:rPr>
    </w:lvl>
    <w:lvl w:ilvl="4" w:tplc="14A0C53C">
      <w:start w:val="1"/>
      <w:numFmt w:val="bullet"/>
      <w:lvlText w:val="o"/>
      <w:lvlJc w:val="left"/>
      <w:pPr>
        <w:ind w:left="3600" w:hanging="360"/>
      </w:pPr>
      <w:rPr>
        <w:rFonts w:ascii="Courier New" w:hAnsi="Courier New" w:hint="default"/>
      </w:rPr>
    </w:lvl>
    <w:lvl w:ilvl="5" w:tplc="3594B6B6">
      <w:start w:val="1"/>
      <w:numFmt w:val="bullet"/>
      <w:lvlText w:val=""/>
      <w:lvlJc w:val="left"/>
      <w:pPr>
        <w:ind w:left="4320" w:hanging="360"/>
      </w:pPr>
      <w:rPr>
        <w:rFonts w:ascii="Wingdings" w:hAnsi="Wingdings" w:hint="default"/>
      </w:rPr>
    </w:lvl>
    <w:lvl w:ilvl="6" w:tplc="D80AB7BA">
      <w:start w:val="1"/>
      <w:numFmt w:val="bullet"/>
      <w:lvlText w:val=""/>
      <w:lvlJc w:val="left"/>
      <w:pPr>
        <w:ind w:left="5040" w:hanging="360"/>
      </w:pPr>
      <w:rPr>
        <w:rFonts w:ascii="Symbol" w:hAnsi="Symbol" w:hint="default"/>
      </w:rPr>
    </w:lvl>
    <w:lvl w:ilvl="7" w:tplc="E3BAD894">
      <w:start w:val="1"/>
      <w:numFmt w:val="bullet"/>
      <w:lvlText w:val="o"/>
      <w:lvlJc w:val="left"/>
      <w:pPr>
        <w:ind w:left="5760" w:hanging="360"/>
      </w:pPr>
      <w:rPr>
        <w:rFonts w:ascii="Courier New" w:hAnsi="Courier New" w:hint="default"/>
      </w:rPr>
    </w:lvl>
    <w:lvl w:ilvl="8" w:tplc="1D000C06">
      <w:start w:val="1"/>
      <w:numFmt w:val="bullet"/>
      <w:lvlText w:val=""/>
      <w:lvlJc w:val="left"/>
      <w:pPr>
        <w:ind w:left="6480" w:hanging="360"/>
      </w:pPr>
      <w:rPr>
        <w:rFonts w:ascii="Wingdings" w:hAnsi="Wingdings" w:hint="default"/>
      </w:rPr>
    </w:lvl>
  </w:abstractNum>
  <w:abstractNum w:abstractNumId="16" w15:restartNumberingAfterBreak="0">
    <w:nsid w:val="59F72478"/>
    <w:multiLevelType w:val="hybridMultilevel"/>
    <w:tmpl w:val="7E62E2B2"/>
    <w:lvl w:ilvl="0" w:tplc="452E61BA">
      <w:start w:val="1"/>
      <w:numFmt w:val="decimal"/>
      <w:pStyle w:val="ISISraasnum"/>
      <w:lvlText w:val="%1."/>
      <w:lvlJc w:val="left"/>
      <w:pPr>
        <w:ind w:left="927" w:hanging="360"/>
      </w:pPr>
      <w:rPr>
        <w:rFonts w:hint="default"/>
      </w:rPr>
    </w:lvl>
    <w:lvl w:ilvl="1" w:tplc="04270019" w:tentative="1">
      <w:start w:val="1"/>
      <w:numFmt w:val="lowerLetter"/>
      <w:lvlText w:val="%2."/>
      <w:lvlJc w:val="left"/>
      <w:pPr>
        <w:ind w:left="1647" w:hanging="360"/>
      </w:pPr>
    </w:lvl>
    <w:lvl w:ilvl="2" w:tplc="0427001B" w:tentative="1">
      <w:start w:val="1"/>
      <w:numFmt w:val="lowerRoman"/>
      <w:lvlText w:val="%3."/>
      <w:lvlJc w:val="right"/>
      <w:pPr>
        <w:ind w:left="2367" w:hanging="180"/>
      </w:pPr>
    </w:lvl>
    <w:lvl w:ilvl="3" w:tplc="0427000F" w:tentative="1">
      <w:start w:val="1"/>
      <w:numFmt w:val="decimal"/>
      <w:lvlText w:val="%4."/>
      <w:lvlJc w:val="left"/>
      <w:pPr>
        <w:ind w:left="3087" w:hanging="360"/>
      </w:pPr>
    </w:lvl>
    <w:lvl w:ilvl="4" w:tplc="04270019" w:tentative="1">
      <w:start w:val="1"/>
      <w:numFmt w:val="lowerLetter"/>
      <w:lvlText w:val="%5."/>
      <w:lvlJc w:val="left"/>
      <w:pPr>
        <w:ind w:left="3807" w:hanging="360"/>
      </w:pPr>
    </w:lvl>
    <w:lvl w:ilvl="5" w:tplc="0427001B" w:tentative="1">
      <w:start w:val="1"/>
      <w:numFmt w:val="lowerRoman"/>
      <w:lvlText w:val="%6."/>
      <w:lvlJc w:val="right"/>
      <w:pPr>
        <w:ind w:left="4527" w:hanging="180"/>
      </w:pPr>
    </w:lvl>
    <w:lvl w:ilvl="6" w:tplc="0427000F" w:tentative="1">
      <w:start w:val="1"/>
      <w:numFmt w:val="decimal"/>
      <w:lvlText w:val="%7."/>
      <w:lvlJc w:val="left"/>
      <w:pPr>
        <w:ind w:left="5247" w:hanging="360"/>
      </w:pPr>
    </w:lvl>
    <w:lvl w:ilvl="7" w:tplc="04270019" w:tentative="1">
      <w:start w:val="1"/>
      <w:numFmt w:val="lowerLetter"/>
      <w:lvlText w:val="%8."/>
      <w:lvlJc w:val="left"/>
      <w:pPr>
        <w:ind w:left="5967" w:hanging="360"/>
      </w:pPr>
    </w:lvl>
    <w:lvl w:ilvl="8" w:tplc="0427001B" w:tentative="1">
      <w:start w:val="1"/>
      <w:numFmt w:val="lowerRoman"/>
      <w:lvlText w:val="%9."/>
      <w:lvlJc w:val="right"/>
      <w:pPr>
        <w:ind w:left="6687" w:hanging="180"/>
      </w:pPr>
    </w:lvl>
  </w:abstractNum>
  <w:abstractNum w:abstractNumId="17" w15:restartNumberingAfterBreak="0">
    <w:nsid w:val="6EAB7871"/>
    <w:multiLevelType w:val="hybridMultilevel"/>
    <w:tmpl w:val="9BA6C43C"/>
    <w:lvl w:ilvl="0" w:tplc="04270001">
      <w:start w:val="1"/>
      <w:numFmt w:val="bullet"/>
      <w:lvlText w:val=""/>
      <w:lvlJc w:val="left"/>
      <w:pPr>
        <w:ind w:left="1287" w:hanging="360"/>
      </w:pPr>
      <w:rPr>
        <w:rFonts w:ascii="Symbol" w:hAnsi="Symbol" w:hint="default"/>
      </w:rPr>
    </w:lvl>
    <w:lvl w:ilvl="1" w:tplc="04270003" w:tentative="1">
      <w:start w:val="1"/>
      <w:numFmt w:val="bullet"/>
      <w:lvlText w:val="o"/>
      <w:lvlJc w:val="left"/>
      <w:pPr>
        <w:ind w:left="2007" w:hanging="360"/>
      </w:pPr>
      <w:rPr>
        <w:rFonts w:ascii="Courier New" w:hAnsi="Courier New" w:cs="Courier New" w:hint="default"/>
      </w:rPr>
    </w:lvl>
    <w:lvl w:ilvl="2" w:tplc="04270005" w:tentative="1">
      <w:start w:val="1"/>
      <w:numFmt w:val="bullet"/>
      <w:lvlText w:val=""/>
      <w:lvlJc w:val="left"/>
      <w:pPr>
        <w:ind w:left="2727" w:hanging="360"/>
      </w:pPr>
      <w:rPr>
        <w:rFonts w:ascii="Wingdings" w:hAnsi="Wingdings" w:hint="default"/>
      </w:rPr>
    </w:lvl>
    <w:lvl w:ilvl="3" w:tplc="04270001" w:tentative="1">
      <w:start w:val="1"/>
      <w:numFmt w:val="bullet"/>
      <w:lvlText w:val=""/>
      <w:lvlJc w:val="left"/>
      <w:pPr>
        <w:ind w:left="3447" w:hanging="360"/>
      </w:pPr>
      <w:rPr>
        <w:rFonts w:ascii="Symbol" w:hAnsi="Symbol" w:hint="default"/>
      </w:rPr>
    </w:lvl>
    <w:lvl w:ilvl="4" w:tplc="04270003" w:tentative="1">
      <w:start w:val="1"/>
      <w:numFmt w:val="bullet"/>
      <w:lvlText w:val="o"/>
      <w:lvlJc w:val="left"/>
      <w:pPr>
        <w:ind w:left="4167" w:hanging="360"/>
      </w:pPr>
      <w:rPr>
        <w:rFonts w:ascii="Courier New" w:hAnsi="Courier New" w:cs="Courier New" w:hint="default"/>
      </w:rPr>
    </w:lvl>
    <w:lvl w:ilvl="5" w:tplc="04270005" w:tentative="1">
      <w:start w:val="1"/>
      <w:numFmt w:val="bullet"/>
      <w:lvlText w:val=""/>
      <w:lvlJc w:val="left"/>
      <w:pPr>
        <w:ind w:left="4887" w:hanging="360"/>
      </w:pPr>
      <w:rPr>
        <w:rFonts w:ascii="Wingdings" w:hAnsi="Wingdings" w:hint="default"/>
      </w:rPr>
    </w:lvl>
    <w:lvl w:ilvl="6" w:tplc="04270001" w:tentative="1">
      <w:start w:val="1"/>
      <w:numFmt w:val="bullet"/>
      <w:lvlText w:val=""/>
      <w:lvlJc w:val="left"/>
      <w:pPr>
        <w:ind w:left="5607" w:hanging="360"/>
      </w:pPr>
      <w:rPr>
        <w:rFonts w:ascii="Symbol" w:hAnsi="Symbol" w:hint="default"/>
      </w:rPr>
    </w:lvl>
    <w:lvl w:ilvl="7" w:tplc="04270003" w:tentative="1">
      <w:start w:val="1"/>
      <w:numFmt w:val="bullet"/>
      <w:lvlText w:val="o"/>
      <w:lvlJc w:val="left"/>
      <w:pPr>
        <w:ind w:left="6327" w:hanging="360"/>
      </w:pPr>
      <w:rPr>
        <w:rFonts w:ascii="Courier New" w:hAnsi="Courier New" w:cs="Courier New" w:hint="default"/>
      </w:rPr>
    </w:lvl>
    <w:lvl w:ilvl="8" w:tplc="04270005" w:tentative="1">
      <w:start w:val="1"/>
      <w:numFmt w:val="bullet"/>
      <w:lvlText w:val=""/>
      <w:lvlJc w:val="left"/>
      <w:pPr>
        <w:ind w:left="7047" w:hanging="360"/>
      </w:pPr>
      <w:rPr>
        <w:rFonts w:ascii="Wingdings" w:hAnsi="Wingdings" w:hint="default"/>
      </w:rPr>
    </w:lvl>
  </w:abstractNum>
  <w:abstractNum w:abstractNumId="18" w15:restartNumberingAfterBreak="0">
    <w:nsid w:val="6FEF753D"/>
    <w:multiLevelType w:val="multilevel"/>
    <w:tmpl w:val="F3965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178516D"/>
    <w:multiLevelType w:val="hybridMultilevel"/>
    <w:tmpl w:val="2274491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7294690B"/>
    <w:multiLevelType w:val="multilevel"/>
    <w:tmpl w:val="535C6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9FB5521"/>
    <w:multiLevelType w:val="multilevel"/>
    <w:tmpl w:val="46246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D6AA9C0"/>
    <w:multiLevelType w:val="hybridMultilevel"/>
    <w:tmpl w:val="FFFFFFFF"/>
    <w:lvl w:ilvl="0" w:tplc="55FC17C4">
      <w:start w:val="1"/>
      <w:numFmt w:val="bullet"/>
      <w:lvlText w:val=""/>
      <w:lvlJc w:val="left"/>
      <w:pPr>
        <w:ind w:left="720" w:hanging="360"/>
      </w:pPr>
      <w:rPr>
        <w:rFonts w:ascii="Symbol" w:hAnsi="Symbol" w:hint="default"/>
      </w:rPr>
    </w:lvl>
    <w:lvl w:ilvl="1" w:tplc="2592BE16">
      <w:start w:val="1"/>
      <w:numFmt w:val="bullet"/>
      <w:lvlText w:val="o"/>
      <w:lvlJc w:val="left"/>
      <w:pPr>
        <w:ind w:left="1440" w:hanging="360"/>
      </w:pPr>
      <w:rPr>
        <w:rFonts w:ascii="Courier New" w:hAnsi="Courier New" w:hint="default"/>
      </w:rPr>
    </w:lvl>
    <w:lvl w:ilvl="2" w:tplc="D0109EB0">
      <w:start w:val="1"/>
      <w:numFmt w:val="bullet"/>
      <w:lvlText w:val=""/>
      <w:lvlJc w:val="left"/>
      <w:pPr>
        <w:ind w:left="2160" w:hanging="360"/>
      </w:pPr>
      <w:rPr>
        <w:rFonts w:ascii="Wingdings" w:hAnsi="Wingdings" w:hint="default"/>
      </w:rPr>
    </w:lvl>
    <w:lvl w:ilvl="3" w:tplc="5EC6582A">
      <w:start w:val="1"/>
      <w:numFmt w:val="bullet"/>
      <w:lvlText w:val=""/>
      <w:lvlJc w:val="left"/>
      <w:pPr>
        <w:ind w:left="2880" w:hanging="360"/>
      </w:pPr>
      <w:rPr>
        <w:rFonts w:ascii="Symbol" w:hAnsi="Symbol" w:hint="default"/>
      </w:rPr>
    </w:lvl>
    <w:lvl w:ilvl="4" w:tplc="A40A9F8E">
      <w:start w:val="1"/>
      <w:numFmt w:val="bullet"/>
      <w:lvlText w:val="o"/>
      <w:lvlJc w:val="left"/>
      <w:pPr>
        <w:ind w:left="3600" w:hanging="360"/>
      </w:pPr>
      <w:rPr>
        <w:rFonts w:ascii="Courier New" w:hAnsi="Courier New" w:hint="default"/>
      </w:rPr>
    </w:lvl>
    <w:lvl w:ilvl="5" w:tplc="9C587162">
      <w:start w:val="1"/>
      <w:numFmt w:val="bullet"/>
      <w:lvlText w:val=""/>
      <w:lvlJc w:val="left"/>
      <w:pPr>
        <w:ind w:left="4320" w:hanging="360"/>
      </w:pPr>
      <w:rPr>
        <w:rFonts w:ascii="Wingdings" w:hAnsi="Wingdings" w:hint="default"/>
      </w:rPr>
    </w:lvl>
    <w:lvl w:ilvl="6" w:tplc="1682BBF2">
      <w:start w:val="1"/>
      <w:numFmt w:val="bullet"/>
      <w:lvlText w:val=""/>
      <w:lvlJc w:val="left"/>
      <w:pPr>
        <w:ind w:left="5040" w:hanging="360"/>
      </w:pPr>
      <w:rPr>
        <w:rFonts w:ascii="Symbol" w:hAnsi="Symbol" w:hint="default"/>
      </w:rPr>
    </w:lvl>
    <w:lvl w:ilvl="7" w:tplc="C6681C0A">
      <w:start w:val="1"/>
      <w:numFmt w:val="bullet"/>
      <w:lvlText w:val="o"/>
      <w:lvlJc w:val="left"/>
      <w:pPr>
        <w:ind w:left="5760" w:hanging="360"/>
      </w:pPr>
      <w:rPr>
        <w:rFonts w:ascii="Courier New" w:hAnsi="Courier New" w:hint="default"/>
      </w:rPr>
    </w:lvl>
    <w:lvl w:ilvl="8" w:tplc="19DED83C">
      <w:start w:val="1"/>
      <w:numFmt w:val="bullet"/>
      <w:lvlText w:val=""/>
      <w:lvlJc w:val="left"/>
      <w:pPr>
        <w:ind w:left="6480" w:hanging="360"/>
      </w:pPr>
      <w:rPr>
        <w:rFonts w:ascii="Wingdings" w:hAnsi="Wingdings" w:hint="default"/>
      </w:rPr>
    </w:lvl>
  </w:abstractNum>
  <w:abstractNum w:abstractNumId="23" w15:restartNumberingAfterBreak="0">
    <w:nsid w:val="7D6E48DA"/>
    <w:multiLevelType w:val="multilevel"/>
    <w:tmpl w:val="44606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E91601E"/>
    <w:multiLevelType w:val="hybridMultilevel"/>
    <w:tmpl w:val="FFFFFFFF"/>
    <w:lvl w:ilvl="0" w:tplc="5F72F84C">
      <w:start w:val="1"/>
      <w:numFmt w:val="bullet"/>
      <w:lvlText w:val=""/>
      <w:lvlJc w:val="left"/>
      <w:pPr>
        <w:ind w:left="720" w:hanging="360"/>
      </w:pPr>
      <w:rPr>
        <w:rFonts w:ascii="Symbol" w:hAnsi="Symbol" w:hint="default"/>
      </w:rPr>
    </w:lvl>
    <w:lvl w:ilvl="1" w:tplc="0A6ACD5C">
      <w:start w:val="1"/>
      <w:numFmt w:val="bullet"/>
      <w:lvlText w:val="o"/>
      <w:lvlJc w:val="left"/>
      <w:pPr>
        <w:ind w:left="1440" w:hanging="360"/>
      </w:pPr>
      <w:rPr>
        <w:rFonts w:ascii="Courier New" w:hAnsi="Courier New" w:hint="default"/>
      </w:rPr>
    </w:lvl>
    <w:lvl w:ilvl="2" w:tplc="CE122258">
      <w:start w:val="1"/>
      <w:numFmt w:val="bullet"/>
      <w:lvlText w:val=""/>
      <w:lvlJc w:val="left"/>
      <w:pPr>
        <w:ind w:left="2160" w:hanging="360"/>
      </w:pPr>
      <w:rPr>
        <w:rFonts w:ascii="Wingdings" w:hAnsi="Wingdings" w:hint="default"/>
      </w:rPr>
    </w:lvl>
    <w:lvl w:ilvl="3" w:tplc="DAA0DDFA">
      <w:start w:val="1"/>
      <w:numFmt w:val="bullet"/>
      <w:lvlText w:val=""/>
      <w:lvlJc w:val="left"/>
      <w:pPr>
        <w:ind w:left="2880" w:hanging="360"/>
      </w:pPr>
      <w:rPr>
        <w:rFonts w:ascii="Symbol" w:hAnsi="Symbol" w:hint="default"/>
      </w:rPr>
    </w:lvl>
    <w:lvl w:ilvl="4" w:tplc="6C846E2E">
      <w:start w:val="1"/>
      <w:numFmt w:val="bullet"/>
      <w:lvlText w:val="o"/>
      <w:lvlJc w:val="left"/>
      <w:pPr>
        <w:ind w:left="3600" w:hanging="360"/>
      </w:pPr>
      <w:rPr>
        <w:rFonts w:ascii="Courier New" w:hAnsi="Courier New" w:hint="default"/>
      </w:rPr>
    </w:lvl>
    <w:lvl w:ilvl="5" w:tplc="509CE6F8">
      <w:start w:val="1"/>
      <w:numFmt w:val="bullet"/>
      <w:lvlText w:val=""/>
      <w:lvlJc w:val="left"/>
      <w:pPr>
        <w:ind w:left="4320" w:hanging="360"/>
      </w:pPr>
      <w:rPr>
        <w:rFonts w:ascii="Wingdings" w:hAnsi="Wingdings" w:hint="default"/>
      </w:rPr>
    </w:lvl>
    <w:lvl w:ilvl="6" w:tplc="7980B79E">
      <w:start w:val="1"/>
      <w:numFmt w:val="bullet"/>
      <w:lvlText w:val=""/>
      <w:lvlJc w:val="left"/>
      <w:pPr>
        <w:ind w:left="5040" w:hanging="360"/>
      </w:pPr>
      <w:rPr>
        <w:rFonts w:ascii="Symbol" w:hAnsi="Symbol" w:hint="default"/>
      </w:rPr>
    </w:lvl>
    <w:lvl w:ilvl="7" w:tplc="B6C06690">
      <w:start w:val="1"/>
      <w:numFmt w:val="bullet"/>
      <w:lvlText w:val="o"/>
      <w:lvlJc w:val="left"/>
      <w:pPr>
        <w:ind w:left="5760" w:hanging="360"/>
      </w:pPr>
      <w:rPr>
        <w:rFonts w:ascii="Courier New" w:hAnsi="Courier New" w:hint="default"/>
      </w:rPr>
    </w:lvl>
    <w:lvl w:ilvl="8" w:tplc="0BBEE0C4">
      <w:start w:val="1"/>
      <w:numFmt w:val="bullet"/>
      <w:lvlText w:val=""/>
      <w:lvlJc w:val="left"/>
      <w:pPr>
        <w:ind w:left="6480" w:hanging="360"/>
      </w:pPr>
      <w:rPr>
        <w:rFonts w:ascii="Wingdings" w:hAnsi="Wingdings" w:hint="default"/>
      </w:rPr>
    </w:lvl>
  </w:abstractNum>
  <w:num w:numId="1" w16cid:durableId="1363508728">
    <w:abstractNumId w:val="2"/>
  </w:num>
  <w:num w:numId="2" w16cid:durableId="1930965864">
    <w:abstractNumId w:val="15"/>
  </w:num>
  <w:num w:numId="3" w16cid:durableId="1366636077">
    <w:abstractNumId w:val="0"/>
  </w:num>
  <w:num w:numId="4" w16cid:durableId="1518542933">
    <w:abstractNumId w:val="10"/>
  </w:num>
  <w:num w:numId="5" w16cid:durableId="1354185847">
    <w:abstractNumId w:val="24"/>
  </w:num>
  <w:num w:numId="6" w16cid:durableId="1984239191">
    <w:abstractNumId w:val="1"/>
  </w:num>
  <w:num w:numId="7" w16cid:durableId="955674345">
    <w:abstractNumId w:val="22"/>
  </w:num>
  <w:num w:numId="8" w16cid:durableId="370617503">
    <w:abstractNumId w:val="12"/>
  </w:num>
  <w:num w:numId="9" w16cid:durableId="1166363739">
    <w:abstractNumId w:val="5"/>
  </w:num>
  <w:num w:numId="10" w16cid:durableId="644512205">
    <w:abstractNumId w:val="5"/>
  </w:num>
  <w:num w:numId="11" w16cid:durableId="956910770">
    <w:abstractNumId w:val="5"/>
  </w:num>
  <w:num w:numId="12" w16cid:durableId="41877893">
    <w:abstractNumId w:val="4"/>
  </w:num>
  <w:num w:numId="13" w16cid:durableId="2097676584">
    <w:abstractNumId w:val="16"/>
  </w:num>
  <w:num w:numId="14" w16cid:durableId="1867979832">
    <w:abstractNumId w:val="23"/>
  </w:num>
  <w:num w:numId="15" w16cid:durableId="359362981">
    <w:abstractNumId w:val="14"/>
  </w:num>
  <w:num w:numId="16" w16cid:durableId="1757022085">
    <w:abstractNumId w:val="6"/>
  </w:num>
  <w:num w:numId="17" w16cid:durableId="1501119508">
    <w:abstractNumId w:val="8"/>
  </w:num>
  <w:num w:numId="18" w16cid:durableId="784613844">
    <w:abstractNumId w:val="18"/>
  </w:num>
  <w:num w:numId="19" w16cid:durableId="1186939779">
    <w:abstractNumId w:val="9"/>
  </w:num>
  <w:num w:numId="20" w16cid:durableId="1465804849">
    <w:abstractNumId w:val="13"/>
  </w:num>
  <w:num w:numId="21" w16cid:durableId="1788161397">
    <w:abstractNumId w:val="21"/>
  </w:num>
  <w:num w:numId="22" w16cid:durableId="1405951934">
    <w:abstractNumId w:val="11"/>
  </w:num>
  <w:num w:numId="23" w16cid:durableId="1523127316">
    <w:abstractNumId w:val="17"/>
  </w:num>
  <w:num w:numId="24" w16cid:durableId="971056760">
    <w:abstractNumId w:val="19"/>
  </w:num>
  <w:num w:numId="25" w16cid:durableId="244270835">
    <w:abstractNumId w:val="7"/>
  </w:num>
  <w:num w:numId="26" w16cid:durableId="378090012">
    <w:abstractNumId w:val="3"/>
  </w:num>
  <w:num w:numId="27" w16cid:durableId="14860188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hyphenationZone w:val="396"/>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CEB"/>
    <w:rsid w:val="00000970"/>
    <w:rsid w:val="00003D8F"/>
    <w:rsid w:val="00012636"/>
    <w:rsid w:val="0001297A"/>
    <w:rsid w:val="0001347A"/>
    <w:rsid w:val="00016F8B"/>
    <w:rsid w:val="00017A79"/>
    <w:rsid w:val="00022B81"/>
    <w:rsid w:val="00023618"/>
    <w:rsid w:val="0002373D"/>
    <w:rsid w:val="000246B2"/>
    <w:rsid w:val="00030028"/>
    <w:rsid w:val="00031627"/>
    <w:rsid w:val="00031C39"/>
    <w:rsid w:val="00036505"/>
    <w:rsid w:val="00036951"/>
    <w:rsid w:val="00036DBA"/>
    <w:rsid w:val="000371DE"/>
    <w:rsid w:val="00044B45"/>
    <w:rsid w:val="00046546"/>
    <w:rsid w:val="00046DE0"/>
    <w:rsid w:val="00051455"/>
    <w:rsid w:val="0005230A"/>
    <w:rsid w:val="000532CF"/>
    <w:rsid w:val="00055D5F"/>
    <w:rsid w:val="00056C63"/>
    <w:rsid w:val="00056F33"/>
    <w:rsid w:val="00056F47"/>
    <w:rsid w:val="00064B69"/>
    <w:rsid w:val="00066EA1"/>
    <w:rsid w:val="00070E5F"/>
    <w:rsid w:val="00071EAB"/>
    <w:rsid w:val="000728A2"/>
    <w:rsid w:val="00072BBD"/>
    <w:rsid w:val="00073999"/>
    <w:rsid w:val="0007474A"/>
    <w:rsid w:val="00075786"/>
    <w:rsid w:val="0007625D"/>
    <w:rsid w:val="000830C5"/>
    <w:rsid w:val="00084577"/>
    <w:rsid w:val="0008471F"/>
    <w:rsid w:val="00084E4F"/>
    <w:rsid w:val="00087A67"/>
    <w:rsid w:val="00087E2E"/>
    <w:rsid w:val="000915B5"/>
    <w:rsid w:val="00092F84"/>
    <w:rsid w:val="00093745"/>
    <w:rsid w:val="0009445D"/>
    <w:rsid w:val="000A0E32"/>
    <w:rsid w:val="000A2A59"/>
    <w:rsid w:val="000A3F4E"/>
    <w:rsid w:val="000A7642"/>
    <w:rsid w:val="000B0B1E"/>
    <w:rsid w:val="000B159C"/>
    <w:rsid w:val="000B3434"/>
    <w:rsid w:val="000B5CDC"/>
    <w:rsid w:val="000B7716"/>
    <w:rsid w:val="000B780D"/>
    <w:rsid w:val="000B795F"/>
    <w:rsid w:val="000C2031"/>
    <w:rsid w:val="000C2D6E"/>
    <w:rsid w:val="000C36F7"/>
    <w:rsid w:val="000C4FBF"/>
    <w:rsid w:val="000C575F"/>
    <w:rsid w:val="000C665D"/>
    <w:rsid w:val="000C6CBD"/>
    <w:rsid w:val="000D2288"/>
    <w:rsid w:val="000D32B7"/>
    <w:rsid w:val="000D3373"/>
    <w:rsid w:val="000D492E"/>
    <w:rsid w:val="000D4BD8"/>
    <w:rsid w:val="000D53DE"/>
    <w:rsid w:val="000D6BB0"/>
    <w:rsid w:val="000E20D4"/>
    <w:rsid w:val="000E3B06"/>
    <w:rsid w:val="000E4A14"/>
    <w:rsid w:val="000E4BA6"/>
    <w:rsid w:val="000E5A29"/>
    <w:rsid w:val="000E6FD0"/>
    <w:rsid w:val="000F05E6"/>
    <w:rsid w:val="000F1173"/>
    <w:rsid w:val="000F2714"/>
    <w:rsid w:val="000F419F"/>
    <w:rsid w:val="000F62D9"/>
    <w:rsid w:val="000F74BF"/>
    <w:rsid w:val="000F7BEF"/>
    <w:rsid w:val="001009BB"/>
    <w:rsid w:val="00103BB9"/>
    <w:rsid w:val="00103C66"/>
    <w:rsid w:val="00104B98"/>
    <w:rsid w:val="001058AF"/>
    <w:rsid w:val="001060E2"/>
    <w:rsid w:val="001071F5"/>
    <w:rsid w:val="00110634"/>
    <w:rsid w:val="001116D7"/>
    <w:rsid w:val="001119A9"/>
    <w:rsid w:val="00111AE9"/>
    <w:rsid w:val="00113182"/>
    <w:rsid w:val="0011359F"/>
    <w:rsid w:val="00117A91"/>
    <w:rsid w:val="00121CCD"/>
    <w:rsid w:val="00122244"/>
    <w:rsid w:val="00122512"/>
    <w:rsid w:val="001226A2"/>
    <w:rsid w:val="001246EB"/>
    <w:rsid w:val="00125495"/>
    <w:rsid w:val="001265C2"/>
    <w:rsid w:val="00130F8C"/>
    <w:rsid w:val="001312E3"/>
    <w:rsid w:val="00132915"/>
    <w:rsid w:val="00133333"/>
    <w:rsid w:val="00141945"/>
    <w:rsid w:val="00141CEB"/>
    <w:rsid w:val="00141EBC"/>
    <w:rsid w:val="00142ACE"/>
    <w:rsid w:val="00142C0F"/>
    <w:rsid w:val="00143499"/>
    <w:rsid w:val="00146572"/>
    <w:rsid w:val="00146C8E"/>
    <w:rsid w:val="0014782D"/>
    <w:rsid w:val="001517F5"/>
    <w:rsid w:val="00152356"/>
    <w:rsid w:val="001542C4"/>
    <w:rsid w:val="00154896"/>
    <w:rsid w:val="001619A9"/>
    <w:rsid w:val="001623B7"/>
    <w:rsid w:val="00164546"/>
    <w:rsid w:val="00165829"/>
    <w:rsid w:val="00170452"/>
    <w:rsid w:val="001708CB"/>
    <w:rsid w:val="00176248"/>
    <w:rsid w:val="00181B4D"/>
    <w:rsid w:val="00184E3B"/>
    <w:rsid w:val="001854F9"/>
    <w:rsid w:val="001872C2"/>
    <w:rsid w:val="0019178E"/>
    <w:rsid w:val="00194267"/>
    <w:rsid w:val="00194D5D"/>
    <w:rsid w:val="0019788D"/>
    <w:rsid w:val="001A00BB"/>
    <w:rsid w:val="001A126F"/>
    <w:rsid w:val="001A1726"/>
    <w:rsid w:val="001A1A26"/>
    <w:rsid w:val="001A3AD7"/>
    <w:rsid w:val="001A3E80"/>
    <w:rsid w:val="001A435D"/>
    <w:rsid w:val="001A470E"/>
    <w:rsid w:val="001A4AA5"/>
    <w:rsid w:val="001A625B"/>
    <w:rsid w:val="001A7230"/>
    <w:rsid w:val="001A7EC3"/>
    <w:rsid w:val="001B05D8"/>
    <w:rsid w:val="001B15A2"/>
    <w:rsid w:val="001B1672"/>
    <w:rsid w:val="001B385B"/>
    <w:rsid w:val="001B5B06"/>
    <w:rsid w:val="001B7405"/>
    <w:rsid w:val="001C02A7"/>
    <w:rsid w:val="001C10A2"/>
    <w:rsid w:val="001C1A01"/>
    <w:rsid w:val="001C2A7B"/>
    <w:rsid w:val="001C4F10"/>
    <w:rsid w:val="001C67FA"/>
    <w:rsid w:val="001C7BF9"/>
    <w:rsid w:val="001C7C78"/>
    <w:rsid w:val="001D4EEF"/>
    <w:rsid w:val="001D5984"/>
    <w:rsid w:val="001E00F8"/>
    <w:rsid w:val="001E02F6"/>
    <w:rsid w:val="001E15E3"/>
    <w:rsid w:val="001E2957"/>
    <w:rsid w:val="001E3076"/>
    <w:rsid w:val="001E3AF4"/>
    <w:rsid w:val="001E4843"/>
    <w:rsid w:val="001F42C0"/>
    <w:rsid w:val="001F6B30"/>
    <w:rsid w:val="001F7A2B"/>
    <w:rsid w:val="00201A29"/>
    <w:rsid w:val="00201F6C"/>
    <w:rsid w:val="00221BAE"/>
    <w:rsid w:val="00222516"/>
    <w:rsid w:val="00234B5E"/>
    <w:rsid w:val="002357D1"/>
    <w:rsid w:val="002365D2"/>
    <w:rsid w:val="00236CB6"/>
    <w:rsid w:val="00243EF0"/>
    <w:rsid w:val="00244ED6"/>
    <w:rsid w:val="002470F6"/>
    <w:rsid w:val="0025100F"/>
    <w:rsid w:val="00253E2C"/>
    <w:rsid w:val="00253EC2"/>
    <w:rsid w:val="00254CF8"/>
    <w:rsid w:val="00260E38"/>
    <w:rsid w:val="00263026"/>
    <w:rsid w:val="00264069"/>
    <w:rsid w:val="002726BB"/>
    <w:rsid w:val="002733CE"/>
    <w:rsid w:val="0027352C"/>
    <w:rsid w:val="00273FA5"/>
    <w:rsid w:val="00276122"/>
    <w:rsid w:val="00283949"/>
    <w:rsid w:val="00283D47"/>
    <w:rsid w:val="00284213"/>
    <w:rsid w:val="00284825"/>
    <w:rsid w:val="00284F11"/>
    <w:rsid w:val="00286F52"/>
    <w:rsid w:val="002875EE"/>
    <w:rsid w:val="00291725"/>
    <w:rsid w:val="00293472"/>
    <w:rsid w:val="002958A4"/>
    <w:rsid w:val="00297E0C"/>
    <w:rsid w:val="002A15B0"/>
    <w:rsid w:val="002A2F92"/>
    <w:rsid w:val="002A41F0"/>
    <w:rsid w:val="002A44A2"/>
    <w:rsid w:val="002B1224"/>
    <w:rsid w:val="002B1264"/>
    <w:rsid w:val="002B18DC"/>
    <w:rsid w:val="002B2E62"/>
    <w:rsid w:val="002B66A7"/>
    <w:rsid w:val="002C2BEC"/>
    <w:rsid w:val="002C5526"/>
    <w:rsid w:val="002C77C2"/>
    <w:rsid w:val="002D0F2B"/>
    <w:rsid w:val="002D346F"/>
    <w:rsid w:val="002D4B49"/>
    <w:rsid w:val="002D63D1"/>
    <w:rsid w:val="002D70D2"/>
    <w:rsid w:val="002D7C96"/>
    <w:rsid w:val="002E1BD3"/>
    <w:rsid w:val="002E3564"/>
    <w:rsid w:val="002E4617"/>
    <w:rsid w:val="002E639D"/>
    <w:rsid w:val="002E70D7"/>
    <w:rsid w:val="002E73F0"/>
    <w:rsid w:val="002F035E"/>
    <w:rsid w:val="002F21F2"/>
    <w:rsid w:val="002F246E"/>
    <w:rsid w:val="002F24B4"/>
    <w:rsid w:val="002F296D"/>
    <w:rsid w:val="002F3133"/>
    <w:rsid w:val="002F7A4E"/>
    <w:rsid w:val="00304CE8"/>
    <w:rsid w:val="0030685B"/>
    <w:rsid w:val="0031003B"/>
    <w:rsid w:val="00310BA1"/>
    <w:rsid w:val="0031279D"/>
    <w:rsid w:val="00312B33"/>
    <w:rsid w:val="00313422"/>
    <w:rsid w:val="00314AD0"/>
    <w:rsid w:val="00320DE6"/>
    <w:rsid w:val="0032261C"/>
    <w:rsid w:val="00324B96"/>
    <w:rsid w:val="003254AE"/>
    <w:rsid w:val="00327A44"/>
    <w:rsid w:val="00333EA0"/>
    <w:rsid w:val="00336EB0"/>
    <w:rsid w:val="00346E1C"/>
    <w:rsid w:val="00347FD5"/>
    <w:rsid w:val="00350626"/>
    <w:rsid w:val="003547B9"/>
    <w:rsid w:val="00354EB2"/>
    <w:rsid w:val="003578B0"/>
    <w:rsid w:val="00360183"/>
    <w:rsid w:val="00360718"/>
    <w:rsid w:val="00360814"/>
    <w:rsid w:val="00360D03"/>
    <w:rsid w:val="00364A11"/>
    <w:rsid w:val="00364A62"/>
    <w:rsid w:val="00364F1E"/>
    <w:rsid w:val="003673C9"/>
    <w:rsid w:val="00370DFE"/>
    <w:rsid w:val="00371025"/>
    <w:rsid w:val="003710D4"/>
    <w:rsid w:val="00371A5C"/>
    <w:rsid w:val="00371D84"/>
    <w:rsid w:val="00372DBB"/>
    <w:rsid w:val="00372ED4"/>
    <w:rsid w:val="00374042"/>
    <w:rsid w:val="003743EB"/>
    <w:rsid w:val="0037483E"/>
    <w:rsid w:val="003821AB"/>
    <w:rsid w:val="00384A4B"/>
    <w:rsid w:val="00385DE2"/>
    <w:rsid w:val="00386E8D"/>
    <w:rsid w:val="00387138"/>
    <w:rsid w:val="00387ADD"/>
    <w:rsid w:val="00390F9A"/>
    <w:rsid w:val="003919B2"/>
    <w:rsid w:val="00391FCB"/>
    <w:rsid w:val="003920BC"/>
    <w:rsid w:val="00395F3F"/>
    <w:rsid w:val="00395FBB"/>
    <w:rsid w:val="003977B0"/>
    <w:rsid w:val="003A1DF5"/>
    <w:rsid w:val="003A7737"/>
    <w:rsid w:val="003A77C4"/>
    <w:rsid w:val="003A7B13"/>
    <w:rsid w:val="003B0036"/>
    <w:rsid w:val="003B0F34"/>
    <w:rsid w:val="003B40F5"/>
    <w:rsid w:val="003C0528"/>
    <w:rsid w:val="003C2B15"/>
    <w:rsid w:val="003C3CAA"/>
    <w:rsid w:val="003C3E77"/>
    <w:rsid w:val="003C5EFD"/>
    <w:rsid w:val="003D0327"/>
    <w:rsid w:val="003D5ED8"/>
    <w:rsid w:val="003D61A2"/>
    <w:rsid w:val="003D6B86"/>
    <w:rsid w:val="003D717D"/>
    <w:rsid w:val="003E0E90"/>
    <w:rsid w:val="003E34A1"/>
    <w:rsid w:val="003E6040"/>
    <w:rsid w:val="003E6AAA"/>
    <w:rsid w:val="003F0655"/>
    <w:rsid w:val="003F1DD0"/>
    <w:rsid w:val="003F3412"/>
    <w:rsid w:val="003F4997"/>
    <w:rsid w:val="00404674"/>
    <w:rsid w:val="0040706D"/>
    <w:rsid w:val="00407760"/>
    <w:rsid w:val="00407C17"/>
    <w:rsid w:val="004108A6"/>
    <w:rsid w:val="00414B72"/>
    <w:rsid w:val="00415532"/>
    <w:rsid w:val="00416570"/>
    <w:rsid w:val="004172FF"/>
    <w:rsid w:val="0042218B"/>
    <w:rsid w:val="00424A93"/>
    <w:rsid w:val="004259F0"/>
    <w:rsid w:val="0043040B"/>
    <w:rsid w:val="00431139"/>
    <w:rsid w:val="00432F78"/>
    <w:rsid w:val="0043392A"/>
    <w:rsid w:val="00434D4B"/>
    <w:rsid w:val="00435E43"/>
    <w:rsid w:val="0043693F"/>
    <w:rsid w:val="0044115F"/>
    <w:rsid w:val="004443CF"/>
    <w:rsid w:val="00444497"/>
    <w:rsid w:val="00445DF9"/>
    <w:rsid w:val="00447F1E"/>
    <w:rsid w:val="00451076"/>
    <w:rsid w:val="0045257A"/>
    <w:rsid w:val="004528ED"/>
    <w:rsid w:val="00453991"/>
    <w:rsid w:val="0045714F"/>
    <w:rsid w:val="00463240"/>
    <w:rsid w:val="00475E0C"/>
    <w:rsid w:val="00477C2B"/>
    <w:rsid w:val="0049085F"/>
    <w:rsid w:val="00497551"/>
    <w:rsid w:val="004A0199"/>
    <w:rsid w:val="004A2692"/>
    <w:rsid w:val="004A3B29"/>
    <w:rsid w:val="004A537B"/>
    <w:rsid w:val="004A5A4E"/>
    <w:rsid w:val="004B2FC6"/>
    <w:rsid w:val="004B4D7A"/>
    <w:rsid w:val="004C0A63"/>
    <w:rsid w:val="004C3260"/>
    <w:rsid w:val="004C47FB"/>
    <w:rsid w:val="004C4F88"/>
    <w:rsid w:val="004C74D3"/>
    <w:rsid w:val="004D5943"/>
    <w:rsid w:val="004D7A23"/>
    <w:rsid w:val="004E06CE"/>
    <w:rsid w:val="004E11DA"/>
    <w:rsid w:val="004E1AD1"/>
    <w:rsid w:val="004E3F1C"/>
    <w:rsid w:val="004E4397"/>
    <w:rsid w:val="004E69A7"/>
    <w:rsid w:val="004E71BF"/>
    <w:rsid w:val="004F19EA"/>
    <w:rsid w:val="004F3199"/>
    <w:rsid w:val="004F3A52"/>
    <w:rsid w:val="004F4362"/>
    <w:rsid w:val="004F5813"/>
    <w:rsid w:val="004F7019"/>
    <w:rsid w:val="004F74A4"/>
    <w:rsid w:val="005032CB"/>
    <w:rsid w:val="00511A8C"/>
    <w:rsid w:val="00514494"/>
    <w:rsid w:val="00517C16"/>
    <w:rsid w:val="00522108"/>
    <w:rsid w:val="00523871"/>
    <w:rsid w:val="00524226"/>
    <w:rsid w:val="005310FE"/>
    <w:rsid w:val="0053307A"/>
    <w:rsid w:val="00535339"/>
    <w:rsid w:val="0054075B"/>
    <w:rsid w:val="00542D9E"/>
    <w:rsid w:val="00544077"/>
    <w:rsid w:val="005447EC"/>
    <w:rsid w:val="00547FBD"/>
    <w:rsid w:val="0055011F"/>
    <w:rsid w:val="0055150D"/>
    <w:rsid w:val="005523CA"/>
    <w:rsid w:val="00553F82"/>
    <w:rsid w:val="00556C29"/>
    <w:rsid w:val="00557175"/>
    <w:rsid w:val="0056191B"/>
    <w:rsid w:val="00564E18"/>
    <w:rsid w:val="00566DF3"/>
    <w:rsid w:val="005679A2"/>
    <w:rsid w:val="0057149A"/>
    <w:rsid w:val="00571C9E"/>
    <w:rsid w:val="00576076"/>
    <w:rsid w:val="00582343"/>
    <w:rsid w:val="0058342A"/>
    <w:rsid w:val="0058631C"/>
    <w:rsid w:val="0058671A"/>
    <w:rsid w:val="0059108E"/>
    <w:rsid w:val="00592620"/>
    <w:rsid w:val="0059339B"/>
    <w:rsid w:val="0059533B"/>
    <w:rsid w:val="00595460"/>
    <w:rsid w:val="00596D54"/>
    <w:rsid w:val="00597405"/>
    <w:rsid w:val="005A09D7"/>
    <w:rsid w:val="005A2104"/>
    <w:rsid w:val="005A2D80"/>
    <w:rsid w:val="005A6D0A"/>
    <w:rsid w:val="005B0B0D"/>
    <w:rsid w:val="005B10CD"/>
    <w:rsid w:val="005B1FB9"/>
    <w:rsid w:val="005B6236"/>
    <w:rsid w:val="005C1377"/>
    <w:rsid w:val="005C3859"/>
    <w:rsid w:val="005C60FE"/>
    <w:rsid w:val="005C6399"/>
    <w:rsid w:val="005C75A5"/>
    <w:rsid w:val="005D0400"/>
    <w:rsid w:val="005D26CE"/>
    <w:rsid w:val="005D3988"/>
    <w:rsid w:val="005D5B10"/>
    <w:rsid w:val="005D6BCC"/>
    <w:rsid w:val="005E3AF0"/>
    <w:rsid w:val="005E41ED"/>
    <w:rsid w:val="005E70B0"/>
    <w:rsid w:val="005F1ABF"/>
    <w:rsid w:val="005F55DD"/>
    <w:rsid w:val="005F5ABA"/>
    <w:rsid w:val="005F70FC"/>
    <w:rsid w:val="00606ADF"/>
    <w:rsid w:val="00607261"/>
    <w:rsid w:val="0060782D"/>
    <w:rsid w:val="00607FB5"/>
    <w:rsid w:val="00610C7A"/>
    <w:rsid w:val="00612D54"/>
    <w:rsid w:val="0061363B"/>
    <w:rsid w:val="00613C1C"/>
    <w:rsid w:val="00615BB1"/>
    <w:rsid w:val="00615D26"/>
    <w:rsid w:val="00616A2E"/>
    <w:rsid w:val="006178B6"/>
    <w:rsid w:val="0062434E"/>
    <w:rsid w:val="0062553D"/>
    <w:rsid w:val="006273DE"/>
    <w:rsid w:val="0063290D"/>
    <w:rsid w:val="006330F8"/>
    <w:rsid w:val="00635D27"/>
    <w:rsid w:val="00640AEB"/>
    <w:rsid w:val="006416BA"/>
    <w:rsid w:val="0064178B"/>
    <w:rsid w:val="006434B6"/>
    <w:rsid w:val="00644FFB"/>
    <w:rsid w:val="00650637"/>
    <w:rsid w:val="00650CEC"/>
    <w:rsid w:val="00652CA8"/>
    <w:rsid w:val="006540AE"/>
    <w:rsid w:val="00657B28"/>
    <w:rsid w:val="00661352"/>
    <w:rsid w:val="00661A07"/>
    <w:rsid w:val="00661E2C"/>
    <w:rsid w:val="006645D0"/>
    <w:rsid w:val="006665F6"/>
    <w:rsid w:val="00670B1A"/>
    <w:rsid w:val="00673A7F"/>
    <w:rsid w:val="0067616A"/>
    <w:rsid w:val="006776B5"/>
    <w:rsid w:val="006802D1"/>
    <w:rsid w:val="00684FE1"/>
    <w:rsid w:val="00685FB7"/>
    <w:rsid w:val="0068769B"/>
    <w:rsid w:val="00690A98"/>
    <w:rsid w:val="00690D9B"/>
    <w:rsid w:val="006921A6"/>
    <w:rsid w:val="0069289D"/>
    <w:rsid w:val="006937E4"/>
    <w:rsid w:val="006940C6"/>
    <w:rsid w:val="006B18DE"/>
    <w:rsid w:val="006B4127"/>
    <w:rsid w:val="006B4405"/>
    <w:rsid w:val="006C443D"/>
    <w:rsid w:val="006C5268"/>
    <w:rsid w:val="006C58E5"/>
    <w:rsid w:val="006D06DE"/>
    <w:rsid w:val="006D0FD9"/>
    <w:rsid w:val="006D5971"/>
    <w:rsid w:val="006D65EF"/>
    <w:rsid w:val="006D6FAE"/>
    <w:rsid w:val="006D6FF0"/>
    <w:rsid w:val="006E0E97"/>
    <w:rsid w:val="006E1404"/>
    <w:rsid w:val="006E65FA"/>
    <w:rsid w:val="006E66D8"/>
    <w:rsid w:val="006E6E81"/>
    <w:rsid w:val="006E703F"/>
    <w:rsid w:val="006F299B"/>
    <w:rsid w:val="00703E61"/>
    <w:rsid w:val="007100AE"/>
    <w:rsid w:val="007129B6"/>
    <w:rsid w:val="00713164"/>
    <w:rsid w:val="00713497"/>
    <w:rsid w:val="0071568B"/>
    <w:rsid w:val="00715C70"/>
    <w:rsid w:val="00715D49"/>
    <w:rsid w:val="00720A26"/>
    <w:rsid w:val="00722164"/>
    <w:rsid w:val="00726B0A"/>
    <w:rsid w:val="00726DF4"/>
    <w:rsid w:val="0072779A"/>
    <w:rsid w:val="00730F0D"/>
    <w:rsid w:val="00731676"/>
    <w:rsid w:val="00731A93"/>
    <w:rsid w:val="00731C70"/>
    <w:rsid w:val="00731FA0"/>
    <w:rsid w:val="0073439D"/>
    <w:rsid w:val="0073447D"/>
    <w:rsid w:val="0073491E"/>
    <w:rsid w:val="0073584B"/>
    <w:rsid w:val="007363CA"/>
    <w:rsid w:val="00741B58"/>
    <w:rsid w:val="00744EB9"/>
    <w:rsid w:val="00746D8F"/>
    <w:rsid w:val="0075248D"/>
    <w:rsid w:val="007526EF"/>
    <w:rsid w:val="00752815"/>
    <w:rsid w:val="00755759"/>
    <w:rsid w:val="00757639"/>
    <w:rsid w:val="00761D9A"/>
    <w:rsid w:val="00762D1E"/>
    <w:rsid w:val="00763724"/>
    <w:rsid w:val="007647A0"/>
    <w:rsid w:val="00766D40"/>
    <w:rsid w:val="00766F38"/>
    <w:rsid w:val="007767C6"/>
    <w:rsid w:val="0078147F"/>
    <w:rsid w:val="0078349E"/>
    <w:rsid w:val="0078369D"/>
    <w:rsid w:val="00784BA8"/>
    <w:rsid w:val="00786666"/>
    <w:rsid w:val="007915C7"/>
    <w:rsid w:val="00791F4A"/>
    <w:rsid w:val="00797AB4"/>
    <w:rsid w:val="007A096A"/>
    <w:rsid w:val="007A4688"/>
    <w:rsid w:val="007B12A6"/>
    <w:rsid w:val="007B5239"/>
    <w:rsid w:val="007B67BD"/>
    <w:rsid w:val="007C13BB"/>
    <w:rsid w:val="007C149C"/>
    <w:rsid w:val="007C24DB"/>
    <w:rsid w:val="007C2C56"/>
    <w:rsid w:val="007C58E9"/>
    <w:rsid w:val="007C5B83"/>
    <w:rsid w:val="007C5CB8"/>
    <w:rsid w:val="007D3BCC"/>
    <w:rsid w:val="007E10D1"/>
    <w:rsid w:val="007E2662"/>
    <w:rsid w:val="007E2EF2"/>
    <w:rsid w:val="007F1B6A"/>
    <w:rsid w:val="007F1BCE"/>
    <w:rsid w:val="007F1C34"/>
    <w:rsid w:val="007F2B7C"/>
    <w:rsid w:val="007F5D83"/>
    <w:rsid w:val="007F5F60"/>
    <w:rsid w:val="007F7B19"/>
    <w:rsid w:val="00800644"/>
    <w:rsid w:val="00801AE9"/>
    <w:rsid w:val="00802C8B"/>
    <w:rsid w:val="00804AB5"/>
    <w:rsid w:val="00806253"/>
    <w:rsid w:val="008152D3"/>
    <w:rsid w:val="00816B93"/>
    <w:rsid w:val="00821286"/>
    <w:rsid w:val="00827B2C"/>
    <w:rsid w:val="00827BA5"/>
    <w:rsid w:val="00830FEC"/>
    <w:rsid w:val="00831477"/>
    <w:rsid w:val="00833188"/>
    <w:rsid w:val="00840200"/>
    <w:rsid w:val="0084036B"/>
    <w:rsid w:val="00840C57"/>
    <w:rsid w:val="0084689C"/>
    <w:rsid w:val="00847FB9"/>
    <w:rsid w:val="00851377"/>
    <w:rsid w:val="00852F25"/>
    <w:rsid w:val="008568ED"/>
    <w:rsid w:val="008579DB"/>
    <w:rsid w:val="00857FFB"/>
    <w:rsid w:val="0086243B"/>
    <w:rsid w:val="00865598"/>
    <w:rsid w:val="00865E43"/>
    <w:rsid w:val="00872DE0"/>
    <w:rsid w:val="00875516"/>
    <w:rsid w:val="008764C6"/>
    <w:rsid w:val="00877460"/>
    <w:rsid w:val="008776AE"/>
    <w:rsid w:val="00877AE7"/>
    <w:rsid w:val="00877E17"/>
    <w:rsid w:val="00884E22"/>
    <w:rsid w:val="00887FD9"/>
    <w:rsid w:val="00892A68"/>
    <w:rsid w:val="00892FDD"/>
    <w:rsid w:val="00893AB5"/>
    <w:rsid w:val="00894F24"/>
    <w:rsid w:val="0089512F"/>
    <w:rsid w:val="00895720"/>
    <w:rsid w:val="008A01FB"/>
    <w:rsid w:val="008A03AE"/>
    <w:rsid w:val="008A0B12"/>
    <w:rsid w:val="008A753C"/>
    <w:rsid w:val="008A754A"/>
    <w:rsid w:val="008B1553"/>
    <w:rsid w:val="008B19AC"/>
    <w:rsid w:val="008B1ECA"/>
    <w:rsid w:val="008B2224"/>
    <w:rsid w:val="008B5A23"/>
    <w:rsid w:val="008B7ACE"/>
    <w:rsid w:val="008B7C20"/>
    <w:rsid w:val="008C00B8"/>
    <w:rsid w:val="008C06E8"/>
    <w:rsid w:val="008C149D"/>
    <w:rsid w:val="008C2B5D"/>
    <w:rsid w:val="008C38E8"/>
    <w:rsid w:val="008C4B2B"/>
    <w:rsid w:val="008C4D42"/>
    <w:rsid w:val="008D0893"/>
    <w:rsid w:val="008D0B3C"/>
    <w:rsid w:val="008D16F9"/>
    <w:rsid w:val="008D2733"/>
    <w:rsid w:val="008D30A4"/>
    <w:rsid w:val="008D350C"/>
    <w:rsid w:val="008D57B8"/>
    <w:rsid w:val="008D5D2A"/>
    <w:rsid w:val="008D6C61"/>
    <w:rsid w:val="008E0C8C"/>
    <w:rsid w:val="008E3E63"/>
    <w:rsid w:val="008F198D"/>
    <w:rsid w:val="008F3C43"/>
    <w:rsid w:val="008F498C"/>
    <w:rsid w:val="008F6389"/>
    <w:rsid w:val="00902079"/>
    <w:rsid w:val="009028FF"/>
    <w:rsid w:val="009039BE"/>
    <w:rsid w:val="00905067"/>
    <w:rsid w:val="00906CD1"/>
    <w:rsid w:val="00910053"/>
    <w:rsid w:val="00911D3E"/>
    <w:rsid w:val="009139D9"/>
    <w:rsid w:val="00913A95"/>
    <w:rsid w:val="00915E02"/>
    <w:rsid w:val="0091718F"/>
    <w:rsid w:val="00920F41"/>
    <w:rsid w:val="009228A3"/>
    <w:rsid w:val="0093217C"/>
    <w:rsid w:val="00933166"/>
    <w:rsid w:val="00935052"/>
    <w:rsid w:val="009366B5"/>
    <w:rsid w:val="00941BAB"/>
    <w:rsid w:val="009459FD"/>
    <w:rsid w:val="00950D87"/>
    <w:rsid w:val="00951402"/>
    <w:rsid w:val="00953479"/>
    <w:rsid w:val="00955296"/>
    <w:rsid w:val="0096054C"/>
    <w:rsid w:val="00962BFD"/>
    <w:rsid w:val="0096441C"/>
    <w:rsid w:val="00965C4B"/>
    <w:rsid w:val="00966829"/>
    <w:rsid w:val="00974FDB"/>
    <w:rsid w:val="009753A6"/>
    <w:rsid w:val="009754C2"/>
    <w:rsid w:val="00975E28"/>
    <w:rsid w:val="009763C0"/>
    <w:rsid w:val="009777A6"/>
    <w:rsid w:val="00981034"/>
    <w:rsid w:val="009863CB"/>
    <w:rsid w:val="00986DF7"/>
    <w:rsid w:val="009919B6"/>
    <w:rsid w:val="00991A59"/>
    <w:rsid w:val="009939BD"/>
    <w:rsid w:val="00993CBA"/>
    <w:rsid w:val="00994A2D"/>
    <w:rsid w:val="009971A7"/>
    <w:rsid w:val="009A0EE6"/>
    <w:rsid w:val="009A1350"/>
    <w:rsid w:val="009A423B"/>
    <w:rsid w:val="009A5809"/>
    <w:rsid w:val="009B3369"/>
    <w:rsid w:val="009B4430"/>
    <w:rsid w:val="009B5DD0"/>
    <w:rsid w:val="009B79A0"/>
    <w:rsid w:val="009C2341"/>
    <w:rsid w:val="009C3950"/>
    <w:rsid w:val="009C4AD6"/>
    <w:rsid w:val="009C691C"/>
    <w:rsid w:val="009D405B"/>
    <w:rsid w:val="009D4394"/>
    <w:rsid w:val="009D5A96"/>
    <w:rsid w:val="009D7CB4"/>
    <w:rsid w:val="009E1C5D"/>
    <w:rsid w:val="009E214D"/>
    <w:rsid w:val="009E3973"/>
    <w:rsid w:val="009E3E07"/>
    <w:rsid w:val="009E4927"/>
    <w:rsid w:val="009E66B3"/>
    <w:rsid w:val="009E7280"/>
    <w:rsid w:val="009F09D9"/>
    <w:rsid w:val="009F10D4"/>
    <w:rsid w:val="009F1418"/>
    <w:rsid w:val="009F40A6"/>
    <w:rsid w:val="009F5AD3"/>
    <w:rsid w:val="00A002FE"/>
    <w:rsid w:val="00A12BC3"/>
    <w:rsid w:val="00A232DC"/>
    <w:rsid w:val="00A25638"/>
    <w:rsid w:val="00A27243"/>
    <w:rsid w:val="00A27321"/>
    <w:rsid w:val="00A30814"/>
    <w:rsid w:val="00A309C8"/>
    <w:rsid w:val="00A318C8"/>
    <w:rsid w:val="00A31A01"/>
    <w:rsid w:val="00A46A32"/>
    <w:rsid w:val="00A46D66"/>
    <w:rsid w:val="00A564CA"/>
    <w:rsid w:val="00A56B01"/>
    <w:rsid w:val="00A56D6E"/>
    <w:rsid w:val="00A60035"/>
    <w:rsid w:val="00A65D71"/>
    <w:rsid w:val="00A65EC4"/>
    <w:rsid w:val="00A723DD"/>
    <w:rsid w:val="00A75067"/>
    <w:rsid w:val="00A75205"/>
    <w:rsid w:val="00A80577"/>
    <w:rsid w:val="00A81035"/>
    <w:rsid w:val="00A83211"/>
    <w:rsid w:val="00A834FB"/>
    <w:rsid w:val="00A8540E"/>
    <w:rsid w:val="00A85DA3"/>
    <w:rsid w:val="00A872A9"/>
    <w:rsid w:val="00A9214B"/>
    <w:rsid w:val="00A9546B"/>
    <w:rsid w:val="00A968AA"/>
    <w:rsid w:val="00A97831"/>
    <w:rsid w:val="00AA0A48"/>
    <w:rsid w:val="00AA2218"/>
    <w:rsid w:val="00AA2C60"/>
    <w:rsid w:val="00AA409E"/>
    <w:rsid w:val="00AA677B"/>
    <w:rsid w:val="00AB1BE7"/>
    <w:rsid w:val="00AB7A40"/>
    <w:rsid w:val="00AC0457"/>
    <w:rsid w:val="00AC2E05"/>
    <w:rsid w:val="00AC5E9F"/>
    <w:rsid w:val="00AC6A1B"/>
    <w:rsid w:val="00AD030C"/>
    <w:rsid w:val="00AD0A31"/>
    <w:rsid w:val="00AD354C"/>
    <w:rsid w:val="00AD4EA7"/>
    <w:rsid w:val="00AD7021"/>
    <w:rsid w:val="00AE59CA"/>
    <w:rsid w:val="00AF0A21"/>
    <w:rsid w:val="00AF1D6B"/>
    <w:rsid w:val="00AF4B4F"/>
    <w:rsid w:val="00AF5B7A"/>
    <w:rsid w:val="00AF73EC"/>
    <w:rsid w:val="00AF74B5"/>
    <w:rsid w:val="00B03FE6"/>
    <w:rsid w:val="00B07A07"/>
    <w:rsid w:val="00B12052"/>
    <w:rsid w:val="00B12F40"/>
    <w:rsid w:val="00B14555"/>
    <w:rsid w:val="00B15289"/>
    <w:rsid w:val="00B152B9"/>
    <w:rsid w:val="00B15C13"/>
    <w:rsid w:val="00B163E8"/>
    <w:rsid w:val="00B17CD2"/>
    <w:rsid w:val="00B27442"/>
    <w:rsid w:val="00B3231B"/>
    <w:rsid w:val="00B328F2"/>
    <w:rsid w:val="00B347E8"/>
    <w:rsid w:val="00B422C1"/>
    <w:rsid w:val="00B422D5"/>
    <w:rsid w:val="00B425F1"/>
    <w:rsid w:val="00B434C1"/>
    <w:rsid w:val="00B43971"/>
    <w:rsid w:val="00B43E5A"/>
    <w:rsid w:val="00B442D3"/>
    <w:rsid w:val="00B476A1"/>
    <w:rsid w:val="00B51F76"/>
    <w:rsid w:val="00B53F33"/>
    <w:rsid w:val="00B57EC6"/>
    <w:rsid w:val="00B600CD"/>
    <w:rsid w:val="00B662BE"/>
    <w:rsid w:val="00B70A54"/>
    <w:rsid w:val="00B715CB"/>
    <w:rsid w:val="00B73357"/>
    <w:rsid w:val="00B7350C"/>
    <w:rsid w:val="00B75B6F"/>
    <w:rsid w:val="00B77AAB"/>
    <w:rsid w:val="00B835F6"/>
    <w:rsid w:val="00B8368B"/>
    <w:rsid w:val="00B83CE9"/>
    <w:rsid w:val="00B867B8"/>
    <w:rsid w:val="00B935BD"/>
    <w:rsid w:val="00B94742"/>
    <w:rsid w:val="00B94B96"/>
    <w:rsid w:val="00B95116"/>
    <w:rsid w:val="00B97B37"/>
    <w:rsid w:val="00BA3754"/>
    <w:rsid w:val="00BB32A0"/>
    <w:rsid w:val="00BB608C"/>
    <w:rsid w:val="00BB6995"/>
    <w:rsid w:val="00BC072A"/>
    <w:rsid w:val="00BC25EA"/>
    <w:rsid w:val="00BC2D91"/>
    <w:rsid w:val="00BC4E03"/>
    <w:rsid w:val="00BC6403"/>
    <w:rsid w:val="00BD0EA3"/>
    <w:rsid w:val="00BD3884"/>
    <w:rsid w:val="00BD527F"/>
    <w:rsid w:val="00BD6B0F"/>
    <w:rsid w:val="00BD77AD"/>
    <w:rsid w:val="00BE285E"/>
    <w:rsid w:val="00BF51C9"/>
    <w:rsid w:val="00BF7245"/>
    <w:rsid w:val="00C050A5"/>
    <w:rsid w:val="00C077F4"/>
    <w:rsid w:val="00C12005"/>
    <w:rsid w:val="00C213A0"/>
    <w:rsid w:val="00C234DA"/>
    <w:rsid w:val="00C2657D"/>
    <w:rsid w:val="00C27997"/>
    <w:rsid w:val="00C27ABB"/>
    <w:rsid w:val="00C3149D"/>
    <w:rsid w:val="00C31F76"/>
    <w:rsid w:val="00C321E0"/>
    <w:rsid w:val="00C3737E"/>
    <w:rsid w:val="00C37A79"/>
    <w:rsid w:val="00C42557"/>
    <w:rsid w:val="00C44057"/>
    <w:rsid w:val="00C466C2"/>
    <w:rsid w:val="00C47144"/>
    <w:rsid w:val="00C47445"/>
    <w:rsid w:val="00C507F5"/>
    <w:rsid w:val="00C50FD1"/>
    <w:rsid w:val="00C51769"/>
    <w:rsid w:val="00C520F4"/>
    <w:rsid w:val="00C5211E"/>
    <w:rsid w:val="00C52FDD"/>
    <w:rsid w:val="00C545FA"/>
    <w:rsid w:val="00C54F3A"/>
    <w:rsid w:val="00C603F3"/>
    <w:rsid w:val="00C645F8"/>
    <w:rsid w:val="00C65FE2"/>
    <w:rsid w:val="00C67C4E"/>
    <w:rsid w:val="00C74EE5"/>
    <w:rsid w:val="00C76089"/>
    <w:rsid w:val="00C76711"/>
    <w:rsid w:val="00C76C6D"/>
    <w:rsid w:val="00C80B49"/>
    <w:rsid w:val="00C81ECB"/>
    <w:rsid w:val="00C85D2D"/>
    <w:rsid w:val="00C86409"/>
    <w:rsid w:val="00C902BE"/>
    <w:rsid w:val="00C92072"/>
    <w:rsid w:val="00C948DB"/>
    <w:rsid w:val="00C952FF"/>
    <w:rsid w:val="00C95A7C"/>
    <w:rsid w:val="00C96260"/>
    <w:rsid w:val="00C978EB"/>
    <w:rsid w:val="00CA1D73"/>
    <w:rsid w:val="00CA5CE2"/>
    <w:rsid w:val="00CA77AC"/>
    <w:rsid w:val="00CA7857"/>
    <w:rsid w:val="00CB0233"/>
    <w:rsid w:val="00CB12B6"/>
    <w:rsid w:val="00CB282C"/>
    <w:rsid w:val="00CB30A0"/>
    <w:rsid w:val="00CB405D"/>
    <w:rsid w:val="00CB7CC9"/>
    <w:rsid w:val="00CC1565"/>
    <w:rsid w:val="00CC31BB"/>
    <w:rsid w:val="00CC462A"/>
    <w:rsid w:val="00CC7418"/>
    <w:rsid w:val="00CC752A"/>
    <w:rsid w:val="00CC7A62"/>
    <w:rsid w:val="00CD026C"/>
    <w:rsid w:val="00CD0608"/>
    <w:rsid w:val="00CD19A2"/>
    <w:rsid w:val="00CD4755"/>
    <w:rsid w:val="00CD526F"/>
    <w:rsid w:val="00CD5562"/>
    <w:rsid w:val="00CD564E"/>
    <w:rsid w:val="00CE2914"/>
    <w:rsid w:val="00CF1802"/>
    <w:rsid w:val="00CF33C4"/>
    <w:rsid w:val="00D003D0"/>
    <w:rsid w:val="00D076F4"/>
    <w:rsid w:val="00D10AB6"/>
    <w:rsid w:val="00D14753"/>
    <w:rsid w:val="00D14F0C"/>
    <w:rsid w:val="00D14F4F"/>
    <w:rsid w:val="00D155A4"/>
    <w:rsid w:val="00D17294"/>
    <w:rsid w:val="00D20026"/>
    <w:rsid w:val="00D23822"/>
    <w:rsid w:val="00D244E5"/>
    <w:rsid w:val="00D260B2"/>
    <w:rsid w:val="00D3003A"/>
    <w:rsid w:val="00D326BF"/>
    <w:rsid w:val="00D35AF6"/>
    <w:rsid w:val="00D37E38"/>
    <w:rsid w:val="00D40F9A"/>
    <w:rsid w:val="00D42E4B"/>
    <w:rsid w:val="00D4320D"/>
    <w:rsid w:val="00D44821"/>
    <w:rsid w:val="00D45A92"/>
    <w:rsid w:val="00D505D2"/>
    <w:rsid w:val="00D507E5"/>
    <w:rsid w:val="00D54325"/>
    <w:rsid w:val="00D5649E"/>
    <w:rsid w:val="00D56EAD"/>
    <w:rsid w:val="00D575CD"/>
    <w:rsid w:val="00D61C17"/>
    <w:rsid w:val="00D647B3"/>
    <w:rsid w:val="00D71F79"/>
    <w:rsid w:val="00D75F82"/>
    <w:rsid w:val="00D80564"/>
    <w:rsid w:val="00D839C2"/>
    <w:rsid w:val="00D95831"/>
    <w:rsid w:val="00D95FA8"/>
    <w:rsid w:val="00DA1B29"/>
    <w:rsid w:val="00DA2049"/>
    <w:rsid w:val="00DA55D4"/>
    <w:rsid w:val="00DA5A3A"/>
    <w:rsid w:val="00DB58EC"/>
    <w:rsid w:val="00DB635D"/>
    <w:rsid w:val="00DC09A8"/>
    <w:rsid w:val="00DC1864"/>
    <w:rsid w:val="00DC2574"/>
    <w:rsid w:val="00DD1A30"/>
    <w:rsid w:val="00DD2259"/>
    <w:rsid w:val="00DD3074"/>
    <w:rsid w:val="00DD3CBF"/>
    <w:rsid w:val="00DD49DA"/>
    <w:rsid w:val="00DD67C3"/>
    <w:rsid w:val="00DD7277"/>
    <w:rsid w:val="00DD7F0E"/>
    <w:rsid w:val="00DE33EF"/>
    <w:rsid w:val="00DE449A"/>
    <w:rsid w:val="00DF0473"/>
    <w:rsid w:val="00DF1517"/>
    <w:rsid w:val="00DF1E16"/>
    <w:rsid w:val="00DF571E"/>
    <w:rsid w:val="00E009EA"/>
    <w:rsid w:val="00E00EF5"/>
    <w:rsid w:val="00E01938"/>
    <w:rsid w:val="00E06735"/>
    <w:rsid w:val="00E067CF"/>
    <w:rsid w:val="00E06826"/>
    <w:rsid w:val="00E101C2"/>
    <w:rsid w:val="00E1028B"/>
    <w:rsid w:val="00E115B3"/>
    <w:rsid w:val="00E11F11"/>
    <w:rsid w:val="00E12066"/>
    <w:rsid w:val="00E158E9"/>
    <w:rsid w:val="00E179F6"/>
    <w:rsid w:val="00E21F80"/>
    <w:rsid w:val="00E221B6"/>
    <w:rsid w:val="00E24468"/>
    <w:rsid w:val="00E32A3F"/>
    <w:rsid w:val="00E33121"/>
    <w:rsid w:val="00E363EE"/>
    <w:rsid w:val="00E37D3E"/>
    <w:rsid w:val="00E40A24"/>
    <w:rsid w:val="00E41357"/>
    <w:rsid w:val="00E42469"/>
    <w:rsid w:val="00E4331F"/>
    <w:rsid w:val="00E46584"/>
    <w:rsid w:val="00E46EF9"/>
    <w:rsid w:val="00E5384F"/>
    <w:rsid w:val="00E55506"/>
    <w:rsid w:val="00E55EAC"/>
    <w:rsid w:val="00E568E4"/>
    <w:rsid w:val="00E57C3B"/>
    <w:rsid w:val="00E601FE"/>
    <w:rsid w:val="00E615B6"/>
    <w:rsid w:val="00E65EE1"/>
    <w:rsid w:val="00E66286"/>
    <w:rsid w:val="00E66AD3"/>
    <w:rsid w:val="00E70DB2"/>
    <w:rsid w:val="00E72BD5"/>
    <w:rsid w:val="00E7329F"/>
    <w:rsid w:val="00E7373A"/>
    <w:rsid w:val="00E82C84"/>
    <w:rsid w:val="00E830F2"/>
    <w:rsid w:val="00E834A4"/>
    <w:rsid w:val="00E84E76"/>
    <w:rsid w:val="00E855DA"/>
    <w:rsid w:val="00E86A0D"/>
    <w:rsid w:val="00E87811"/>
    <w:rsid w:val="00E90764"/>
    <w:rsid w:val="00E9391F"/>
    <w:rsid w:val="00E968BE"/>
    <w:rsid w:val="00E9701F"/>
    <w:rsid w:val="00EA1A02"/>
    <w:rsid w:val="00EA3AFF"/>
    <w:rsid w:val="00EA534B"/>
    <w:rsid w:val="00EA655F"/>
    <w:rsid w:val="00EB10D5"/>
    <w:rsid w:val="00EB20E5"/>
    <w:rsid w:val="00EB4814"/>
    <w:rsid w:val="00EB5477"/>
    <w:rsid w:val="00EB7C21"/>
    <w:rsid w:val="00EC217C"/>
    <w:rsid w:val="00ED1DA1"/>
    <w:rsid w:val="00ED24A0"/>
    <w:rsid w:val="00ED5E33"/>
    <w:rsid w:val="00ED62FA"/>
    <w:rsid w:val="00EE0226"/>
    <w:rsid w:val="00EE203E"/>
    <w:rsid w:val="00EE32B6"/>
    <w:rsid w:val="00EE4084"/>
    <w:rsid w:val="00EE500C"/>
    <w:rsid w:val="00EE5FFC"/>
    <w:rsid w:val="00EE635A"/>
    <w:rsid w:val="00EE7FB8"/>
    <w:rsid w:val="00EF03A9"/>
    <w:rsid w:val="00EF4F27"/>
    <w:rsid w:val="00EF5690"/>
    <w:rsid w:val="00EF7F97"/>
    <w:rsid w:val="00F014BD"/>
    <w:rsid w:val="00F01832"/>
    <w:rsid w:val="00F024CC"/>
    <w:rsid w:val="00F02920"/>
    <w:rsid w:val="00F02AAE"/>
    <w:rsid w:val="00F04483"/>
    <w:rsid w:val="00F06273"/>
    <w:rsid w:val="00F10BB5"/>
    <w:rsid w:val="00F10E94"/>
    <w:rsid w:val="00F1708F"/>
    <w:rsid w:val="00F204DB"/>
    <w:rsid w:val="00F26315"/>
    <w:rsid w:val="00F305CD"/>
    <w:rsid w:val="00F30E13"/>
    <w:rsid w:val="00F31990"/>
    <w:rsid w:val="00F31B8B"/>
    <w:rsid w:val="00F31DE9"/>
    <w:rsid w:val="00F322D0"/>
    <w:rsid w:val="00F35C27"/>
    <w:rsid w:val="00F41327"/>
    <w:rsid w:val="00F41E86"/>
    <w:rsid w:val="00F4563D"/>
    <w:rsid w:val="00F47589"/>
    <w:rsid w:val="00F4775D"/>
    <w:rsid w:val="00F47BA5"/>
    <w:rsid w:val="00F47F43"/>
    <w:rsid w:val="00F51100"/>
    <w:rsid w:val="00F51BBB"/>
    <w:rsid w:val="00F53396"/>
    <w:rsid w:val="00F53790"/>
    <w:rsid w:val="00F55F7F"/>
    <w:rsid w:val="00F56A31"/>
    <w:rsid w:val="00F63D10"/>
    <w:rsid w:val="00F66FCB"/>
    <w:rsid w:val="00F70D10"/>
    <w:rsid w:val="00F71405"/>
    <w:rsid w:val="00F7142B"/>
    <w:rsid w:val="00F72247"/>
    <w:rsid w:val="00F745B6"/>
    <w:rsid w:val="00F74EB6"/>
    <w:rsid w:val="00F750C2"/>
    <w:rsid w:val="00F77EDA"/>
    <w:rsid w:val="00F8246A"/>
    <w:rsid w:val="00F826AF"/>
    <w:rsid w:val="00F83157"/>
    <w:rsid w:val="00F91056"/>
    <w:rsid w:val="00F9140B"/>
    <w:rsid w:val="00F9187E"/>
    <w:rsid w:val="00F91BCA"/>
    <w:rsid w:val="00F926D1"/>
    <w:rsid w:val="00F93891"/>
    <w:rsid w:val="00F93AFB"/>
    <w:rsid w:val="00FA419E"/>
    <w:rsid w:val="00FA56DC"/>
    <w:rsid w:val="00FB0E64"/>
    <w:rsid w:val="00FB104F"/>
    <w:rsid w:val="00FB2D23"/>
    <w:rsid w:val="00FB45A5"/>
    <w:rsid w:val="00FB4606"/>
    <w:rsid w:val="00FB7070"/>
    <w:rsid w:val="00FC1359"/>
    <w:rsid w:val="00FC1CEE"/>
    <w:rsid w:val="00FC1E41"/>
    <w:rsid w:val="00FC49B7"/>
    <w:rsid w:val="00FC541C"/>
    <w:rsid w:val="00FD1553"/>
    <w:rsid w:val="00FD418B"/>
    <w:rsid w:val="00FD48DF"/>
    <w:rsid w:val="00FD4F59"/>
    <w:rsid w:val="00FE13C9"/>
    <w:rsid w:val="00FE5D93"/>
    <w:rsid w:val="00FE68C9"/>
    <w:rsid w:val="00FE7A5D"/>
    <w:rsid w:val="00FF53E0"/>
    <w:rsid w:val="00FF5C34"/>
    <w:rsid w:val="00FF6526"/>
    <w:rsid w:val="0199D3EE"/>
    <w:rsid w:val="02475D46"/>
    <w:rsid w:val="02C12E46"/>
    <w:rsid w:val="03179197"/>
    <w:rsid w:val="037A23A1"/>
    <w:rsid w:val="03F3DD00"/>
    <w:rsid w:val="0409222F"/>
    <w:rsid w:val="048B5BAC"/>
    <w:rsid w:val="05384752"/>
    <w:rsid w:val="0661D93C"/>
    <w:rsid w:val="07228B97"/>
    <w:rsid w:val="0728579B"/>
    <w:rsid w:val="074FFDFB"/>
    <w:rsid w:val="07563E2C"/>
    <w:rsid w:val="07A6529E"/>
    <w:rsid w:val="0849A273"/>
    <w:rsid w:val="09043A15"/>
    <w:rsid w:val="09468F29"/>
    <w:rsid w:val="09F08A4B"/>
    <w:rsid w:val="0AFA9EA9"/>
    <w:rsid w:val="0B28F856"/>
    <w:rsid w:val="0B4C850D"/>
    <w:rsid w:val="0C3C0F43"/>
    <w:rsid w:val="0CC8F67E"/>
    <w:rsid w:val="0CF13C23"/>
    <w:rsid w:val="0CFD235F"/>
    <w:rsid w:val="0D534375"/>
    <w:rsid w:val="0DB482A4"/>
    <w:rsid w:val="0ED0F9CC"/>
    <w:rsid w:val="0EF52F7F"/>
    <w:rsid w:val="0F05842A"/>
    <w:rsid w:val="0F21FA27"/>
    <w:rsid w:val="0F794DF0"/>
    <w:rsid w:val="0F91C6FE"/>
    <w:rsid w:val="0FA20745"/>
    <w:rsid w:val="0FE3925A"/>
    <w:rsid w:val="10A53AAF"/>
    <w:rsid w:val="110FB0BD"/>
    <w:rsid w:val="11540C9E"/>
    <w:rsid w:val="119887C2"/>
    <w:rsid w:val="11D92EEC"/>
    <w:rsid w:val="12BBA0F0"/>
    <w:rsid w:val="130E5C3F"/>
    <w:rsid w:val="144FE32B"/>
    <w:rsid w:val="1485AD34"/>
    <w:rsid w:val="149DA40B"/>
    <w:rsid w:val="14D50004"/>
    <w:rsid w:val="15C2F644"/>
    <w:rsid w:val="161C16AB"/>
    <w:rsid w:val="16453A03"/>
    <w:rsid w:val="1772ADDD"/>
    <w:rsid w:val="17870368"/>
    <w:rsid w:val="17CD6466"/>
    <w:rsid w:val="184E1E1B"/>
    <w:rsid w:val="1AEA2E77"/>
    <w:rsid w:val="1C26EE2E"/>
    <w:rsid w:val="1C8515D5"/>
    <w:rsid w:val="1CBEFE5A"/>
    <w:rsid w:val="1CD1A13A"/>
    <w:rsid w:val="1D029A11"/>
    <w:rsid w:val="1D1772C8"/>
    <w:rsid w:val="1E0B969A"/>
    <w:rsid w:val="1E46F5E0"/>
    <w:rsid w:val="1E83F5DA"/>
    <w:rsid w:val="1F1595A2"/>
    <w:rsid w:val="1F21EC25"/>
    <w:rsid w:val="1F843F56"/>
    <w:rsid w:val="216D01D9"/>
    <w:rsid w:val="223F93AA"/>
    <w:rsid w:val="22AA7D02"/>
    <w:rsid w:val="23AB5ED4"/>
    <w:rsid w:val="24E10461"/>
    <w:rsid w:val="25093895"/>
    <w:rsid w:val="255A2FC6"/>
    <w:rsid w:val="256AE371"/>
    <w:rsid w:val="26A9B62A"/>
    <w:rsid w:val="26B04CD3"/>
    <w:rsid w:val="28A7FD91"/>
    <w:rsid w:val="28B3A646"/>
    <w:rsid w:val="28CD5962"/>
    <w:rsid w:val="28F2A4C1"/>
    <w:rsid w:val="28FAB88E"/>
    <w:rsid w:val="29248C2C"/>
    <w:rsid w:val="2961A842"/>
    <w:rsid w:val="298A7523"/>
    <w:rsid w:val="2A3A6C6C"/>
    <w:rsid w:val="2ABFDFB9"/>
    <w:rsid w:val="2AFC339B"/>
    <w:rsid w:val="2B147ABE"/>
    <w:rsid w:val="2CA8C45E"/>
    <w:rsid w:val="2CAD4E13"/>
    <w:rsid w:val="2CC82663"/>
    <w:rsid w:val="2DDF8EBD"/>
    <w:rsid w:val="2ED7CD0D"/>
    <w:rsid w:val="2F24C098"/>
    <w:rsid w:val="2FA52A3A"/>
    <w:rsid w:val="302A34FA"/>
    <w:rsid w:val="30451354"/>
    <w:rsid w:val="309B81AB"/>
    <w:rsid w:val="31A96E8E"/>
    <w:rsid w:val="325DBD78"/>
    <w:rsid w:val="32A330D1"/>
    <w:rsid w:val="32D8AB74"/>
    <w:rsid w:val="3398875E"/>
    <w:rsid w:val="347549AF"/>
    <w:rsid w:val="34EA4E37"/>
    <w:rsid w:val="35B3D911"/>
    <w:rsid w:val="36665D27"/>
    <w:rsid w:val="3881F822"/>
    <w:rsid w:val="391E1A26"/>
    <w:rsid w:val="3A1178AF"/>
    <w:rsid w:val="3A66B6C6"/>
    <w:rsid w:val="3CA0776B"/>
    <w:rsid w:val="3D2752A6"/>
    <w:rsid w:val="3D6C0A6F"/>
    <w:rsid w:val="3E11DE2A"/>
    <w:rsid w:val="3F175C10"/>
    <w:rsid w:val="3F2B9A8E"/>
    <w:rsid w:val="3F7F3498"/>
    <w:rsid w:val="3F910021"/>
    <w:rsid w:val="3F9542D4"/>
    <w:rsid w:val="4005BAB8"/>
    <w:rsid w:val="408055BB"/>
    <w:rsid w:val="40AAA3E2"/>
    <w:rsid w:val="40B554DE"/>
    <w:rsid w:val="40CCECEA"/>
    <w:rsid w:val="41A96F32"/>
    <w:rsid w:val="42CDEC8A"/>
    <w:rsid w:val="434C2E4B"/>
    <w:rsid w:val="4406DF6A"/>
    <w:rsid w:val="4490A44D"/>
    <w:rsid w:val="44B85A29"/>
    <w:rsid w:val="45A06AE7"/>
    <w:rsid w:val="45BD7C24"/>
    <w:rsid w:val="4611B6FF"/>
    <w:rsid w:val="470E346A"/>
    <w:rsid w:val="471EDA8F"/>
    <w:rsid w:val="4812E36F"/>
    <w:rsid w:val="48DA20FB"/>
    <w:rsid w:val="494F8C4D"/>
    <w:rsid w:val="4A883054"/>
    <w:rsid w:val="4AEEFCA9"/>
    <w:rsid w:val="4B7E72A7"/>
    <w:rsid w:val="4BF3ADEB"/>
    <w:rsid w:val="4CB3E9EB"/>
    <w:rsid w:val="4CF5BECB"/>
    <w:rsid w:val="4DCF67DF"/>
    <w:rsid w:val="4DD69F4F"/>
    <w:rsid w:val="4DF3CD93"/>
    <w:rsid w:val="4E22CE89"/>
    <w:rsid w:val="4F79868C"/>
    <w:rsid w:val="4FD8B9B1"/>
    <w:rsid w:val="502F4F28"/>
    <w:rsid w:val="50C8DAB8"/>
    <w:rsid w:val="50E32535"/>
    <w:rsid w:val="512EE2BE"/>
    <w:rsid w:val="5230874E"/>
    <w:rsid w:val="5305C42A"/>
    <w:rsid w:val="533678A6"/>
    <w:rsid w:val="53BA09A3"/>
    <w:rsid w:val="543494EC"/>
    <w:rsid w:val="54355A27"/>
    <w:rsid w:val="54F11012"/>
    <w:rsid w:val="56528302"/>
    <w:rsid w:val="56F01776"/>
    <w:rsid w:val="572C7FCB"/>
    <w:rsid w:val="576B6E09"/>
    <w:rsid w:val="57940E98"/>
    <w:rsid w:val="579B1CCC"/>
    <w:rsid w:val="57BE2B5D"/>
    <w:rsid w:val="57C3CE64"/>
    <w:rsid w:val="58B9DA30"/>
    <w:rsid w:val="58D60C75"/>
    <w:rsid w:val="591F7B01"/>
    <w:rsid w:val="595D9D01"/>
    <w:rsid w:val="5A067A95"/>
    <w:rsid w:val="5AD7D985"/>
    <w:rsid w:val="5B55D8BC"/>
    <w:rsid w:val="5B65F856"/>
    <w:rsid w:val="5C387B22"/>
    <w:rsid w:val="5E5FC2C5"/>
    <w:rsid w:val="5E69E24B"/>
    <w:rsid w:val="5F536B38"/>
    <w:rsid w:val="5F641C2E"/>
    <w:rsid w:val="616495E3"/>
    <w:rsid w:val="61D44446"/>
    <w:rsid w:val="61F04ECD"/>
    <w:rsid w:val="622577A1"/>
    <w:rsid w:val="631DBDB3"/>
    <w:rsid w:val="6400320F"/>
    <w:rsid w:val="6453AE13"/>
    <w:rsid w:val="6497E86F"/>
    <w:rsid w:val="64C2C059"/>
    <w:rsid w:val="64D2E496"/>
    <w:rsid w:val="65B91D00"/>
    <w:rsid w:val="65B9A18B"/>
    <w:rsid w:val="67D0B220"/>
    <w:rsid w:val="69536775"/>
    <w:rsid w:val="69A2F368"/>
    <w:rsid w:val="69CFD10F"/>
    <w:rsid w:val="6A936EAF"/>
    <w:rsid w:val="6AA509ED"/>
    <w:rsid w:val="6ACCE876"/>
    <w:rsid w:val="6BB58191"/>
    <w:rsid w:val="6C870169"/>
    <w:rsid w:val="6EC3818C"/>
    <w:rsid w:val="6EE4E939"/>
    <w:rsid w:val="702A5271"/>
    <w:rsid w:val="703A8ACB"/>
    <w:rsid w:val="70EAC9D7"/>
    <w:rsid w:val="71085F62"/>
    <w:rsid w:val="72F87FEC"/>
    <w:rsid w:val="74286637"/>
    <w:rsid w:val="745A2F2D"/>
    <w:rsid w:val="751D30D4"/>
    <w:rsid w:val="75703A0F"/>
    <w:rsid w:val="75FD8743"/>
    <w:rsid w:val="76BC7BDB"/>
    <w:rsid w:val="76BF03A3"/>
    <w:rsid w:val="770F7D0C"/>
    <w:rsid w:val="77373D44"/>
    <w:rsid w:val="778481E8"/>
    <w:rsid w:val="78EDE595"/>
    <w:rsid w:val="791BD288"/>
    <w:rsid w:val="79FFE6CE"/>
    <w:rsid w:val="7A2D71A8"/>
    <w:rsid w:val="7A67F825"/>
    <w:rsid w:val="7AE7FC1B"/>
    <w:rsid w:val="7AFBC0C8"/>
    <w:rsid w:val="7CC7ACA2"/>
    <w:rsid w:val="7CCCDBA8"/>
    <w:rsid w:val="7D691DA3"/>
    <w:rsid w:val="7E473DE1"/>
    <w:rsid w:val="7E68B808"/>
    <w:rsid w:val="7E85D871"/>
    <w:rsid w:val="7ED48531"/>
    <w:rsid w:val="7F7F1B70"/>
    <w:rsid w:val="7F87267F"/>
    <w:rsid w:val="7F8838EF"/>
    <w:rsid w:val="7F9F1F1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551D23"/>
  <w15:chartTrackingRefBased/>
  <w15:docId w15:val="{89060FA1-F225-4675-B73B-9D4E51795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0BB5"/>
    <w:rPr>
      <w:lang w:val="lt-LT"/>
    </w:rPr>
  </w:style>
  <w:style w:type="paragraph" w:styleId="Heading1">
    <w:name w:val="heading 1"/>
    <w:basedOn w:val="Normal"/>
    <w:next w:val="Normal"/>
    <w:link w:val="Heading1Char"/>
    <w:uiPriority w:val="9"/>
    <w:qFormat/>
    <w:rsid w:val="00F55F7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55F7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55F7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41CE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41CE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41CE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41CE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41CE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41CE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55F7F"/>
    <w:pPr>
      <w:spacing w:after="0" w:line="240" w:lineRule="auto"/>
    </w:pPr>
    <w:rPr>
      <w:rFonts w:ascii="Segoe UI" w:hAnsi="Segoe UI" w:cs="Segoe UI"/>
      <w:kern w:val="0"/>
      <w:sz w:val="18"/>
      <w:szCs w:val="18"/>
      <w14:ligatures w14:val="none"/>
    </w:rPr>
  </w:style>
  <w:style w:type="character" w:customStyle="1" w:styleId="BalloonTextChar">
    <w:name w:val="Balloon Text Char"/>
    <w:basedOn w:val="DefaultParagraphFont"/>
    <w:link w:val="BalloonText"/>
    <w:uiPriority w:val="99"/>
    <w:semiHidden/>
    <w:rsid w:val="00F55F7F"/>
    <w:rPr>
      <w:rFonts w:ascii="Segoe UI" w:hAnsi="Segoe UI" w:cs="Segoe UI"/>
      <w:kern w:val="0"/>
      <w:sz w:val="18"/>
      <w:szCs w:val="18"/>
      <w:lang w:val="lt-LT"/>
      <w14:ligatures w14:val="none"/>
    </w:rPr>
  </w:style>
  <w:style w:type="paragraph" w:customStyle="1" w:styleId="ISIAntrat1">
    <w:name w:val="ISI_Antraštė_1"/>
    <w:basedOn w:val="Heading1"/>
    <w:qFormat/>
    <w:rsid w:val="00F55F7F"/>
    <w:pPr>
      <w:numPr>
        <w:numId w:val="11"/>
      </w:numPr>
      <w:spacing w:before="0" w:after="240" w:line="259" w:lineRule="auto"/>
      <w:jc w:val="both"/>
    </w:pPr>
    <w:rPr>
      <w:rFonts w:ascii="Arial" w:hAnsi="Arial" w:cs="Arial"/>
      <w:b/>
      <w:caps/>
      <w:color w:val="auto"/>
      <w:kern w:val="0"/>
      <w:sz w:val="28"/>
      <w:szCs w:val="32"/>
      <w14:ligatures w14:val="none"/>
    </w:rPr>
  </w:style>
  <w:style w:type="character" w:customStyle="1" w:styleId="Heading1Char">
    <w:name w:val="Heading 1 Char"/>
    <w:basedOn w:val="DefaultParagraphFont"/>
    <w:link w:val="Heading1"/>
    <w:uiPriority w:val="9"/>
    <w:rsid w:val="00F55F7F"/>
    <w:rPr>
      <w:rFonts w:asciiTheme="majorHAnsi" w:eastAsiaTheme="majorEastAsia" w:hAnsiTheme="majorHAnsi" w:cstheme="majorBidi"/>
      <w:color w:val="0F4761" w:themeColor="accent1" w:themeShade="BF"/>
      <w:sz w:val="40"/>
      <w:szCs w:val="40"/>
    </w:rPr>
  </w:style>
  <w:style w:type="paragraph" w:customStyle="1" w:styleId="ISIAntrat10">
    <w:name w:val="ISI_Antraštė_1.0"/>
    <w:basedOn w:val="ISIAntrat1"/>
    <w:qFormat/>
    <w:rsid w:val="00F55F7F"/>
    <w:pPr>
      <w:numPr>
        <w:numId w:val="0"/>
      </w:numPr>
      <w:ind w:left="567" w:hanging="425"/>
    </w:pPr>
  </w:style>
  <w:style w:type="paragraph" w:customStyle="1" w:styleId="ISIAntrat2">
    <w:name w:val="ISI_Antraštė_2"/>
    <w:basedOn w:val="Heading2"/>
    <w:qFormat/>
    <w:rsid w:val="00F55F7F"/>
    <w:pPr>
      <w:numPr>
        <w:ilvl w:val="1"/>
        <w:numId w:val="11"/>
      </w:numPr>
      <w:spacing w:before="240" w:after="120" w:line="288" w:lineRule="auto"/>
    </w:pPr>
    <w:rPr>
      <w:rFonts w:ascii="Arial" w:hAnsi="Arial"/>
      <w:b/>
      <w:color w:val="auto"/>
      <w:kern w:val="0"/>
      <w:sz w:val="28"/>
      <w:szCs w:val="26"/>
      <w14:ligatures w14:val="none"/>
    </w:rPr>
  </w:style>
  <w:style w:type="character" w:customStyle="1" w:styleId="Heading2Char">
    <w:name w:val="Heading 2 Char"/>
    <w:basedOn w:val="DefaultParagraphFont"/>
    <w:link w:val="Heading2"/>
    <w:uiPriority w:val="9"/>
    <w:semiHidden/>
    <w:rsid w:val="00F55F7F"/>
    <w:rPr>
      <w:rFonts w:asciiTheme="majorHAnsi" w:eastAsiaTheme="majorEastAsia" w:hAnsiTheme="majorHAnsi" w:cstheme="majorBidi"/>
      <w:color w:val="0F4761" w:themeColor="accent1" w:themeShade="BF"/>
      <w:sz w:val="32"/>
      <w:szCs w:val="32"/>
    </w:rPr>
  </w:style>
  <w:style w:type="paragraph" w:customStyle="1" w:styleId="ISIAntrat3">
    <w:name w:val="ISI_Antraštė_3"/>
    <w:basedOn w:val="Heading3"/>
    <w:qFormat/>
    <w:rsid w:val="00F55F7F"/>
    <w:pPr>
      <w:numPr>
        <w:ilvl w:val="2"/>
        <w:numId w:val="11"/>
      </w:numPr>
      <w:spacing w:before="240" w:after="120" w:line="259" w:lineRule="auto"/>
    </w:pPr>
    <w:rPr>
      <w:rFonts w:ascii="Arial" w:hAnsi="Arial" w:cs="Arial"/>
      <w:b/>
      <w:color w:val="auto"/>
      <w:kern w:val="0"/>
      <w:sz w:val="24"/>
      <w:szCs w:val="24"/>
      <w14:ligatures w14:val="none"/>
    </w:rPr>
  </w:style>
  <w:style w:type="character" w:customStyle="1" w:styleId="Heading3Char">
    <w:name w:val="Heading 3 Char"/>
    <w:basedOn w:val="DefaultParagraphFont"/>
    <w:link w:val="Heading3"/>
    <w:uiPriority w:val="9"/>
    <w:semiHidden/>
    <w:rsid w:val="00F55F7F"/>
    <w:rPr>
      <w:rFonts w:eastAsiaTheme="majorEastAsia" w:cstheme="majorBidi"/>
      <w:color w:val="0F4761" w:themeColor="accent1" w:themeShade="BF"/>
      <w:sz w:val="28"/>
      <w:szCs w:val="28"/>
    </w:rPr>
  </w:style>
  <w:style w:type="paragraph" w:customStyle="1" w:styleId="ISIKodas">
    <w:name w:val="ISI_Kodas"/>
    <w:basedOn w:val="Normal"/>
    <w:link w:val="ISIKodasChar"/>
    <w:qFormat/>
    <w:rsid w:val="00F55F7F"/>
    <w:pPr>
      <w:spacing w:after="0" w:line="259" w:lineRule="auto"/>
    </w:pPr>
    <w:rPr>
      <w:rFonts w:ascii="Courier New" w:hAnsi="Courier New" w:cs="Courier New"/>
      <w:kern w:val="0"/>
      <w:sz w:val="18"/>
      <w:szCs w:val="22"/>
      <w14:ligatures w14:val="none"/>
    </w:rPr>
  </w:style>
  <w:style w:type="character" w:customStyle="1" w:styleId="ISIKodasChar">
    <w:name w:val="ISI_Kodas Char"/>
    <w:basedOn w:val="DefaultParagraphFont"/>
    <w:link w:val="ISIKodas"/>
    <w:rsid w:val="00F55F7F"/>
    <w:rPr>
      <w:rFonts w:ascii="Courier New" w:hAnsi="Courier New" w:cs="Courier New"/>
      <w:kern w:val="0"/>
      <w:sz w:val="18"/>
      <w:szCs w:val="22"/>
      <w:lang w:val="lt-LT"/>
      <w14:ligatures w14:val="none"/>
    </w:rPr>
  </w:style>
  <w:style w:type="paragraph" w:customStyle="1" w:styleId="ISISraas">
    <w:name w:val="ISI_Sąrašas"/>
    <w:basedOn w:val="Normal"/>
    <w:qFormat/>
    <w:rsid w:val="00F55F7F"/>
    <w:pPr>
      <w:spacing w:after="60" w:line="264" w:lineRule="auto"/>
      <w:ind w:left="993" w:hanging="426"/>
      <w:contextualSpacing/>
      <w:jc w:val="both"/>
    </w:pPr>
    <w:rPr>
      <w:rFonts w:cs="Times New Roman"/>
      <w:kern w:val="0"/>
      <w:szCs w:val="22"/>
      <w14:ligatures w14:val="none"/>
    </w:rPr>
  </w:style>
  <w:style w:type="paragraph" w:customStyle="1" w:styleId="ISISraasnum">
    <w:name w:val="ISI_Sąrašas_num"/>
    <w:basedOn w:val="Normal"/>
    <w:qFormat/>
    <w:rsid w:val="00F55F7F"/>
    <w:pPr>
      <w:numPr>
        <w:numId w:val="13"/>
      </w:numPr>
      <w:spacing w:after="60" w:line="264" w:lineRule="auto"/>
      <w:contextualSpacing/>
      <w:jc w:val="both"/>
    </w:pPr>
    <w:rPr>
      <w:rFonts w:cs="Times New Roman"/>
      <w:kern w:val="0"/>
      <w:szCs w:val="22"/>
      <w14:ligatures w14:val="none"/>
    </w:rPr>
  </w:style>
  <w:style w:type="paragraph" w:customStyle="1" w:styleId="ISITekstas">
    <w:name w:val="ISI_Tekstas"/>
    <w:basedOn w:val="Normal"/>
    <w:qFormat/>
    <w:rsid w:val="00F55F7F"/>
    <w:pPr>
      <w:spacing w:after="60" w:line="288" w:lineRule="auto"/>
      <w:ind w:firstLine="567"/>
      <w:jc w:val="both"/>
    </w:pPr>
    <w:rPr>
      <w:rFonts w:cs="Times New Roman"/>
      <w:kern w:val="0"/>
      <w:szCs w:val="22"/>
      <w14:ligatures w14:val="none"/>
    </w:rPr>
  </w:style>
  <w:style w:type="character" w:customStyle="1" w:styleId="Heading4Char">
    <w:name w:val="Heading 4 Char"/>
    <w:basedOn w:val="DefaultParagraphFont"/>
    <w:link w:val="Heading4"/>
    <w:uiPriority w:val="9"/>
    <w:semiHidden/>
    <w:rsid w:val="00141CE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41CE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41CE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41CE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41CE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41CEB"/>
    <w:rPr>
      <w:rFonts w:eastAsiaTheme="majorEastAsia" w:cstheme="majorBidi"/>
      <w:color w:val="272727" w:themeColor="text1" w:themeTint="D8"/>
    </w:rPr>
  </w:style>
  <w:style w:type="paragraph" w:styleId="Title">
    <w:name w:val="Title"/>
    <w:basedOn w:val="Normal"/>
    <w:next w:val="Normal"/>
    <w:link w:val="TitleChar"/>
    <w:uiPriority w:val="10"/>
    <w:qFormat/>
    <w:rsid w:val="00141CE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1C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41CE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41CE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41CEB"/>
    <w:pPr>
      <w:spacing w:before="160"/>
      <w:jc w:val="center"/>
    </w:pPr>
    <w:rPr>
      <w:i/>
      <w:iCs/>
      <w:color w:val="404040" w:themeColor="text1" w:themeTint="BF"/>
    </w:rPr>
  </w:style>
  <w:style w:type="character" w:customStyle="1" w:styleId="QuoteChar">
    <w:name w:val="Quote Char"/>
    <w:basedOn w:val="DefaultParagraphFont"/>
    <w:link w:val="Quote"/>
    <w:uiPriority w:val="29"/>
    <w:rsid w:val="00141CEB"/>
    <w:rPr>
      <w:i/>
      <w:iCs/>
      <w:color w:val="404040" w:themeColor="text1" w:themeTint="BF"/>
    </w:rPr>
  </w:style>
  <w:style w:type="paragraph" w:styleId="ListParagraph">
    <w:name w:val="List Paragraph"/>
    <w:basedOn w:val="Normal"/>
    <w:uiPriority w:val="34"/>
    <w:qFormat/>
    <w:rsid w:val="00141CEB"/>
    <w:pPr>
      <w:ind w:left="720"/>
      <w:contextualSpacing/>
    </w:pPr>
  </w:style>
  <w:style w:type="character" w:styleId="IntenseEmphasis">
    <w:name w:val="Intense Emphasis"/>
    <w:basedOn w:val="DefaultParagraphFont"/>
    <w:uiPriority w:val="21"/>
    <w:qFormat/>
    <w:rsid w:val="00141CEB"/>
    <w:rPr>
      <w:i/>
      <w:iCs/>
      <w:color w:val="0F4761" w:themeColor="accent1" w:themeShade="BF"/>
    </w:rPr>
  </w:style>
  <w:style w:type="paragraph" w:styleId="IntenseQuote">
    <w:name w:val="Intense Quote"/>
    <w:basedOn w:val="Normal"/>
    <w:next w:val="Normal"/>
    <w:link w:val="IntenseQuoteChar"/>
    <w:uiPriority w:val="30"/>
    <w:qFormat/>
    <w:rsid w:val="00141CE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41CEB"/>
    <w:rPr>
      <w:i/>
      <w:iCs/>
      <w:color w:val="0F4761" w:themeColor="accent1" w:themeShade="BF"/>
    </w:rPr>
  </w:style>
  <w:style w:type="character" w:styleId="IntenseReference">
    <w:name w:val="Intense Reference"/>
    <w:basedOn w:val="DefaultParagraphFont"/>
    <w:uiPriority w:val="32"/>
    <w:qFormat/>
    <w:rsid w:val="00141CEB"/>
    <w:rPr>
      <w:b/>
      <w:bCs/>
      <w:smallCaps/>
      <w:color w:val="0F4761" w:themeColor="accent1" w:themeShade="BF"/>
      <w:spacing w:val="5"/>
    </w:rPr>
  </w:style>
  <w:style w:type="character" w:styleId="Hyperlink">
    <w:name w:val="Hyperlink"/>
    <w:basedOn w:val="DefaultParagraphFont"/>
    <w:uiPriority w:val="99"/>
    <w:unhideWhenUsed/>
    <w:rsid w:val="00F10BB5"/>
    <w:rPr>
      <w:color w:val="467886" w:themeColor="hyperlink"/>
      <w:u w:val="single"/>
    </w:rPr>
  </w:style>
  <w:style w:type="character" w:styleId="CommentReference">
    <w:name w:val="annotation reference"/>
    <w:basedOn w:val="DefaultParagraphFont"/>
    <w:uiPriority w:val="99"/>
    <w:semiHidden/>
    <w:unhideWhenUsed/>
    <w:rsid w:val="00F10BB5"/>
    <w:rPr>
      <w:sz w:val="16"/>
      <w:szCs w:val="16"/>
    </w:rPr>
  </w:style>
  <w:style w:type="paragraph" w:styleId="CommentText">
    <w:name w:val="annotation text"/>
    <w:basedOn w:val="Normal"/>
    <w:link w:val="CommentTextChar"/>
    <w:uiPriority w:val="99"/>
    <w:semiHidden/>
    <w:unhideWhenUsed/>
    <w:rsid w:val="00F10BB5"/>
    <w:pPr>
      <w:spacing w:line="240" w:lineRule="auto"/>
    </w:pPr>
    <w:rPr>
      <w:sz w:val="20"/>
      <w:szCs w:val="20"/>
    </w:rPr>
  </w:style>
  <w:style w:type="character" w:customStyle="1" w:styleId="CommentTextChar">
    <w:name w:val="Comment Text Char"/>
    <w:basedOn w:val="DefaultParagraphFont"/>
    <w:link w:val="CommentText"/>
    <w:uiPriority w:val="99"/>
    <w:semiHidden/>
    <w:rsid w:val="00F10BB5"/>
    <w:rPr>
      <w:sz w:val="20"/>
      <w:szCs w:val="20"/>
      <w:lang w:val="lt-LT"/>
    </w:rPr>
  </w:style>
  <w:style w:type="character" w:styleId="UnresolvedMention">
    <w:name w:val="Unresolved Mention"/>
    <w:basedOn w:val="DefaultParagraphFont"/>
    <w:uiPriority w:val="99"/>
    <w:semiHidden/>
    <w:unhideWhenUsed/>
    <w:rsid w:val="00066EA1"/>
    <w:rPr>
      <w:color w:val="605E5C"/>
      <w:shd w:val="clear" w:color="auto" w:fill="E1DFDD"/>
    </w:rPr>
  </w:style>
  <w:style w:type="paragraph" w:styleId="Bibliography">
    <w:name w:val="Bibliography"/>
    <w:basedOn w:val="Normal"/>
    <w:next w:val="Normal"/>
    <w:uiPriority w:val="37"/>
    <w:unhideWhenUsed/>
    <w:rsid w:val="00B83CE9"/>
  </w:style>
  <w:style w:type="character" w:styleId="FollowedHyperlink">
    <w:name w:val="FollowedHyperlink"/>
    <w:basedOn w:val="DefaultParagraphFont"/>
    <w:uiPriority w:val="99"/>
    <w:semiHidden/>
    <w:unhideWhenUsed/>
    <w:rsid w:val="00B83CE9"/>
    <w:rPr>
      <w:color w:val="96607D" w:themeColor="followedHyperlink"/>
      <w:u w:val="single"/>
    </w:rPr>
  </w:style>
  <w:style w:type="paragraph" w:styleId="Caption">
    <w:name w:val="caption"/>
    <w:basedOn w:val="Normal"/>
    <w:next w:val="Normal"/>
    <w:uiPriority w:val="35"/>
    <w:unhideWhenUsed/>
    <w:qFormat/>
    <w:rsid w:val="00283949"/>
    <w:pPr>
      <w:spacing w:after="200" w:line="240" w:lineRule="auto"/>
    </w:pPr>
    <w:rPr>
      <w:i/>
      <w:iCs/>
      <w:color w:val="0E2841" w:themeColor="text2"/>
      <w:sz w:val="18"/>
      <w:szCs w:val="18"/>
    </w:rPr>
  </w:style>
  <w:style w:type="character" w:styleId="EndnoteReference">
    <w:name w:val="endnote reference"/>
    <w:basedOn w:val="DefaultParagraphFont"/>
    <w:uiPriority w:val="99"/>
    <w:semiHidden/>
    <w:unhideWhenUsed/>
    <w:rsid w:val="00BE285E"/>
    <w:rPr>
      <w:vertAlign w:val="superscript"/>
    </w:rPr>
  </w:style>
  <w:style w:type="paragraph" w:styleId="Header">
    <w:name w:val="header"/>
    <w:basedOn w:val="Normal"/>
    <w:link w:val="HeaderChar"/>
    <w:uiPriority w:val="99"/>
    <w:unhideWhenUsed/>
    <w:rsid w:val="00A65D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65D71"/>
    <w:rPr>
      <w:lang w:val="lt-LT"/>
    </w:rPr>
  </w:style>
  <w:style w:type="paragraph" w:styleId="Footer">
    <w:name w:val="footer"/>
    <w:basedOn w:val="Normal"/>
    <w:link w:val="FooterChar"/>
    <w:uiPriority w:val="99"/>
    <w:unhideWhenUsed/>
    <w:rsid w:val="00A65D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65D71"/>
    <w:rPr>
      <w:lang w:val="lt-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574270">
      <w:bodyDiv w:val="1"/>
      <w:marLeft w:val="0"/>
      <w:marRight w:val="0"/>
      <w:marTop w:val="0"/>
      <w:marBottom w:val="0"/>
      <w:divBdr>
        <w:top w:val="none" w:sz="0" w:space="0" w:color="auto"/>
        <w:left w:val="none" w:sz="0" w:space="0" w:color="auto"/>
        <w:bottom w:val="none" w:sz="0" w:space="0" w:color="auto"/>
        <w:right w:val="none" w:sz="0" w:space="0" w:color="auto"/>
      </w:divBdr>
    </w:div>
    <w:div w:id="19668096">
      <w:bodyDiv w:val="1"/>
      <w:marLeft w:val="0"/>
      <w:marRight w:val="0"/>
      <w:marTop w:val="0"/>
      <w:marBottom w:val="0"/>
      <w:divBdr>
        <w:top w:val="none" w:sz="0" w:space="0" w:color="auto"/>
        <w:left w:val="none" w:sz="0" w:space="0" w:color="auto"/>
        <w:bottom w:val="none" w:sz="0" w:space="0" w:color="auto"/>
        <w:right w:val="none" w:sz="0" w:space="0" w:color="auto"/>
      </w:divBdr>
    </w:div>
    <w:div w:id="36897236">
      <w:bodyDiv w:val="1"/>
      <w:marLeft w:val="0"/>
      <w:marRight w:val="0"/>
      <w:marTop w:val="0"/>
      <w:marBottom w:val="0"/>
      <w:divBdr>
        <w:top w:val="none" w:sz="0" w:space="0" w:color="auto"/>
        <w:left w:val="none" w:sz="0" w:space="0" w:color="auto"/>
        <w:bottom w:val="none" w:sz="0" w:space="0" w:color="auto"/>
        <w:right w:val="none" w:sz="0" w:space="0" w:color="auto"/>
      </w:divBdr>
    </w:div>
    <w:div w:id="54934797">
      <w:bodyDiv w:val="1"/>
      <w:marLeft w:val="0"/>
      <w:marRight w:val="0"/>
      <w:marTop w:val="0"/>
      <w:marBottom w:val="0"/>
      <w:divBdr>
        <w:top w:val="none" w:sz="0" w:space="0" w:color="auto"/>
        <w:left w:val="none" w:sz="0" w:space="0" w:color="auto"/>
        <w:bottom w:val="none" w:sz="0" w:space="0" w:color="auto"/>
        <w:right w:val="none" w:sz="0" w:space="0" w:color="auto"/>
      </w:divBdr>
    </w:div>
    <w:div w:id="60956732">
      <w:bodyDiv w:val="1"/>
      <w:marLeft w:val="0"/>
      <w:marRight w:val="0"/>
      <w:marTop w:val="0"/>
      <w:marBottom w:val="0"/>
      <w:divBdr>
        <w:top w:val="none" w:sz="0" w:space="0" w:color="auto"/>
        <w:left w:val="none" w:sz="0" w:space="0" w:color="auto"/>
        <w:bottom w:val="none" w:sz="0" w:space="0" w:color="auto"/>
        <w:right w:val="none" w:sz="0" w:space="0" w:color="auto"/>
      </w:divBdr>
    </w:div>
    <w:div w:id="90513378">
      <w:bodyDiv w:val="1"/>
      <w:marLeft w:val="0"/>
      <w:marRight w:val="0"/>
      <w:marTop w:val="0"/>
      <w:marBottom w:val="0"/>
      <w:divBdr>
        <w:top w:val="none" w:sz="0" w:space="0" w:color="auto"/>
        <w:left w:val="none" w:sz="0" w:space="0" w:color="auto"/>
        <w:bottom w:val="none" w:sz="0" w:space="0" w:color="auto"/>
        <w:right w:val="none" w:sz="0" w:space="0" w:color="auto"/>
      </w:divBdr>
    </w:div>
    <w:div w:id="96364815">
      <w:bodyDiv w:val="1"/>
      <w:marLeft w:val="0"/>
      <w:marRight w:val="0"/>
      <w:marTop w:val="0"/>
      <w:marBottom w:val="0"/>
      <w:divBdr>
        <w:top w:val="none" w:sz="0" w:space="0" w:color="auto"/>
        <w:left w:val="none" w:sz="0" w:space="0" w:color="auto"/>
        <w:bottom w:val="none" w:sz="0" w:space="0" w:color="auto"/>
        <w:right w:val="none" w:sz="0" w:space="0" w:color="auto"/>
      </w:divBdr>
    </w:div>
    <w:div w:id="141164987">
      <w:bodyDiv w:val="1"/>
      <w:marLeft w:val="0"/>
      <w:marRight w:val="0"/>
      <w:marTop w:val="0"/>
      <w:marBottom w:val="0"/>
      <w:divBdr>
        <w:top w:val="none" w:sz="0" w:space="0" w:color="auto"/>
        <w:left w:val="none" w:sz="0" w:space="0" w:color="auto"/>
        <w:bottom w:val="none" w:sz="0" w:space="0" w:color="auto"/>
        <w:right w:val="none" w:sz="0" w:space="0" w:color="auto"/>
      </w:divBdr>
    </w:div>
    <w:div w:id="143743941">
      <w:bodyDiv w:val="1"/>
      <w:marLeft w:val="0"/>
      <w:marRight w:val="0"/>
      <w:marTop w:val="0"/>
      <w:marBottom w:val="0"/>
      <w:divBdr>
        <w:top w:val="none" w:sz="0" w:space="0" w:color="auto"/>
        <w:left w:val="none" w:sz="0" w:space="0" w:color="auto"/>
        <w:bottom w:val="none" w:sz="0" w:space="0" w:color="auto"/>
        <w:right w:val="none" w:sz="0" w:space="0" w:color="auto"/>
      </w:divBdr>
    </w:div>
    <w:div w:id="158157056">
      <w:bodyDiv w:val="1"/>
      <w:marLeft w:val="0"/>
      <w:marRight w:val="0"/>
      <w:marTop w:val="0"/>
      <w:marBottom w:val="0"/>
      <w:divBdr>
        <w:top w:val="none" w:sz="0" w:space="0" w:color="auto"/>
        <w:left w:val="none" w:sz="0" w:space="0" w:color="auto"/>
        <w:bottom w:val="none" w:sz="0" w:space="0" w:color="auto"/>
        <w:right w:val="none" w:sz="0" w:space="0" w:color="auto"/>
      </w:divBdr>
    </w:div>
    <w:div w:id="182405590">
      <w:bodyDiv w:val="1"/>
      <w:marLeft w:val="0"/>
      <w:marRight w:val="0"/>
      <w:marTop w:val="0"/>
      <w:marBottom w:val="0"/>
      <w:divBdr>
        <w:top w:val="none" w:sz="0" w:space="0" w:color="auto"/>
        <w:left w:val="none" w:sz="0" w:space="0" w:color="auto"/>
        <w:bottom w:val="none" w:sz="0" w:space="0" w:color="auto"/>
        <w:right w:val="none" w:sz="0" w:space="0" w:color="auto"/>
      </w:divBdr>
    </w:div>
    <w:div w:id="183791354">
      <w:bodyDiv w:val="1"/>
      <w:marLeft w:val="0"/>
      <w:marRight w:val="0"/>
      <w:marTop w:val="0"/>
      <w:marBottom w:val="0"/>
      <w:divBdr>
        <w:top w:val="none" w:sz="0" w:space="0" w:color="auto"/>
        <w:left w:val="none" w:sz="0" w:space="0" w:color="auto"/>
        <w:bottom w:val="none" w:sz="0" w:space="0" w:color="auto"/>
        <w:right w:val="none" w:sz="0" w:space="0" w:color="auto"/>
      </w:divBdr>
    </w:div>
    <w:div w:id="189534001">
      <w:bodyDiv w:val="1"/>
      <w:marLeft w:val="0"/>
      <w:marRight w:val="0"/>
      <w:marTop w:val="0"/>
      <w:marBottom w:val="0"/>
      <w:divBdr>
        <w:top w:val="none" w:sz="0" w:space="0" w:color="auto"/>
        <w:left w:val="none" w:sz="0" w:space="0" w:color="auto"/>
        <w:bottom w:val="none" w:sz="0" w:space="0" w:color="auto"/>
        <w:right w:val="none" w:sz="0" w:space="0" w:color="auto"/>
      </w:divBdr>
    </w:div>
    <w:div w:id="190341608">
      <w:bodyDiv w:val="1"/>
      <w:marLeft w:val="0"/>
      <w:marRight w:val="0"/>
      <w:marTop w:val="0"/>
      <w:marBottom w:val="0"/>
      <w:divBdr>
        <w:top w:val="none" w:sz="0" w:space="0" w:color="auto"/>
        <w:left w:val="none" w:sz="0" w:space="0" w:color="auto"/>
        <w:bottom w:val="none" w:sz="0" w:space="0" w:color="auto"/>
        <w:right w:val="none" w:sz="0" w:space="0" w:color="auto"/>
      </w:divBdr>
    </w:div>
    <w:div w:id="201527096">
      <w:bodyDiv w:val="1"/>
      <w:marLeft w:val="0"/>
      <w:marRight w:val="0"/>
      <w:marTop w:val="0"/>
      <w:marBottom w:val="0"/>
      <w:divBdr>
        <w:top w:val="none" w:sz="0" w:space="0" w:color="auto"/>
        <w:left w:val="none" w:sz="0" w:space="0" w:color="auto"/>
        <w:bottom w:val="none" w:sz="0" w:space="0" w:color="auto"/>
        <w:right w:val="none" w:sz="0" w:space="0" w:color="auto"/>
      </w:divBdr>
    </w:div>
    <w:div w:id="229729667">
      <w:bodyDiv w:val="1"/>
      <w:marLeft w:val="0"/>
      <w:marRight w:val="0"/>
      <w:marTop w:val="0"/>
      <w:marBottom w:val="0"/>
      <w:divBdr>
        <w:top w:val="none" w:sz="0" w:space="0" w:color="auto"/>
        <w:left w:val="none" w:sz="0" w:space="0" w:color="auto"/>
        <w:bottom w:val="none" w:sz="0" w:space="0" w:color="auto"/>
        <w:right w:val="none" w:sz="0" w:space="0" w:color="auto"/>
      </w:divBdr>
    </w:div>
    <w:div w:id="258636872">
      <w:bodyDiv w:val="1"/>
      <w:marLeft w:val="0"/>
      <w:marRight w:val="0"/>
      <w:marTop w:val="0"/>
      <w:marBottom w:val="0"/>
      <w:divBdr>
        <w:top w:val="none" w:sz="0" w:space="0" w:color="auto"/>
        <w:left w:val="none" w:sz="0" w:space="0" w:color="auto"/>
        <w:bottom w:val="none" w:sz="0" w:space="0" w:color="auto"/>
        <w:right w:val="none" w:sz="0" w:space="0" w:color="auto"/>
      </w:divBdr>
    </w:div>
    <w:div w:id="311565612">
      <w:bodyDiv w:val="1"/>
      <w:marLeft w:val="0"/>
      <w:marRight w:val="0"/>
      <w:marTop w:val="0"/>
      <w:marBottom w:val="0"/>
      <w:divBdr>
        <w:top w:val="none" w:sz="0" w:space="0" w:color="auto"/>
        <w:left w:val="none" w:sz="0" w:space="0" w:color="auto"/>
        <w:bottom w:val="none" w:sz="0" w:space="0" w:color="auto"/>
        <w:right w:val="none" w:sz="0" w:space="0" w:color="auto"/>
      </w:divBdr>
    </w:div>
    <w:div w:id="373702397">
      <w:bodyDiv w:val="1"/>
      <w:marLeft w:val="0"/>
      <w:marRight w:val="0"/>
      <w:marTop w:val="0"/>
      <w:marBottom w:val="0"/>
      <w:divBdr>
        <w:top w:val="none" w:sz="0" w:space="0" w:color="auto"/>
        <w:left w:val="none" w:sz="0" w:space="0" w:color="auto"/>
        <w:bottom w:val="none" w:sz="0" w:space="0" w:color="auto"/>
        <w:right w:val="none" w:sz="0" w:space="0" w:color="auto"/>
      </w:divBdr>
    </w:div>
    <w:div w:id="374355631">
      <w:bodyDiv w:val="1"/>
      <w:marLeft w:val="0"/>
      <w:marRight w:val="0"/>
      <w:marTop w:val="0"/>
      <w:marBottom w:val="0"/>
      <w:divBdr>
        <w:top w:val="none" w:sz="0" w:space="0" w:color="auto"/>
        <w:left w:val="none" w:sz="0" w:space="0" w:color="auto"/>
        <w:bottom w:val="none" w:sz="0" w:space="0" w:color="auto"/>
        <w:right w:val="none" w:sz="0" w:space="0" w:color="auto"/>
      </w:divBdr>
    </w:div>
    <w:div w:id="409501303">
      <w:bodyDiv w:val="1"/>
      <w:marLeft w:val="0"/>
      <w:marRight w:val="0"/>
      <w:marTop w:val="0"/>
      <w:marBottom w:val="0"/>
      <w:divBdr>
        <w:top w:val="none" w:sz="0" w:space="0" w:color="auto"/>
        <w:left w:val="none" w:sz="0" w:space="0" w:color="auto"/>
        <w:bottom w:val="none" w:sz="0" w:space="0" w:color="auto"/>
        <w:right w:val="none" w:sz="0" w:space="0" w:color="auto"/>
      </w:divBdr>
    </w:div>
    <w:div w:id="423189352">
      <w:bodyDiv w:val="1"/>
      <w:marLeft w:val="0"/>
      <w:marRight w:val="0"/>
      <w:marTop w:val="0"/>
      <w:marBottom w:val="0"/>
      <w:divBdr>
        <w:top w:val="none" w:sz="0" w:space="0" w:color="auto"/>
        <w:left w:val="none" w:sz="0" w:space="0" w:color="auto"/>
        <w:bottom w:val="none" w:sz="0" w:space="0" w:color="auto"/>
        <w:right w:val="none" w:sz="0" w:space="0" w:color="auto"/>
      </w:divBdr>
    </w:div>
    <w:div w:id="441728930">
      <w:bodyDiv w:val="1"/>
      <w:marLeft w:val="0"/>
      <w:marRight w:val="0"/>
      <w:marTop w:val="0"/>
      <w:marBottom w:val="0"/>
      <w:divBdr>
        <w:top w:val="none" w:sz="0" w:space="0" w:color="auto"/>
        <w:left w:val="none" w:sz="0" w:space="0" w:color="auto"/>
        <w:bottom w:val="none" w:sz="0" w:space="0" w:color="auto"/>
        <w:right w:val="none" w:sz="0" w:space="0" w:color="auto"/>
      </w:divBdr>
    </w:div>
    <w:div w:id="452283497">
      <w:bodyDiv w:val="1"/>
      <w:marLeft w:val="0"/>
      <w:marRight w:val="0"/>
      <w:marTop w:val="0"/>
      <w:marBottom w:val="0"/>
      <w:divBdr>
        <w:top w:val="none" w:sz="0" w:space="0" w:color="auto"/>
        <w:left w:val="none" w:sz="0" w:space="0" w:color="auto"/>
        <w:bottom w:val="none" w:sz="0" w:space="0" w:color="auto"/>
        <w:right w:val="none" w:sz="0" w:space="0" w:color="auto"/>
      </w:divBdr>
    </w:div>
    <w:div w:id="455372165">
      <w:bodyDiv w:val="1"/>
      <w:marLeft w:val="0"/>
      <w:marRight w:val="0"/>
      <w:marTop w:val="0"/>
      <w:marBottom w:val="0"/>
      <w:divBdr>
        <w:top w:val="none" w:sz="0" w:space="0" w:color="auto"/>
        <w:left w:val="none" w:sz="0" w:space="0" w:color="auto"/>
        <w:bottom w:val="none" w:sz="0" w:space="0" w:color="auto"/>
        <w:right w:val="none" w:sz="0" w:space="0" w:color="auto"/>
      </w:divBdr>
    </w:div>
    <w:div w:id="592474027">
      <w:bodyDiv w:val="1"/>
      <w:marLeft w:val="0"/>
      <w:marRight w:val="0"/>
      <w:marTop w:val="0"/>
      <w:marBottom w:val="0"/>
      <w:divBdr>
        <w:top w:val="none" w:sz="0" w:space="0" w:color="auto"/>
        <w:left w:val="none" w:sz="0" w:space="0" w:color="auto"/>
        <w:bottom w:val="none" w:sz="0" w:space="0" w:color="auto"/>
        <w:right w:val="none" w:sz="0" w:space="0" w:color="auto"/>
      </w:divBdr>
    </w:div>
    <w:div w:id="593830715">
      <w:bodyDiv w:val="1"/>
      <w:marLeft w:val="0"/>
      <w:marRight w:val="0"/>
      <w:marTop w:val="0"/>
      <w:marBottom w:val="0"/>
      <w:divBdr>
        <w:top w:val="none" w:sz="0" w:space="0" w:color="auto"/>
        <w:left w:val="none" w:sz="0" w:space="0" w:color="auto"/>
        <w:bottom w:val="none" w:sz="0" w:space="0" w:color="auto"/>
        <w:right w:val="none" w:sz="0" w:space="0" w:color="auto"/>
      </w:divBdr>
    </w:div>
    <w:div w:id="599265651">
      <w:bodyDiv w:val="1"/>
      <w:marLeft w:val="0"/>
      <w:marRight w:val="0"/>
      <w:marTop w:val="0"/>
      <w:marBottom w:val="0"/>
      <w:divBdr>
        <w:top w:val="none" w:sz="0" w:space="0" w:color="auto"/>
        <w:left w:val="none" w:sz="0" w:space="0" w:color="auto"/>
        <w:bottom w:val="none" w:sz="0" w:space="0" w:color="auto"/>
        <w:right w:val="none" w:sz="0" w:space="0" w:color="auto"/>
      </w:divBdr>
    </w:div>
    <w:div w:id="635917258">
      <w:bodyDiv w:val="1"/>
      <w:marLeft w:val="0"/>
      <w:marRight w:val="0"/>
      <w:marTop w:val="0"/>
      <w:marBottom w:val="0"/>
      <w:divBdr>
        <w:top w:val="none" w:sz="0" w:space="0" w:color="auto"/>
        <w:left w:val="none" w:sz="0" w:space="0" w:color="auto"/>
        <w:bottom w:val="none" w:sz="0" w:space="0" w:color="auto"/>
        <w:right w:val="none" w:sz="0" w:space="0" w:color="auto"/>
      </w:divBdr>
    </w:div>
    <w:div w:id="662273250">
      <w:bodyDiv w:val="1"/>
      <w:marLeft w:val="0"/>
      <w:marRight w:val="0"/>
      <w:marTop w:val="0"/>
      <w:marBottom w:val="0"/>
      <w:divBdr>
        <w:top w:val="none" w:sz="0" w:space="0" w:color="auto"/>
        <w:left w:val="none" w:sz="0" w:space="0" w:color="auto"/>
        <w:bottom w:val="none" w:sz="0" w:space="0" w:color="auto"/>
        <w:right w:val="none" w:sz="0" w:space="0" w:color="auto"/>
      </w:divBdr>
    </w:div>
    <w:div w:id="667363309">
      <w:bodyDiv w:val="1"/>
      <w:marLeft w:val="0"/>
      <w:marRight w:val="0"/>
      <w:marTop w:val="0"/>
      <w:marBottom w:val="0"/>
      <w:divBdr>
        <w:top w:val="none" w:sz="0" w:space="0" w:color="auto"/>
        <w:left w:val="none" w:sz="0" w:space="0" w:color="auto"/>
        <w:bottom w:val="none" w:sz="0" w:space="0" w:color="auto"/>
        <w:right w:val="none" w:sz="0" w:space="0" w:color="auto"/>
      </w:divBdr>
    </w:div>
    <w:div w:id="794711437">
      <w:bodyDiv w:val="1"/>
      <w:marLeft w:val="0"/>
      <w:marRight w:val="0"/>
      <w:marTop w:val="0"/>
      <w:marBottom w:val="0"/>
      <w:divBdr>
        <w:top w:val="none" w:sz="0" w:space="0" w:color="auto"/>
        <w:left w:val="none" w:sz="0" w:space="0" w:color="auto"/>
        <w:bottom w:val="none" w:sz="0" w:space="0" w:color="auto"/>
        <w:right w:val="none" w:sz="0" w:space="0" w:color="auto"/>
      </w:divBdr>
    </w:div>
    <w:div w:id="817039030">
      <w:bodyDiv w:val="1"/>
      <w:marLeft w:val="0"/>
      <w:marRight w:val="0"/>
      <w:marTop w:val="0"/>
      <w:marBottom w:val="0"/>
      <w:divBdr>
        <w:top w:val="none" w:sz="0" w:space="0" w:color="auto"/>
        <w:left w:val="none" w:sz="0" w:space="0" w:color="auto"/>
        <w:bottom w:val="none" w:sz="0" w:space="0" w:color="auto"/>
        <w:right w:val="none" w:sz="0" w:space="0" w:color="auto"/>
      </w:divBdr>
    </w:div>
    <w:div w:id="856652714">
      <w:bodyDiv w:val="1"/>
      <w:marLeft w:val="0"/>
      <w:marRight w:val="0"/>
      <w:marTop w:val="0"/>
      <w:marBottom w:val="0"/>
      <w:divBdr>
        <w:top w:val="none" w:sz="0" w:space="0" w:color="auto"/>
        <w:left w:val="none" w:sz="0" w:space="0" w:color="auto"/>
        <w:bottom w:val="none" w:sz="0" w:space="0" w:color="auto"/>
        <w:right w:val="none" w:sz="0" w:space="0" w:color="auto"/>
      </w:divBdr>
    </w:div>
    <w:div w:id="896014778">
      <w:bodyDiv w:val="1"/>
      <w:marLeft w:val="0"/>
      <w:marRight w:val="0"/>
      <w:marTop w:val="0"/>
      <w:marBottom w:val="0"/>
      <w:divBdr>
        <w:top w:val="none" w:sz="0" w:space="0" w:color="auto"/>
        <w:left w:val="none" w:sz="0" w:space="0" w:color="auto"/>
        <w:bottom w:val="none" w:sz="0" w:space="0" w:color="auto"/>
        <w:right w:val="none" w:sz="0" w:space="0" w:color="auto"/>
      </w:divBdr>
    </w:div>
    <w:div w:id="955598834">
      <w:bodyDiv w:val="1"/>
      <w:marLeft w:val="0"/>
      <w:marRight w:val="0"/>
      <w:marTop w:val="0"/>
      <w:marBottom w:val="0"/>
      <w:divBdr>
        <w:top w:val="none" w:sz="0" w:space="0" w:color="auto"/>
        <w:left w:val="none" w:sz="0" w:space="0" w:color="auto"/>
        <w:bottom w:val="none" w:sz="0" w:space="0" w:color="auto"/>
        <w:right w:val="none" w:sz="0" w:space="0" w:color="auto"/>
      </w:divBdr>
    </w:div>
    <w:div w:id="980958955">
      <w:bodyDiv w:val="1"/>
      <w:marLeft w:val="0"/>
      <w:marRight w:val="0"/>
      <w:marTop w:val="0"/>
      <w:marBottom w:val="0"/>
      <w:divBdr>
        <w:top w:val="none" w:sz="0" w:space="0" w:color="auto"/>
        <w:left w:val="none" w:sz="0" w:space="0" w:color="auto"/>
        <w:bottom w:val="none" w:sz="0" w:space="0" w:color="auto"/>
        <w:right w:val="none" w:sz="0" w:space="0" w:color="auto"/>
      </w:divBdr>
    </w:div>
    <w:div w:id="1049960065">
      <w:bodyDiv w:val="1"/>
      <w:marLeft w:val="0"/>
      <w:marRight w:val="0"/>
      <w:marTop w:val="0"/>
      <w:marBottom w:val="0"/>
      <w:divBdr>
        <w:top w:val="none" w:sz="0" w:space="0" w:color="auto"/>
        <w:left w:val="none" w:sz="0" w:space="0" w:color="auto"/>
        <w:bottom w:val="none" w:sz="0" w:space="0" w:color="auto"/>
        <w:right w:val="none" w:sz="0" w:space="0" w:color="auto"/>
      </w:divBdr>
    </w:div>
    <w:div w:id="1061440098">
      <w:bodyDiv w:val="1"/>
      <w:marLeft w:val="0"/>
      <w:marRight w:val="0"/>
      <w:marTop w:val="0"/>
      <w:marBottom w:val="0"/>
      <w:divBdr>
        <w:top w:val="none" w:sz="0" w:space="0" w:color="auto"/>
        <w:left w:val="none" w:sz="0" w:space="0" w:color="auto"/>
        <w:bottom w:val="none" w:sz="0" w:space="0" w:color="auto"/>
        <w:right w:val="none" w:sz="0" w:space="0" w:color="auto"/>
      </w:divBdr>
    </w:div>
    <w:div w:id="1075860938">
      <w:bodyDiv w:val="1"/>
      <w:marLeft w:val="0"/>
      <w:marRight w:val="0"/>
      <w:marTop w:val="0"/>
      <w:marBottom w:val="0"/>
      <w:divBdr>
        <w:top w:val="none" w:sz="0" w:space="0" w:color="auto"/>
        <w:left w:val="none" w:sz="0" w:space="0" w:color="auto"/>
        <w:bottom w:val="none" w:sz="0" w:space="0" w:color="auto"/>
        <w:right w:val="none" w:sz="0" w:space="0" w:color="auto"/>
      </w:divBdr>
    </w:div>
    <w:div w:id="1113094649">
      <w:bodyDiv w:val="1"/>
      <w:marLeft w:val="0"/>
      <w:marRight w:val="0"/>
      <w:marTop w:val="0"/>
      <w:marBottom w:val="0"/>
      <w:divBdr>
        <w:top w:val="none" w:sz="0" w:space="0" w:color="auto"/>
        <w:left w:val="none" w:sz="0" w:space="0" w:color="auto"/>
        <w:bottom w:val="none" w:sz="0" w:space="0" w:color="auto"/>
        <w:right w:val="none" w:sz="0" w:space="0" w:color="auto"/>
      </w:divBdr>
    </w:div>
    <w:div w:id="1113865487">
      <w:bodyDiv w:val="1"/>
      <w:marLeft w:val="0"/>
      <w:marRight w:val="0"/>
      <w:marTop w:val="0"/>
      <w:marBottom w:val="0"/>
      <w:divBdr>
        <w:top w:val="none" w:sz="0" w:space="0" w:color="auto"/>
        <w:left w:val="none" w:sz="0" w:space="0" w:color="auto"/>
        <w:bottom w:val="none" w:sz="0" w:space="0" w:color="auto"/>
        <w:right w:val="none" w:sz="0" w:space="0" w:color="auto"/>
      </w:divBdr>
    </w:div>
    <w:div w:id="1139615051">
      <w:bodyDiv w:val="1"/>
      <w:marLeft w:val="0"/>
      <w:marRight w:val="0"/>
      <w:marTop w:val="0"/>
      <w:marBottom w:val="0"/>
      <w:divBdr>
        <w:top w:val="none" w:sz="0" w:space="0" w:color="auto"/>
        <w:left w:val="none" w:sz="0" w:space="0" w:color="auto"/>
        <w:bottom w:val="none" w:sz="0" w:space="0" w:color="auto"/>
        <w:right w:val="none" w:sz="0" w:space="0" w:color="auto"/>
      </w:divBdr>
    </w:div>
    <w:div w:id="1145850504">
      <w:bodyDiv w:val="1"/>
      <w:marLeft w:val="0"/>
      <w:marRight w:val="0"/>
      <w:marTop w:val="0"/>
      <w:marBottom w:val="0"/>
      <w:divBdr>
        <w:top w:val="none" w:sz="0" w:space="0" w:color="auto"/>
        <w:left w:val="none" w:sz="0" w:space="0" w:color="auto"/>
        <w:bottom w:val="none" w:sz="0" w:space="0" w:color="auto"/>
        <w:right w:val="none" w:sz="0" w:space="0" w:color="auto"/>
      </w:divBdr>
    </w:div>
    <w:div w:id="1165634686">
      <w:bodyDiv w:val="1"/>
      <w:marLeft w:val="0"/>
      <w:marRight w:val="0"/>
      <w:marTop w:val="0"/>
      <w:marBottom w:val="0"/>
      <w:divBdr>
        <w:top w:val="none" w:sz="0" w:space="0" w:color="auto"/>
        <w:left w:val="none" w:sz="0" w:space="0" w:color="auto"/>
        <w:bottom w:val="none" w:sz="0" w:space="0" w:color="auto"/>
        <w:right w:val="none" w:sz="0" w:space="0" w:color="auto"/>
      </w:divBdr>
    </w:div>
    <w:div w:id="1234126616">
      <w:bodyDiv w:val="1"/>
      <w:marLeft w:val="0"/>
      <w:marRight w:val="0"/>
      <w:marTop w:val="0"/>
      <w:marBottom w:val="0"/>
      <w:divBdr>
        <w:top w:val="none" w:sz="0" w:space="0" w:color="auto"/>
        <w:left w:val="none" w:sz="0" w:space="0" w:color="auto"/>
        <w:bottom w:val="none" w:sz="0" w:space="0" w:color="auto"/>
        <w:right w:val="none" w:sz="0" w:space="0" w:color="auto"/>
      </w:divBdr>
    </w:div>
    <w:div w:id="1296326009">
      <w:bodyDiv w:val="1"/>
      <w:marLeft w:val="0"/>
      <w:marRight w:val="0"/>
      <w:marTop w:val="0"/>
      <w:marBottom w:val="0"/>
      <w:divBdr>
        <w:top w:val="none" w:sz="0" w:space="0" w:color="auto"/>
        <w:left w:val="none" w:sz="0" w:space="0" w:color="auto"/>
        <w:bottom w:val="none" w:sz="0" w:space="0" w:color="auto"/>
        <w:right w:val="none" w:sz="0" w:space="0" w:color="auto"/>
      </w:divBdr>
    </w:div>
    <w:div w:id="1296834023">
      <w:bodyDiv w:val="1"/>
      <w:marLeft w:val="0"/>
      <w:marRight w:val="0"/>
      <w:marTop w:val="0"/>
      <w:marBottom w:val="0"/>
      <w:divBdr>
        <w:top w:val="none" w:sz="0" w:space="0" w:color="auto"/>
        <w:left w:val="none" w:sz="0" w:space="0" w:color="auto"/>
        <w:bottom w:val="none" w:sz="0" w:space="0" w:color="auto"/>
        <w:right w:val="none" w:sz="0" w:space="0" w:color="auto"/>
      </w:divBdr>
    </w:div>
    <w:div w:id="1399209959">
      <w:bodyDiv w:val="1"/>
      <w:marLeft w:val="0"/>
      <w:marRight w:val="0"/>
      <w:marTop w:val="0"/>
      <w:marBottom w:val="0"/>
      <w:divBdr>
        <w:top w:val="none" w:sz="0" w:space="0" w:color="auto"/>
        <w:left w:val="none" w:sz="0" w:space="0" w:color="auto"/>
        <w:bottom w:val="none" w:sz="0" w:space="0" w:color="auto"/>
        <w:right w:val="none" w:sz="0" w:space="0" w:color="auto"/>
      </w:divBdr>
    </w:div>
    <w:div w:id="1418671450">
      <w:bodyDiv w:val="1"/>
      <w:marLeft w:val="0"/>
      <w:marRight w:val="0"/>
      <w:marTop w:val="0"/>
      <w:marBottom w:val="0"/>
      <w:divBdr>
        <w:top w:val="none" w:sz="0" w:space="0" w:color="auto"/>
        <w:left w:val="none" w:sz="0" w:space="0" w:color="auto"/>
        <w:bottom w:val="none" w:sz="0" w:space="0" w:color="auto"/>
        <w:right w:val="none" w:sz="0" w:space="0" w:color="auto"/>
      </w:divBdr>
    </w:div>
    <w:div w:id="1426414919">
      <w:bodyDiv w:val="1"/>
      <w:marLeft w:val="0"/>
      <w:marRight w:val="0"/>
      <w:marTop w:val="0"/>
      <w:marBottom w:val="0"/>
      <w:divBdr>
        <w:top w:val="none" w:sz="0" w:space="0" w:color="auto"/>
        <w:left w:val="none" w:sz="0" w:space="0" w:color="auto"/>
        <w:bottom w:val="none" w:sz="0" w:space="0" w:color="auto"/>
        <w:right w:val="none" w:sz="0" w:space="0" w:color="auto"/>
      </w:divBdr>
    </w:div>
    <w:div w:id="1428497444">
      <w:bodyDiv w:val="1"/>
      <w:marLeft w:val="0"/>
      <w:marRight w:val="0"/>
      <w:marTop w:val="0"/>
      <w:marBottom w:val="0"/>
      <w:divBdr>
        <w:top w:val="none" w:sz="0" w:space="0" w:color="auto"/>
        <w:left w:val="none" w:sz="0" w:space="0" w:color="auto"/>
        <w:bottom w:val="none" w:sz="0" w:space="0" w:color="auto"/>
        <w:right w:val="none" w:sz="0" w:space="0" w:color="auto"/>
      </w:divBdr>
    </w:div>
    <w:div w:id="1468088985">
      <w:bodyDiv w:val="1"/>
      <w:marLeft w:val="0"/>
      <w:marRight w:val="0"/>
      <w:marTop w:val="0"/>
      <w:marBottom w:val="0"/>
      <w:divBdr>
        <w:top w:val="none" w:sz="0" w:space="0" w:color="auto"/>
        <w:left w:val="none" w:sz="0" w:space="0" w:color="auto"/>
        <w:bottom w:val="none" w:sz="0" w:space="0" w:color="auto"/>
        <w:right w:val="none" w:sz="0" w:space="0" w:color="auto"/>
      </w:divBdr>
    </w:div>
    <w:div w:id="1489784215">
      <w:bodyDiv w:val="1"/>
      <w:marLeft w:val="0"/>
      <w:marRight w:val="0"/>
      <w:marTop w:val="0"/>
      <w:marBottom w:val="0"/>
      <w:divBdr>
        <w:top w:val="none" w:sz="0" w:space="0" w:color="auto"/>
        <w:left w:val="none" w:sz="0" w:space="0" w:color="auto"/>
        <w:bottom w:val="none" w:sz="0" w:space="0" w:color="auto"/>
        <w:right w:val="none" w:sz="0" w:space="0" w:color="auto"/>
      </w:divBdr>
    </w:div>
    <w:div w:id="1504662521">
      <w:bodyDiv w:val="1"/>
      <w:marLeft w:val="0"/>
      <w:marRight w:val="0"/>
      <w:marTop w:val="0"/>
      <w:marBottom w:val="0"/>
      <w:divBdr>
        <w:top w:val="none" w:sz="0" w:space="0" w:color="auto"/>
        <w:left w:val="none" w:sz="0" w:space="0" w:color="auto"/>
        <w:bottom w:val="none" w:sz="0" w:space="0" w:color="auto"/>
        <w:right w:val="none" w:sz="0" w:space="0" w:color="auto"/>
      </w:divBdr>
    </w:div>
    <w:div w:id="1508984778">
      <w:bodyDiv w:val="1"/>
      <w:marLeft w:val="0"/>
      <w:marRight w:val="0"/>
      <w:marTop w:val="0"/>
      <w:marBottom w:val="0"/>
      <w:divBdr>
        <w:top w:val="none" w:sz="0" w:space="0" w:color="auto"/>
        <w:left w:val="none" w:sz="0" w:space="0" w:color="auto"/>
        <w:bottom w:val="none" w:sz="0" w:space="0" w:color="auto"/>
        <w:right w:val="none" w:sz="0" w:space="0" w:color="auto"/>
      </w:divBdr>
    </w:div>
    <w:div w:id="1545290189">
      <w:bodyDiv w:val="1"/>
      <w:marLeft w:val="0"/>
      <w:marRight w:val="0"/>
      <w:marTop w:val="0"/>
      <w:marBottom w:val="0"/>
      <w:divBdr>
        <w:top w:val="none" w:sz="0" w:space="0" w:color="auto"/>
        <w:left w:val="none" w:sz="0" w:space="0" w:color="auto"/>
        <w:bottom w:val="none" w:sz="0" w:space="0" w:color="auto"/>
        <w:right w:val="none" w:sz="0" w:space="0" w:color="auto"/>
      </w:divBdr>
    </w:div>
    <w:div w:id="1546061504">
      <w:bodyDiv w:val="1"/>
      <w:marLeft w:val="0"/>
      <w:marRight w:val="0"/>
      <w:marTop w:val="0"/>
      <w:marBottom w:val="0"/>
      <w:divBdr>
        <w:top w:val="none" w:sz="0" w:space="0" w:color="auto"/>
        <w:left w:val="none" w:sz="0" w:space="0" w:color="auto"/>
        <w:bottom w:val="none" w:sz="0" w:space="0" w:color="auto"/>
        <w:right w:val="none" w:sz="0" w:space="0" w:color="auto"/>
      </w:divBdr>
    </w:div>
    <w:div w:id="1560633434">
      <w:bodyDiv w:val="1"/>
      <w:marLeft w:val="0"/>
      <w:marRight w:val="0"/>
      <w:marTop w:val="0"/>
      <w:marBottom w:val="0"/>
      <w:divBdr>
        <w:top w:val="none" w:sz="0" w:space="0" w:color="auto"/>
        <w:left w:val="none" w:sz="0" w:space="0" w:color="auto"/>
        <w:bottom w:val="none" w:sz="0" w:space="0" w:color="auto"/>
        <w:right w:val="none" w:sz="0" w:space="0" w:color="auto"/>
      </w:divBdr>
    </w:div>
    <w:div w:id="1573002522">
      <w:bodyDiv w:val="1"/>
      <w:marLeft w:val="0"/>
      <w:marRight w:val="0"/>
      <w:marTop w:val="0"/>
      <w:marBottom w:val="0"/>
      <w:divBdr>
        <w:top w:val="none" w:sz="0" w:space="0" w:color="auto"/>
        <w:left w:val="none" w:sz="0" w:space="0" w:color="auto"/>
        <w:bottom w:val="none" w:sz="0" w:space="0" w:color="auto"/>
        <w:right w:val="none" w:sz="0" w:space="0" w:color="auto"/>
      </w:divBdr>
    </w:div>
    <w:div w:id="1585526048">
      <w:bodyDiv w:val="1"/>
      <w:marLeft w:val="0"/>
      <w:marRight w:val="0"/>
      <w:marTop w:val="0"/>
      <w:marBottom w:val="0"/>
      <w:divBdr>
        <w:top w:val="none" w:sz="0" w:space="0" w:color="auto"/>
        <w:left w:val="none" w:sz="0" w:space="0" w:color="auto"/>
        <w:bottom w:val="none" w:sz="0" w:space="0" w:color="auto"/>
        <w:right w:val="none" w:sz="0" w:space="0" w:color="auto"/>
      </w:divBdr>
    </w:div>
    <w:div w:id="1595825590">
      <w:bodyDiv w:val="1"/>
      <w:marLeft w:val="0"/>
      <w:marRight w:val="0"/>
      <w:marTop w:val="0"/>
      <w:marBottom w:val="0"/>
      <w:divBdr>
        <w:top w:val="none" w:sz="0" w:space="0" w:color="auto"/>
        <w:left w:val="none" w:sz="0" w:space="0" w:color="auto"/>
        <w:bottom w:val="none" w:sz="0" w:space="0" w:color="auto"/>
        <w:right w:val="none" w:sz="0" w:space="0" w:color="auto"/>
      </w:divBdr>
    </w:div>
    <w:div w:id="1642539809">
      <w:bodyDiv w:val="1"/>
      <w:marLeft w:val="0"/>
      <w:marRight w:val="0"/>
      <w:marTop w:val="0"/>
      <w:marBottom w:val="0"/>
      <w:divBdr>
        <w:top w:val="none" w:sz="0" w:space="0" w:color="auto"/>
        <w:left w:val="none" w:sz="0" w:space="0" w:color="auto"/>
        <w:bottom w:val="none" w:sz="0" w:space="0" w:color="auto"/>
        <w:right w:val="none" w:sz="0" w:space="0" w:color="auto"/>
      </w:divBdr>
    </w:div>
    <w:div w:id="1769348481">
      <w:bodyDiv w:val="1"/>
      <w:marLeft w:val="0"/>
      <w:marRight w:val="0"/>
      <w:marTop w:val="0"/>
      <w:marBottom w:val="0"/>
      <w:divBdr>
        <w:top w:val="none" w:sz="0" w:space="0" w:color="auto"/>
        <w:left w:val="none" w:sz="0" w:space="0" w:color="auto"/>
        <w:bottom w:val="none" w:sz="0" w:space="0" w:color="auto"/>
        <w:right w:val="none" w:sz="0" w:space="0" w:color="auto"/>
      </w:divBdr>
    </w:div>
    <w:div w:id="1775397700">
      <w:bodyDiv w:val="1"/>
      <w:marLeft w:val="0"/>
      <w:marRight w:val="0"/>
      <w:marTop w:val="0"/>
      <w:marBottom w:val="0"/>
      <w:divBdr>
        <w:top w:val="none" w:sz="0" w:space="0" w:color="auto"/>
        <w:left w:val="none" w:sz="0" w:space="0" w:color="auto"/>
        <w:bottom w:val="none" w:sz="0" w:space="0" w:color="auto"/>
        <w:right w:val="none" w:sz="0" w:space="0" w:color="auto"/>
      </w:divBdr>
    </w:div>
    <w:div w:id="1832792504">
      <w:bodyDiv w:val="1"/>
      <w:marLeft w:val="0"/>
      <w:marRight w:val="0"/>
      <w:marTop w:val="0"/>
      <w:marBottom w:val="0"/>
      <w:divBdr>
        <w:top w:val="none" w:sz="0" w:space="0" w:color="auto"/>
        <w:left w:val="none" w:sz="0" w:space="0" w:color="auto"/>
        <w:bottom w:val="none" w:sz="0" w:space="0" w:color="auto"/>
        <w:right w:val="none" w:sz="0" w:space="0" w:color="auto"/>
      </w:divBdr>
    </w:div>
    <w:div w:id="1834103501">
      <w:bodyDiv w:val="1"/>
      <w:marLeft w:val="0"/>
      <w:marRight w:val="0"/>
      <w:marTop w:val="0"/>
      <w:marBottom w:val="0"/>
      <w:divBdr>
        <w:top w:val="none" w:sz="0" w:space="0" w:color="auto"/>
        <w:left w:val="none" w:sz="0" w:space="0" w:color="auto"/>
        <w:bottom w:val="none" w:sz="0" w:space="0" w:color="auto"/>
        <w:right w:val="none" w:sz="0" w:space="0" w:color="auto"/>
      </w:divBdr>
    </w:div>
    <w:div w:id="1849363923">
      <w:bodyDiv w:val="1"/>
      <w:marLeft w:val="0"/>
      <w:marRight w:val="0"/>
      <w:marTop w:val="0"/>
      <w:marBottom w:val="0"/>
      <w:divBdr>
        <w:top w:val="none" w:sz="0" w:space="0" w:color="auto"/>
        <w:left w:val="none" w:sz="0" w:space="0" w:color="auto"/>
        <w:bottom w:val="none" w:sz="0" w:space="0" w:color="auto"/>
        <w:right w:val="none" w:sz="0" w:space="0" w:color="auto"/>
      </w:divBdr>
    </w:div>
    <w:div w:id="1898200285">
      <w:bodyDiv w:val="1"/>
      <w:marLeft w:val="0"/>
      <w:marRight w:val="0"/>
      <w:marTop w:val="0"/>
      <w:marBottom w:val="0"/>
      <w:divBdr>
        <w:top w:val="none" w:sz="0" w:space="0" w:color="auto"/>
        <w:left w:val="none" w:sz="0" w:space="0" w:color="auto"/>
        <w:bottom w:val="none" w:sz="0" w:space="0" w:color="auto"/>
        <w:right w:val="none" w:sz="0" w:space="0" w:color="auto"/>
      </w:divBdr>
    </w:div>
    <w:div w:id="1938976069">
      <w:bodyDiv w:val="1"/>
      <w:marLeft w:val="0"/>
      <w:marRight w:val="0"/>
      <w:marTop w:val="0"/>
      <w:marBottom w:val="0"/>
      <w:divBdr>
        <w:top w:val="none" w:sz="0" w:space="0" w:color="auto"/>
        <w:left w:val="none" w:sz="0" w:space="0" w:color="auto"/>
        <w:bottom w:val="none" w:sz="0" w:space="0" w:color="auto"/>
        <w:right w:val="none" w:sz="0" w:space="0" w:color="auto"/>
      </w:divBdr>
    </w:div>
    <w:div w:id="1966423922">
      <w:bodyDiv w:val="1"/>
      <w:marLeft w:val="0"/>
      <w:marRight w:val="0"/>
      <w:marTop w:val="0"/>
      <w:marBottom w:val="0"/>
      <w:divBdr>
        <w:top w:val="none" w:sz="0" w:space="0" w:color="auto"/>
        <w:left w:val="none" w:sz="0" w:space="0" w:color="auto"/>
        <w:bottom w:val="none" w:sz="0" w:space="0" w:color="auto"/>
        <w:right w:val="none" w:sz="0" w:space="0" w:color="auto"/>
      </w:divBdr>
    </w:div>
    <w:div w:id="1967081066">
      <w:bodyDiv w:val="1"/>
      <w:marLeft w:val="0"/>
      <w:marRight w:val="0"/>
      <w:marTop w:val="0"/>
      <w:marBottom w:val="0"/>
      <w:divBdr>
        <w:top w:val="none" w:sz="0" w:space="0" w:color="auto"/>
        <w:left w:val="none" w:sz="0" w:space="0" w:color="auto"/>
        <w:bottom w:val="none" w:sz="0" w:space="0" w:color="auto"/>
        <w:right w:val="none" w:sz="0" w:space="0" w:color="auto"/>
      </w:divBdr>
    </w:div>
    <w:div w:id="1988633642">
      <w:bodyDiv w:val="1"/>
      <w:marLeft w:val="0"/>
      <w:marRight w:val="0"/>
      <w:marTop w:val="0"/>
      <w:marBottom w:val="0"/>
      <w:divBdr>
        <w:top w:val="none" w:sz="0" w:space="0" w:color="auto"/>
        <w:left w:val="none" w:sz="0" w:space="0" w:color="auto"/>
        <w:bottom w:val="none" w:sz="0" w:space="0" w:color="auto"/>
        <w:right w:val="none" w:sz="0" w:space="0" w:color="auto"/>
      </w:divBdr>
    </w:div>
    <w:div w:id="1993944084">
      <w:bodyDiv w:val="1"/>
      <w:marLeft w:val="0"/>
      <w:marRight w:val="0"/>
      <w:marTop w:val="0"/>
      <w:marBottom w:val="0"/>
      <w:divBdr>
        <w:top w:val="none" w:sz="0" w:space="0" w:color="auto"/>
        <w:left w:val="none" w:sz="0" w:space="0" w:color="auto"/>
        <w:bottom w:val="none" w:sz="0" w:space="0" w:color="auto"/>
        <w:right w:val="none" w:sz="0" w:space="0" w:color="auto"/>
      </w:divBdr>
    </w:div>
    <w:div w:id="2001228018">
      <w:bodyDiv w:val="1"/>
      <w:marLeft w:val="0"/>
      <w:marRight w:val="0"/>
      <w:marTop w:val="0"/>
      <w:marBottom w:val="0"/>
      <w:divBdr>
        <w:top w:val="none" w:sz="0" w:space="0" w:color="auto"/>
        <w:left w:val="none" w:sz="0" w:space="0" w:color="auto"/>
        <w:bottom w:val="none" w:sz="0" w:space="0" w:color="auto"/>
        <w:right w:val="none" w:sz="0" w:space="0" w:color="auto"/>
      </w:divBdr>
    </w:div>
    <w:div w:id="2055423409">
      <w:bodyDiv w:val="1"/>
      <w:marLeft w:val="0"/>
      <w:marRight w:val="0"/>
      <w:marTop w:val="0"/>
      <w:marBottom w:val="0"/>
      <w:divBdr>
        <w:top w:val="none" w:sz="0" w:space="0" w:color="auto"/>
        <w:left w:val="none" w:sz="0" w:space="0" w:color="auto"/>
        <w:bottom w:val="none" w:sz="0" w:space="0" w:color="auto"/>
        <w:right w:val="none" w:sz="0" w:space="0" w:color="auto"/>
      </w:divBdr>
    </w:div>
    <w:div w:id="2067608154">
      <w:bodyDiv w:val="1"/>
      <w:marLeft w:val="0"/>
      <w:marRight w:val="0"/>
      <w:marTop w:val="0"/>
      <w:marBottom w:val="0"/>
      <w:divBdr>
        <w:top w:val="none" w:sz="0" w:space="0" w:color="auto"/>
        <w:left w:val="none" w:sz="0" w:space="0" w:color="auto"/>
        <w:bottom w:val="none" w:sz="0" w:space="0" w:color="auto"/>
        <w:right w:val="none" w:sz="0" w:space="0" w:color="auto"/>
      </w:divBdr>
    </w:div>
    <w:div w:id="2071996138">
      <w:bodyDiv w:val="1"/>
      <w:marLeft w:val="0"/>
      <w:marRight w:val="0"/>
      <w:marTop w:val="0"/>
      <w:marBottom w:val="0"/>
      <w:divBdr>
        <w:top w:val="none" w:sz="0" w:space="0" w:color="auto"/>
        <w:left w:val="none" w:sz="0" w:space="0" w:color="auto"/>
        <w:bottom w:val="none" w:sz="0" w:space="0" w:color="auto"/>
        <w:right w:val="none" w:sz="0" w:space="0" w:color="auto"/>
      </w:divBdr>
    </w:div>
    <w:div w:id="2073578521">
      <w:bodyDiv w:val="1"/>
      <w:marLeft w:val="0"/>
      <w:marRight w:val="0"/>
      <w:marTop w:val="0"/>
      <w:marBottom w:val="0"/>
      <w:divBdr>
        <w:top w:val="none" w:sz="0" w:space="0" w:color="auto"/>
        <w:left w:val="none" w:sz="0" w:space="0" w:color="auto"/>
        <w:bottom w:val="none" w:sz="0" w:space="0" w:color="auto"/>
        <w:right w:val="none" w:sz="0" w:space="0" w:color="auto"/>
      </w:divBdr>
    </w:div>
    <w:div w:id="2115201813">
      <w:bodyDiv w:val="1"/>
      <w:marLeft w:val="0"/>
      <w:marRight w:val="0"/>
      <w:marTop w:val="0"/>
      <w:marBottom w:val="0"/>
      <w:divBdr>
        <w:top w:val="none" w:sz="0" w:space="0" w:color="auto"/>
        <w:left w:val="none" w:sz="0" w:space="0" w:color="auto"/>
        <w:bottom w:val="none" w:sz="0" w:space="0" w:color="auto"/>
        <w:right w:val="none" w:sz="0" w:space="0" w:color="auto"/>
      </w:divBdr>
    </w:div>
    <w:div w:id="2127851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mantas.globys@mif.stud.vu.lt" TargetMode="External"/><Relationship Id="rId18" Type="http://schemas.openxmlformats.org/officeDocument/2006/relationships/hyperlink" Target="mailto:justas.kuzma@mif.stud.vu.lt" TargetMode="External"/><Relationship Id="rId26"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3.png"/><Relationship Id="rId7" Type="http://schemas.openxmlformats.org/officeDocument/2006/relationships/settings" Target="settings.xml"/><Relationship Id="rId12" Type="http://schemas.openxmlformats.org/officeDocument/2006/relationships/hyperlink" Target="mailto:arnas.martinkus@mif.stud.vu.lt" TargetMode="External"/><Relationship Id="rId17" Type="http://schemas.openxmlformats.org/officeDocument/2006/relationships/hyperlink" Target="mailto:arnas.martinkus@mif.stud.vu.lt" TargetMode="External"/><Relationship Id="rId25"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hyperlink" Target="mailto:mantas.globys@mif.stud.vu.lt" TargetMode="Externa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6.png"/><Relationship Id="rId5" Type="http://schemas.openxmlformats.org/officeDocument/2006/relationships/numbering" Target="numbering.xml"/><Relationship Id="rId15" Type="http://schemas.openxmlformats.org/officeDocument/2006/relationships/hyperlink" Target="mailto:dziugas.dapkevicius@mif.stud.vu.lt" TargetMode="Externa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endnotes" Target="endnotes.xml"/><Relationship Id="rId19" Type="http://schemas.openxmlformats.org/officeDocument/2006/relationships/hyperlink" Target="mailto:dziugas.dapkevicius@mif.stud.vu.lt" TargetMode="Externa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justas.kuzma@mif.stud.vu.lt"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f9e87dc6-f03f-44d4-bd73-4ee8b6d432c7"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7251C807A430D449FAEE5C711F34F6B" ma:contentTypeVersion="9" ma:contentTypeDescription="Create a new document." ma:contentTypeScope="" ma:versionID="f0b1926f9e00479b700349c4d666d4b6">
  <xsd:schema xmlns:xsd="http://www.w3.org/2001/XMLSchema" xmlns:xs="http://www.w3.org/2001/XMLSchema" xmlns:p="http://schemas.microsoft.com/office/2006/metadata/properties" xmlns:ns3="f9e87dc6-f03f-44d4-bd73-4ee8b6d432c7" xmlns:ns4="9bbb08b5-5830-4d25-8a8b-ccd8ff0c3b46" targetNamespace="http://schemas.microsoft.com/office/2006/metadata/properties" ma:root="true" ma:fieldsID="3c19643aa1811695617c15b4c9065c89" ns3:_="" ns4:_="">
    <xsd:import namespace="f9e87dc6-f03f-44d4-bd73-4ee8b6d432c7"/>
    <xsd:import namespace="9bbb08b5-5830-4d25-8a8b-ccd8ff0c3b46"/>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4:SharedWithUsers" minOccurs="0"/>
                <xsd:element ref="ns4:SharedWithDetails" minOccurs="0"/>
                <xsd:element ref="ns4:SharingHintHash" minOccurs="0"/>
                <xsd:element ref="ns3:_activity"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e87dc6-f03f-44d4-bd73-4ee8b6d432c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4" nillable="true" ma:displayName="_activity" ma:hidden="true" ma:internalName="_activity">
      <xsd:simpleType>
        <xsd:restriction base="dms:Note"/>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bbb08b5-5830-4d25-8a8b-ccd8ff0c3b46"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eLe24</b:Tag>
    <b:SourceType>InternetSite</b:SourceType>
    <b:Guid>{AB551429-0A1A-4D08-AB18-702C665DD41D}</b:Guid>
    <b:LCID>lt-LT</b:LCID>
    <b:Author>
      <b:Author>
        <b:Corporate>eLearning Industry</b:Corporate>
      </b:Author>
    </b:Author>
    <b:Title>Pipefy</b:Title>
    <b:YearAccessed>2024</b:YearAccessed>
    <b:MonthAccessed>10</b:MonthAccessed>
    <b:URL>https://elearningindustry.com/directory/elearning-software/pipefy</b:URL>
    <b:RefOrder>2</b:RefOrder>
  </b:Source>
  <b:Source>
    <b:Tag>Pip24</b:Tag>
    <b:SourceType>InternetSite</b:SourceType>
    <b:Guid>{C34FD92C-5460-41B7-A36D-AEEF27550C05}</b:Guid>
    <b:Title>Pipefy.com</b:Title>
    <b:YearAccessed>2024</b:YearAccessed>
    <b:MonthAccessed>10</b:MonthAccessed>
    <b:URL>https://www.pipefy.com/how-pipefy-works/</b:URL>
    <b:Author>
      <b:Author>
        <b:Corporate>Pipefy</b:Corporate>
      </b:Author>
    </b:Author>
    <b:ProductionCompany>Pipefy</b:ProductionCompany>
    <b:LCID>lt-LT</b:LCID>
    <b:RefOrder>1</b:RefOrder>
  </b:Source>
  <b:Source>
    <b:Tag>Sav24</b:Tag>
    <b:SourceType>InternetSite</b:SourceType>
    <b:Guid>{90F25640-09C4-4ADE-8019-8A9D141BC643}</b:Guid>
    <b:LCID>lt-LT</b:LCID>
    <b:Author>
      <b:Author>
        <b:Corporate>SaveMyLeads</b:Corporate>
      </b:Author>
    </b:Author>
    <b:Title>What is Pipefy</b:Title>
    <b:ProductionCompany>SaveMyLeads</b:ProductionCompany>
    <b:YearAccessed>2024</b:YearAccessed>
    <b:MonthAccessed>10</b:MonthAccessed>
    <b:URL>https://savemyleads.com/blog/other/what-is-pipefy</b:URL>
    <b:RefOrder>5</b:RefOrder>
  </b:Source>
  <b:Source>
    <b:Tag>Low24</b:Tag>
    <b:SourceType>InternetSite</b:SourceType>
    <b:Guid>{F4F8E495-24A8-4797-9945-AE369778F0BE}</b:Guid>
    <b:Author>
      <b:Author>
        <b:Corporate>LowCode</b:Corporate>
      </b:Author>
    </b:Author>
    <b:Title>Pipefy</b:Title>
    <b:ProductionCompany>LowCode</b:ProductionCompany>
    <b:YearAccessed>2024</b:YearAccessed>
    <b:MonthAccessed>10</b:MonthAccessed>
    <b:URL>https://www.lowcode.agency/nocode-tools/pipefy</b:URL>
    <b:RefOrder>4</b:RefOrder>
  </b:Source>
  <b:Source>
    <b:Tag>Sab24</b:Tag>
    <b:SourceType>InternetSite</b:SourceType>
    <b:Guid>{FDE92185-68BE-457B-9B6D-A06C9AC31A41}</b:Guid>
    <b:Author>
      <b:Author>
        <b:NameList>
          <b:Person>
            <b:Last>Sabatini</b:Last>
            <b:First>G.</b:First>
          </b:Person>
        </b:NameList>
      </b:Author>
    </b:Author>
    <b:Title>How to map and model a process</b:Title>
    <b:ProductionCompany>Pipefy</b:ProductionCompany>
    <b:Year>2024</b:Year>
    <b:Month>02</b:Month>
    <b:YearAccessed>2024</b:YearAccessed>
    <b:MonthAccessed>10</b:MonthAccessed>
    <b:URL>https://help.pipefy.com/en/articles/1637830-how-to-map-and-model-a-process</b:URL>
    <b:RefOrder>3</b:RefOrder>
  </b:Source>
  <b:Source>
    <b:Tag>Whe24</b:Tag>
    <b:SourceType>InternetSite</b:SourceType>
    <b:Guid>{163FD5C1-5DA8-4574-887A-785CCB03B48A}</b:Guid>
    <b:Author>
      <b:Author>
        <b:Corporate>Wheelhouse </b:Corporate>
      </b:Author>
    </b:Author>
    <b:Title>Pipefy</b:Title>
    <b:ProductionCompany>Wheelhouse</b:ProductionCompany>
    <b:YearAccessed>2024</b:YearAccessed>
    <b:MonthAccessed>10</b:MonthAccessed>
    <b:URL>https://www.wheelhouse.com/products/pipefy</b:URL>
    <b:RefOrder>6</b:RefOrder>
  </b:Source>
</b:Sources>
</file>

<file path=customXml/itemProps1.xml><?xml version="1.0" encoding="utf-8"?>
<ds:datastoreItem xmlns:ds="http://schemas.openxmlformats.org/officeDocument/2006/customXml" ds:itemID="{8FC04BB7-2DC3-402E-BC1B-F660BAA2591E}">
  <ds:schemaRefs>
    <ds:schemaRef ds:uri="http://schemas.microsoft.com/sharepoint/v3/contenttype/forms"/>
  </ds:schemaRefs>
</ds:datastoreItem>
</file>

<file path=customXml/itemProps2.xml><?xml version="1.0" encoding="utf-8"?>
<ds:datastoreItem xmlns:ds="http://schemas.openxmlformats.org/officeDocument/2006/customXml" ds:itemID="{4C55B78F-AF47-4628-A164-E47E72DB1D62}">
  <ds:schemaRefs>
    <ds:schemaRef ds:uri="http://schemas.microsoft.com/office/2006/documentManagement/types"/>
    <ds:schemaRef ds:uri="http://purl.org/dc/elements/1.1/"/>
    <ds:schemaRef ds:uri="http://schemas.microsoft.com/office/2006/metadata/properties"/>
    <ds:schemaRef ds:uri="http://schemas.microsoft.com/office/infopath/2007/PartnerControls"/>
    <ds:schemaRef ds:uri="f9e87dc6-f03f-44d4-bd73-4ee8b6d432c7"/>
    <ds:schemaRef ds:uri="http://purl.org/dc/terms/"/>
    <ds:schemaRef ds:uri="http://schemas.openxmlformats.org/package/2006/metadata/core-properties"/>
    <ds:schemaRef ds:uri="9bbb08b5-5830-4d25-8a8b-ccd8ff0c3b46"/>
    <ds:schemaRef ds:uri="http://www.w3.org/XML/1998/namespace"/>
    <ds:schemaRef ds:uri="http://purl.org/dc/dcmitype/"/>
  </ds:schemaRefs>
</ds:datastoreItem>
</file>

<file path=customXml/itemProps3.xml><?xml version="1.0" encoding="utf-8"?>
<ds:datastoreItem xmlns:ds="http://schemas.openxmlformats.org/officeDocument/2006/customXml" ds:itemID="{A06602C8-592A-4A57-AD1C-6DB8981FC9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e87dc6-f03f-44d4-bd73-4ee8b6d432c7"/>
    <ds:schemaRef ds:uri="9bbb08b5-5830-4d25-8a8b-ccd8ff0c3b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366A033-7A75-4BA2-B12F-EF2C184195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5907</Words>
  <Characters>3368</Characters>
  <Application>Microsoft Office Word</Application>
  <DocSecurity>0</DocSecurity>
  <Lines>28</Lines>
  <Paragraphs>18</Paragraphs>
  <ScaleCrop>false</ScaleCrop>
  <Company/>
  <LinksUpToDate>false</LinksUpToDate>
  <CharactersWithSpaces>9257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Arnas Martinkus</dc:creator>
  <cp:keywords/>
  <dc:description/>
  <cp:lastModifiedBy>Mantas Globys</cp:lastModifiedBy>
  <cp:revision>2</cp:revision>
  <dcterms:created xsi:type="dcterms:W3CDTF">2024-10-25T16:13:00Z</dcterms:created>
  <dcterms:modified xsi:type="dcterms:W3CDTF">2024-10-25T16:13:00Z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0x01010097251C807A430D449FAEE5C711F34F6B</vt:lpwstr>
  </property>
</Properties>
</file>