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7g1wykj5p0x" w:id="0"/>
      <w:bookmarkEnd w:id="0"/>
      <w:r w:rsidDel="00000000" w:rsidR="00000000" w:rsidRPr="00000000">
        <w:rPr>
          <w:b w:val="1"/>
          <w:sz w:val="46"/>
          <w:szCs w:val="46"/>
          <w:rtl w:val="0"/>
        </w:rPr>
        <w:t xml:space="preserve">Caso de uso: Agregar nueva patente a la Base de Datos</w:t>
      </w:r>
    </w:p>
    <w:p w:rsidR="00000000" w:rsidDel="00000000" w:rsidP="00000000" w:rsidRDefault="00000000" w:rsidRPr="00000000" w14:paraId="00000002">
      <w:pPr>
        <w:pStyle w:val="Heading1"/>
        <w:keepNext w:val="0"/>
        <w:keepLines w:val="0"/>
        <w:spacing w:before="480" w:lineRule="auto"/>
        <w:rPr/>
      </w:pPr>
      <w:bookmarkStart w:colFirst="0" w:colLast="0" w:name="_61gqoqb80koa" w:id="1"/>
      <w:bookmarkEnd w:id="1"/>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Breve Descripción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Avisa a conserje de llegada de un vehículo frente a portón, se entrega información con una alerta de si es propietario o visitar y tomar medidas correspondientes</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de9a5iwbdkoe"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Flujo Básico de Eventos</w:t>
      </w:r>
    </w:p>
    <w:p w:rsidR="00000000" w:rsidDel="00000000" w:rsidP="00000000" w:rsidRDefault="00000000" w:rsidRPr="00000000" w14:paraId="00000005">
      <w:pPr>
        <w:ind w:left="720" w:firstLine="0"/>
        <w:rPr/>
      </w:pPr>
      <w:r w:rsidDel="00000000" w:rsidR="00000000" w:rsidRPr="00000000">
        <w:rPr>
          <w:rtl w:val="0"/>
        </w:rPr>
        <w:t xml:space="preserve">1.- Sistema reconoce patente frente a portón.</w:t>
      </w:r>
    </w:p>
    <w:p w:rsidR="00000000" w:rsidDel="00000000" w:rsidP="00000000" w:rsidRDefault="00000000" w:rsidRPr="00000000" w14:paraId="00000006">
      <w:pPr>
        <w:ind w:left="720" w:firstLine="0"/>
        <w:rPr/>
      </w:pPr>
      <w:r w:rsidDel="00000000" w:rsidR="00000000" w:rsidRPr="00000000">
        <w:rPr>
          <w:rtl w:val="0"/>
        </w:rPr>
        <w:t xml:space="preserve">2.- Sistema manda aviso de reconocimiento a usuario</w:t>
      </w:r>
    </w:p>
    <w:p w:rsidR="00000000" w:rsidDel="00000000" w:rsidP="00000000" w:rsidRDefault="00000000" w:rsidRPr="00000000" w14:paraId="00000007">
      <w:pPr>
        <w:ind w:left="720" w:firstLine="0"/>
        <w:rPr/>
      </w:pPr>
      <w:r w:rsidDel="00000000" w:rsidR="00000000" w:rsidRPr="00000000">
        <w:rPr>
          <w:rtl w:val="0"/>
        </w:rPr>
        <w:t xml:space="preserve">3.- El usuario toma medida según corresponda la alerta.</w:t>
      </w:r>
    </w:p>
    <w:p w:rsidR="00000000" w:rsidDel="00000000" w:rsidP="00000000" w:rsidRDefault="00000000" w:rsidRPr="00000000" w14:paraId="00000008">
      <w:pPr>
        <w:ind w:left="720" w:firstLine="0"/>
        <w:rPr/>
      </w:pPr>
      <w:r w:rsidDel="00000000" w:rsidR="00000000" w:rsidRPr="00000000">
        <w:rPr>
          <w:rtl w:val="0"/>
        </w:rPr>
        <w:tab/>
        <w:t xml:space="preserve">3.1.- Si es propietario, se da ingresó de inmediato</w:t>
      </w:r>
    </w:p>
    <w:p w:rsidR="00000000" w:rsidDel="00000000" w:rsidP="00000000" w:rsidRDefault="00000000" w:rsidRPr="00000000" w14:paraId="00000009">
      <w:pPr>
        <w:ind w:left="720" w:firstLine="720"/>
        <w:rPr/>
      </w:pPr>
      <w:r w:rsidDel="00000000" w:rsidR="00000000" w:rsidRPr="00000000">
        <w:rPr>
          <w:rtl w:val="0"/>
        </w:rPr>
        <w:t xml:space="preserve">3.2.- Si es visita, se comunicará con propietario.</w:t>
      </w:r>
    </w:p>
    <w:p w:rsidR="00000000" w:rsidDel="00000000" w:rsidP="00000000" w:rsidRDefault="00000000" w:rsidRPr="00000000" w14:paraId="0000000A">
      <w:pPr>
        <w:ind w:left="720" w:firstLine="720"/>
        <w:rPr/>
      </w:pPr>
      <w:r w:rsidDel="00000000" w:rsidR="00000000" w:rsidRPr="00000000">
        <w:rPr>
          <w:rtl w:val="0"/>
        </w:rPr>
        <w:t xml:space="preserve">3.3.- Si es desconocido, se tomarán los datos y se consulta con el propietario.</w:t>
      </w:r>
    </w:p>
    <w:p w:rsidR="00000000" w:rsidDel="00000000" w:rsidP="00000000" w:rsidRDefault="00000000" w:rsidRPr="00000000" w14:paraId="0000000B">
      <w:pPr>
        <w:ind w:left="720" w:firstLine="0"/>
        <w:rPr/>
      </w:pPr>
      <w:r w:rsidDel="00000000" w:rsidR="00000000" w:rsidRPr="00000000">
        <w:rPr>
          <w:rtl w:val="0"/>
        </w:rPr>
        <w:tab/>
        <w:tab/>
        <w:t xml:space="preserve">3.3.1.- usuario agrega patente como temporal.</w:t>
      </w:r>
    </w:p>
    <w:p w:rsidR="00000000" w:rsidDel="00000000" w:rsidP="00000000" w:rsidRDefault="00000000" w:rsidRPr="00000000" w14:paraId="0000000C">
      <w:pPr>
        <w:ind w:left="720" w:firstLine="0"/>
        <w:rPr/>
      </w:pPr>
      <w:r w:rsidDel="00000000" w:rsidR="00000000" w:rsidRPr="00000000">
        <w:rPr>
          <w:rtl w:val="0"/>
        </w:rPr>
        <w:t xml:space="preserve">4.- Sistema guarda registro del ingreso en BD.</w:t>
      </w:r>
    </w:p>
    <w:p w:rsidR="00000000" w:rsidDel="00000000" w:rsidP="00000000" w:rsidRDefault="00000000" w:rsidRPr="00000000" w14:paraId="0000000D">
      <w:pPr>
        <w:pStyle w:val="Heading1"/>
        <w:keepNext w:val="0"/>
        <w:keepLines w:val="0"/>
        <w:spacing w:before="480" w:lineRule="auto"/>
        <w:rPr/>
      </w:pPr>
      <w:bookmarkStart w:colFirst="0" w:colLast="0" w:name="_b8vkjpd28ba7"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Flujos Alternativos</w:t>
      </w:r>
      <w:r w:rsidDel="00000000" w:rsidR="00000000" w:rsidRPr="00000000">
        <w:rPr>
          <w:rtl w:val="0"/>
        </w:rPr>
        <w:tab/>
      </w:r>
    </w:p>
    <w:p w:rsidR="00000000" w:rsidDel="00000000" w:rsidP="00000000" w:rsidRDefault="00000000" w:rsidRPr="00000000" w14:paraId="0000000E">
      <w:pPr>
        <w:ind w:firstLine="720"/>
        <w:rPr/>
      </w:pPr>
      <w:r w:rsidDel="00000000" w:rsidR="00000000" w:rsidRPr="00000000">
        <w:rPr>
          <w:rtl w:val="0"/>
        </w:rPr>
        <w:t xml:space="preserve">3.3.- Si es desconocido, se tomarán los datos y se consulta con el propietario.</w:t>
      </w:r>
    </w:p>
    <w:p w:rsidR="00000000" w:rsidDel="00000000" w:rsidP="00000000" w:rsidRDefault="00000000" w:rsidRPr="00000000" w14:paraId="0000000F">
      <w:pPr>
        <w:ind w:firstLine="720"/>
        <w:rPr/>
      </w:pPr>
      <w:r w:rsidDel="00000000" w:rsidR="00000000" w:rsidRPr="00000000">
        <w:rPr>
          <w:rtl w:val="0"/>
        </w:rPr>
        <w:tab/>
        <w:t xml:space="preserve">3.3.1.- usuario agrega patente como temporal.</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5izfhwm346cc" w:id="4"/>
      <w:bookmarkEnd w:id="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Área de Funcionalidad</w:t>
      </w:r>
    </w:p>
    <w:p w:rsidR="00000000" w:rsidDel="00000000" w:rsidP="00000000" w:rsidRDefault="00000000" w:rsidRPr="00000000" w14:paraId="00000012">
      <w:pPr>
        <w:pStyle w:val="Heading3"/>
        <w:keepNext w:val="0"/>
        <w:keepLines w:val="0"/>
        <w:spacing w:before="280" w:lineRule="auto"/>
        <w:rPr>
          <w:color w:val="0000ff"/>
        </w:rPr>
      </w:pPr>
      <w:bookmarkStart w:colFirst="0" w:colLast="0" w:name="_iv0083l8n4vu" w:id="5"/>
      <w:bookmarkEnd w:id="5"/>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 A1 Primer Flujo Alternativo &gt;</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3.3.- Si es desconocido, se tomarán los datos y se consulta con el propietario.</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ab/>
      </w:r>
    </w:p>
    <w:p w:rsidR="00000000" w:rsidDel="00000000" w:rsidP="00000000" w:rsidRDefault="00000000" w:rsidRPr="00000000" w14:paraId="00000015">
      <w:pPr>
        <w:ind w:left="0" w:firstLine="0"/>
        <w:rPr>
          <w:b w:val="1"/>
          <w:color w:val="000000"/>
          <w:sz w:val="22"/>
          <w:szCs w:val="22"/>
        </w:rPr>
      </w:pPr>
      <w:r w:rsidDel="00000000" w:rsidR="00000000" w:rsidRPr="00000000">
        <w:rPr>
          <w:b w:val="1"/>
          <w:color w:val="000000"/>
          <w:sz w:val="22"/>
          <w:szCs w:val="22"/>
          <w:rtl w:val="0"/>
        </w:rPr>
        <w:t xml:space="preserve">3.1.1.1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&lt; AN Subflujo Alternativo &gt;</w:t>
      </w:r>
    </w:p>
    <w:p w:rsidR="00000000" w:rsidDel="00000000" w:rsidP="00000000" w:rsidRDefault="00000000" w:rsidRPr="00000000" w14:paraId="00000016">
      <w:pPr>
        <w:ind w:firstLine="720"/>
        <w:rPr/>
      </w:pPr>
      <w:r w:rsidDel="00000000" w:rsidR="00000000" w:rsidRPr="00000000">
        <w:rPr>
          <w:rtl w:val="0"/>
        </w:rPr>
        <w:t xml:space="preserve">3.3.1.- usuario agrega patente como temporal.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bpywetcmbsm3" w:id="6"/>
      <w:bookmarkEnd w:id="6"/>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Otra Área de Funcionalidad</w:t>
      </w:r>
    </w:p>
    <w:p w:rsidR="00000000" w:rsidDel="00000000" w:rsidP="00000000" w:rsidRDefault="00000000" w:rsidRPr="00000000" w14:paraId="0000001B">
      <w:pPr>
        <w:rPr/>
      </w:pPr>
      <w:r w:rsidDel="00000000" w:rsidR="00000000" w:rsidRPr="00000000">
        <w:rPr>
          <w:rtl w:val="0"/>
        </w:rPr>
        <w:t xml:space="preserve">asdfghjkl</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k89yyquwp9v" w:id="7"/>
      <w:bookmarkEnd w:id="7"/>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 AN Otro Flujo Alternativo &gt;</w:t>
      </w:r>
    </w:p>
    <w:p w:rsidR="00000000" w:rsidDel="00000000" w:rsidP="00000000" w:rsidRDefault="00000000" w:rsidRPr="00000000" w14:paraId="0000001D">
      <w:pPr>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r2csqev9amlf"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Subflujos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5s5tlj6ljyee" w:id="9"/>
      <w:bookmarkEnd w:id="9"/>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&lt;S1 Primer Subflujo &gt;</w:t>
      </w:r>
    </w:p>
    <w:p w:rsidR="00000000" w:rsidDel="00000000" w:rsidP="00000000" w:rsidRDefault="00000000" w:rsidRPr="00000000" w14:paraId="00000020">
      <w:pPr>
        <w:rPr>
          <w:color w:val="0000ff"/>
        </w:rPr>
      </w:pPr>
      <w:r w:rsidDel="00000000" w:rsidR="00000000" w:rsidRPr="00000000">
        <w:rPr>
          <w:color w:val="0000ff"/>
          <w:rtl w:val="0"/>
        </w:rPr>
        <w:t xml:space="preserve">[Un subflujo debe ser un segmento de comportamiento dentro del caso de uso que tenga un propósito claro, y es "atómico" en el sentido de que realiza todas o ninguna de las acciones descritas. Es posible que deba tener varios niveles de subflujos, pero si puede, debe evitarlo, ya que hace que el texto sea más complejo y más difícil de entender.]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 tiene, dado que el formulario es estándar y solo cambia el punto de clasificar propietario o visita.</w: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7hy52ks54ic1" w:id="10"/>
      <w:bookmarkEnd w:id="10"/>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&lt; S2 Segundo Subflujo &gt;</w:t>
      </w:r>
    </w:p>
    <w:p w:rsidR="00000000" w:rsidDel="00000000" w:rsidP="00000000" w:rsidRDefault="00000000" w:rsidRPr="00000000" w14:paraId="00000024">
      <w:pPr>
        <w:rPr>
          <w:color w:val="0000ff"/>
        </w:rPr>
      </w:pPr>
      <w:r w:rsidDel="00000000" w:rsidR="00000000" w:rsidRPr="00000000">
        <w:rPr>
          <w:color w:val="0000ff"/>
          <w:rtl w:val="0"/>
        </w:rPr>
        <w:t xml:space="preserve">[Puede haber, y lo más probable es que haya, varios subflujos en un caso de uso. Mantenga cada flujo secundario separado para mejorar la claridad. El uso de subflujos mejora la legibilidad del caso de uso, así como evita que los casos de uso se descompongan en jerarquías de casos de uso. Tenga en cuenta que los casos de uso son solo descripciones textuales, y su propósito principal es documentar el comportamiento de un sistema de una manera clara, concisa y comprensible.]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asdasdasdasdasdasd</w:t>
      </w: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exal57o446by" w:id="11"/>
      <w:bookmarkEnd w:id="1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Escenarios Clave</w:t>
      </w:r>
    </w:p>
    <w:p w:rsidR="00000000" w:rsidDel="00000000" w:rsidP="00000000" w:rsidRDefault="00000000" w:rsidRPr="00000000" w14:paraId="00000028">
      <w:pPr>
        <w:rPr>
          <w:color w:val="0000ff"/>
        </w:rPr>
      </w:pPr>
      <w:r w:rsidDel="00000000" w:rsidR="00000000" w:rsidRPr="00000000">
        <w:rPr>
          <w:color w:val="0000ff"/>
          <w:rtl w:val="0"/>
        </w:rPr>
        <w:t xml:space="preserve">[Enumere los escenarios más importantes del caso de uso. Simplemente proporcione un nombre corto y una descripción adjunta para identificar de manera única cada escenario clave. Potencialmente, habrá muchos escenarios posibles con esta especificación de caso de uso: es importante centrarse en los escenarios más importantes o discutidos con frecuencia que sean ejemplos de este caso de uso o que sean de interés o de importancia específica para los actores interesados del actor.]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1.- Inicio de sesión: Usuario se autentifica en la aplicación</w:t>
      </w:r>
    </w:p>
    <w:p w:rsidR="00000000" w:rsidDel="00000000" w:rsidP="00000000" w:rsidRDefault="00000000" w:rsidRPr="00000000" w14:paraId="0000002B">
      <w:pPr>
        <w:ind w:left="720" w:firstLine="0"/>
        <w:rPr/>
      </w:pPr>
      <w:r w:rsidDel="00000000" w:rsidR="00000000" w:rsidRPr="00000000">
        <w:rPr>
          <w:rtl w:val="0"/>
        </w:rPr>
        <w:t xml:space="preserve">2.- Llenar formulario: Sistema despliega nueva ventana con un formulario con campos a rellenar. Usuario define si es propietario o visita.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4pey9nm1axht" w:id="12"/>
      <w:bookmarkEnd w:id="12"/>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Precondiciones</w:t>
      </w:r>
    </w:p>
    <w:p w:rsidR="00000000" w:rsidDel="00000000" w:rsidP="00000000" w:rsidRDefault="00000000" w:rsidRPr="00000000" w14:paraId="0000002E">
      <w:pPr>
        <w:rPr>
          <w:color w:val="0000ff"/>
        </w:rPr>
      </w:pPr>
      <w:r w:rsidDel="00000000" w:rsidR="00000000" w:rsidRPr="00000000">
        <w:rPr>
          <w:color w:val="0000ff"/>
          <w:rtl w:val="0"/>
        </w:rPr>
        <w:t xml:space="preserve">[Una condición previa de un caso de uso es el estado del sistema que debe estar presente antes de que se realice un caso de uso.]</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1gruehpxxv6y" w:id="13"/>
      <w:bookmarkEnd w:id="13"/>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Conexión de Raspberry al sistema.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pPr>
      <w:bookmarkStart w:colFirst="0" w:colLast="0" w:name="_agua84vc72fh" w:id="14"/>
      <w:bookmarkEnd w:id="14"/>
      <w:r w:rsidDel="00000000" w:rsidR="00000000" w:rsidRPr="00000000">
        <w:rPr>
          <w:b w:val="1"/>
          <w:sz w:val="34"/>
          <w:szCs w:val="34"/>
          <w:rtl w:val="0"/>
        </w:rPr>
        <w:t xml:space="preserve">6.2</w:t>
      </w:r>
      <w:r w:rsidDel="00000000" w:rsidR="00000000" w:rsidRPr="00000000">
        <w:rPr>
          <w:sz w:val="14"/>
          <w:szCs w:val="14"/>
          <w:rtl w:val="0"/>
        </w:rPr>
        <w:t xml:space="preserve">           </w:t>
      </w:r>
      <w:r w:rsidDel="00000000" w:rsidR="00000000" w:rsidRPr="00000000">
        <w:rPr>
          <w:b w:val="1"/>
          <w:sz w:val="34"/>
          <w:szCs w:val="34"/>
          <w:rtl w:val="0"/>
        </w:rPr>
        <w:t xml:space="preserve">Conexión a internet.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fjrjp7a45r7q" w:id="15"/>
      <w:bookmarkEnd w:id="15"/>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Postcondiciones</w:t>
      </w:r>
    </w:p>
    <w:p w:rsidR="00000000" w:rsidDel="00000000" w:rsidP="00000000" w:rsidRDefault="00000000" w:rsidRPr="00000000" w14:paraId="00000034">
      <w:pPr>
        <w:rPr>
          <w:color w:val="0000ff"/>
        </w:rPr>
      </w:pPr>
      <w:r w:rsidDel="00000000" w:rsidR="00000000" w:rsidRPr="00000000">
        <w:rPr>
          <w:color w:val="0000ff"/>
          <w:rtl w:val="0"/>
        </w:rPr>
        <w:t xml:space="preserve">[Una postcondición de un caso de uso es una lista de posibles estados en los que puede estar el sistema inmediatamente después de que haya finalizado un caso de uso.]</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sqpxw5mssr4c" w:id="16"/>
      <w:bookmarkEnd w:id="16"/>
      <w:r w:rsidDel="00000000" w:rsidR="00000000" w:rsidRPr="00000000">
        <w:rPr>
          <w:b w:val="1"/>
          <w:sz w:val="34"/>
          <w:szCs w:val="34"/>
          <w:rtl w:val="0"/>
        </w:rPr>
        <w:t xml:space="preserve">7.1</w:t>
      </w:r>
      <w:r w:rsidDel="00000000" w:rsidR="00000000" w:rsidRPr="00000000">
        <w:rPr>
          <w:sz w:val="14"/>
          <w:szCs w:val="14"/>
          <w:rtl w:val="0"/>
        </w:rPr>
        <w:t xml:space="preserve">          </w:t>
      </w:r>
      <w:r w:rsidDel="00000000" w:rsidR="00000000" w:rsidRPr="00000000">
        <w:rPr>
          <w:b w:val="1"/>
          <w:sz w:val="34"/>
          <w:szCs w:val="34"/>
          <w:rtl w:val="0"/>
        </w:rPr>
        <w:t xml:space="preserve">Nuevo registro se agrega a BD.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2ikl7pyoj3nt" w:id="17"/>
      <w:bookmarkEnd w:id="17"/>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Puntos de Extensión</w:t>
      </w:r>
    </w:p>
    <w:p w:rsidR="00000000" w:rsidDel="00000000" w:rsidP="00000000" w:rsidRDefault="00000000" w:rsidRPr="00000000" w14:paraId="00000038">
      <w:pPr>
        <w:rPr>
          <w:color w:val="0000ff"/>
        </w:rPr>
      </w:pPr>
      <w:r w:rsidDel="00000000" w:rsidR="00000000" w:rsidRPr="00000000">
        <w:rPr>
          <w:color w:val="0000ff"/>
          <w:rtl w:val="0"/>
        </w:rPr>
        <w:t xml:space="preserve">[Puntos de extensión del caso de uso.]</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jv1h88olu9xc" w:id="18"/>
      <w:bookmarkEnd w:id="18"/>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&lt;Nombre del Punto de Extensión&gt;</w:t>
      </w:r>
    </w:p>
    <w:p w:rsidR="00000000" w:rsidDel="00000000" w:rsidP="00000000" w:rsidRDefault="00000000" w:rsidRPr="00000000" w14:paraId="0000003A">
      <w:pPr>
        <w:rPr>
          <w:color w:val="0000ff"/>
        </w:rPr>
      </w:pPr>
      <w:r w:rsidDel="00000000" w:rsidR="00000000" w:rsidRPr="00000000">
        <w:rPr>
          <w:color w:val="0000ff"/>
          <w:rtl w:val="0"/>
        </w:rPr>
        <w:t xml:space="preserve">[Definición de la ubicación del punto de extensión en el flujo de eventos.]</w:t>
      </w:r>
    </w:p>
    <w:p w:rsidR="00000000" w:rsidDel="00000000" w:rsidP="00000000" w:rsidRDefault="00000000" w:rsidRPr="00000000" w14:paraId="0000003B">
      <w:pPr>
        <w:spacing w:after="80" w:lineRule="auto"/>
        <w:rPr/>
      </w:pPr>
      <w:r w:rsidDel="00000000" w:rsidR="00000000" w:rsidRPr="00000000">
        <w:rPr>
          <w:rtl w:val="0"/>
        </w:rPr>
        <w:t xml:space="preserve">asdasdasdasdasdasdas</w:t>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dbpe0yxjc2eg" w:id="19"/>
      <w:bookmarkEnd w:id="19"/>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Requerimientos Especiales</w:t>
      </w:r>
    </w:p>
    <w:p w:rsidR="00000000" w:rsidDel="00000000" w:rsidP="00000000" w:rsidRDefault="00000000" w:rsidRPr="00000000" w14:paraId="0000003D">
      <w:pPr>
        <w:rPr>
          <w:color w:val="0000ff"/>
        </w:rPr>
      </w:pPr>
      <w:r w:rsidDel="00000000" w:rsidR="00000000" w:rsidRPr="00000000">
        <w:rPr>
          <w:color w:val="0000ff"/>
          <w:rtl w:val="0"/>
        </w:rPr>
        <w:t xml:space="preserve">[Un requisito especial suele ser un requisito no funcional que es específico de un caso de uso, pero que no se especifica fácil o naturalmente en el texto del flujo de eventos del caso de uso. Los ejemplos de requisitos especiales incluyen requisitos legales y reglamentarios, estándares de aplicación y atributos de calidad del sistema que se construirá, incluidos los requisitos de usabilidad, confiabilidad, rendimiento o compatibilidad. Además, otros requisitos, como los sistemas operativos y los entornos, los requisitos de compatibilidad y las restricciones de diseño, deberían incluirse en esta sección.]</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5bc0q39gucgq" w:id="20"/>
      <w:bookmarkEnd w:id="20"/>
      <w:r w:rsidDel="00000000" w:rsidR="00000000" w:rsidRPr="00000000">
        <w:rPr>
          <w:b w:val="1"/>
          <w:sz w:val="34"/>
          <w:szCs w:val="34"/>
          <w:rtl w:val="0"/>
        </w:rPr>
        <w:t xml:space="preserve">9.1</w:t>
      </w:r>
      <w:r w:rsidDel="00000000" w:rsidR="00000000" w:rsidRPr="00000000">
        <w:rPr>
          <w:sz w:val="14"/>
          <w:szCs w:val="14"/>
          <w:rtl w:val="0"/>
        </w:rPr>
        <w:t xml:space="preserve">          </w:t>
      </w:r>
      <w:r w:rsidDel="00000000" w:rsidR="00000000" w:rsidRPr="00000000">
        <w:rPr>
          <w:b w:val="1"/>
          <w:sz w:val="34"/>
          <w:szCs w:val="34"/>
          <w:rtl w:val="0"/>
        </w:rPr>
        <w:t xml:space="preserve">&lt; Primer Requerimiento Especial &gt;</w:t>
      </w:r>
    </w:p>
    <w:p w:rsidR="00000000" w:rsidDel="00000000" w:rsidP="00000000" w:rsidRDefault="00000000" w:rsidRPr="00000000" w14:paraId="0000003F">
      <w:pPr>
        <w:spacing w:after="80" w:lineRule="auto"/>
        <w:rPr/>
      </w:pPr>
      <w:r w:rsidDel="00000000" w:rsidR="00000000" w:rsidRPr="00000000">
        <w:rPr>
          <w:rtl w:val="0"/>
        </w:rPr>
        <w:t xml:space="preserve">asdasdasdasdasdasdas</w:t>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npqw2c2r9r04" w:id="21"/>
      <w:bookmarkEnd w:id="21"/>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Información Adicional</w:t>
      </w:r>
    </w:p>
    <w:p w:rsidR="00000000" w:rsidDel="00000000" w:rsidP="00000000" w:rsidRDefault="00000000" w:rsidRPr="00000000" w14:paraId="00000041">
      <w:pPr>
        <w:rPr>
          <w:color w:val="0000ff"/>
        </w:rPr>
      </w:pPr>
      <w:r w:rsidDel="00000000" w:rsidR="00000000" w:rsidRPr="00000000">
        <w:rPr>
          <w:color w:val="0000ff"/>
          <w:rtl w:val="0"/>
        </w:rPr>
        <w:t xml:space="preserve">[Incluya o proporcione referencias a cualquier información adicional requerida para aclarar el caso de uso. Esto podría incluir diagramas de vista general, ejemplos o cualquier otra cosa que te apetezca.]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80" w:lineRule="auto"/>
        <w:rPr/>
      </w:pPr>
      <w:r w:rsidDel="00000000" w:rsidR="00000000" w:rsidRPr="00000000">
        <w:rPr>
          <w:rtl w:val="0"/>
        </w:rPr>
        <w:t xml:space="preserve">asdasdasdasdasdasdas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